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43" w:rsidRDefault="00446A43" w:rsidP="00CB4CBB">
      <w:pPr>
        <w:jc w:val="center"/>
        <w:rPr>
          <w:rFonts w:ascii="Arial" w:hAnsi="Arial" w:cs="Arial"/>
          <w:b/>
          <w:sz w:val="22"/>
          <w:szCs w:val="22"/>
          <w:lang w:val="es-ES_tradnl"/>
        </w:rPr>
      </w:pPr>
    </w:p>
    <w:p w:rsidR="00446A43" w:rsidRDefault="00446A43" w:rsidP="00CB4CBB">
      <w:pPr>
        <w:jc w:val="center"/>
        <w:rPr>
          <w:rFonts w:ascii="Arial" w:hAnsi="Arial" w:cs="Arial"/>
          <w:b/>
          <w:sz w:val="22"/>
          <w:szCs w:val="22"/>
          <w:lang w:val="es-ES_tradnl"/>
        </w:rPr>
      </w:pPr>
      <w:r>
        <w:rPr>
          <w:rFonts w:ascii="Arial" w:hAnsi="Arial" w:cs="Arial"/>
          <w:b/>
          <w:sz w:val="22"/>
          <w:szCs w:val="22"/>
          <w:lang w:val="es-ES_tradnl"/>
        </w:rPr>
        <w:t>ANEXO II</w:t>
      </w:r>
    </w:p>
    <w:p w:rsidR="005C4955" w:rsidRDefault="005C4955" w:rsidP="00CB4CBB">
      <w:pPr>
        <w:jc w:val="center"/>
        <w:rPr>
          <w:rFonts w:ascii="Arial" w:hAnsi="Arial" w:cs="Arial"/>
          <w:b/>
          <w:sz w:val="22"/>
          <w:szCs w:val="22"/>
          <w:lang w:val="es-ES_tradnl"/>
        </w:rPr>
      </w:pPr>
    </w:p>
    <w:p w:rsidR="00AE1476" w:rsidRDefault="00AE1476" w:rsidP="00AE1476">
      <w:pPr>
        <w:pBdr>
          <w:bottom w:val="single" w:sz="4" w:space="0" w:color="auto"/>
        </w:pBdr>
        <w:spacing w:before="120" w:after="120"/>
        <w:jc w:val="both"/>
        <w:rPr>
          <w:rFonts w:ascii="Arial" w:hAnsi="Arial" w:cs="Arial"/>
          <w:b/>
          <w:lang w:val="es-ES_tradnl"/>
        </w:rPr>
      </w:pPr>
      <w:r>
        <w:rPr>
          <w:rFonts w:ascii="Arial" w:hAnsi="Arial" w:cs="Arial"/>
          <w:b/>
        </w:rPr>
        <w:t xml:space="preserve">PLIEGO DE CONDICIONES TÉCNICAS </w:t>
      </w:r>
      <w:r>
        <w:rPr>
          <w:rFonts w:ascii="Arial" w:hAnsi="Arial" w:cs="Arial"/>
          <w:b/>
          <w:lang w:val="es-ES_tradnl"/>
        </w:rPr>
        <w:t xml:space="preserve">PARA LA CONTRATACIÓN POR LA ASOCIACIÓN INSERTA EMPLEO DE LOS </w:t>
      </w:r>
      <w:r>
        <w:rPr>
          <w:rFonts w:ascii="Arial" w:hAnsi="Arial"/>
          <w:b/>
        </w:rPr>
        <w:t>SERVICIOS PARA LA GRABACIÓN DE LLAMADAS A DEMANDANTES DE EMPLEO DE INSERTA EMPLEO, LA GESTIÓN DE LOS SERVICIOS NECESARIOS, SU ASIGNACIÓN Y EL MANTENIMIENTO DE 33 NÚMEROS TELEFÓNICOS,</w:t>
      </w:r>
      <w:r>
        <w:rPr>
          <w:rFonts w:ascii="TTE1C89A48t00" w:hAnsi="TTE1C89A48t00" w:cs="TTE1C89A48t00"/>
          <w:b/>
          <w:lang w:val="es-ES_tradnl"/>
        </w:rPr>
        <w:t xml:space="preserve"> EN EL MARCO QUE REPRESENTA LA EJECUCIÓN Y GESTIÓN DEL PROGRAMA OPERATIVO DE INCLUSIÓN SOCIAL Y ECONOMÍA SOCIAL COFINANCIADO POR EL FONDO SOCIAL EUROPEO (</w:t>
      </w:r>
      <w:proofErr w:type="spellStart"/>
      <w:r>
        <w:rPr>
          <w:rFonts w:ascii="TTE1C89A48t00" w:hAnsi="TTE1C89A48t00" w:cs="TTE1C89A48t00"/>
          <w:b/>
          <w:lang w:val="es-ES_tradnl"/>
        </w:rPr>
        <w:t>FSE</w:t>
      </w:r>
      <w:proofErr w:type="spellEnd"/>
      <w:r>
        <w:rPr>
          <w:rFonts w:ascii="TTE1C89A48t00" w:hAnsi="TTE1C89A48t00" w:cs="TTE1C89A48t00"/>
          <w:b/>
          <w:lang w:val="es-ES_tradnl"/>
        </w:rPr>
        <w:t>)</w:t>
      </w:r>
    </w:p>
    <w:p w:rsidR="00446A43" w:rsidRDefault="00446A43" w:rsidP="00446A43">
      <w:pPr>
        <w:autoSpaceDE w:val="0"/>
        <w:autoSpaceDN w:val="0"/>
        <w:adjustRightInd w:val="0"/>
        <w:jc w:val="both"/>
        <w:rPr>
          <w:rFonts w:ascii="TTE1C89A48t00" w:hAnsi="TTE1C89A48t00" w:cs="TTE1C89A48t00"/>
          <w:b/>
          <w:sz w:val="22"/>
          <w:szCs w:val="22"/>
          <w:lang w:val="es-ES_tradnl"/>
        </w:rPr>
      </w:pPr>
    </w:p>
    <w:p w:rsidR="00C03EF1" w:rsidRDefault="00C03EF1" w:rsidP="00446A43">
      <w:pPr>
        <w:autoSpaceDE w:val="0"/>
        <w:autoSpaceDN w:val="0"/>
        <w:adjustRightInd w:val="0"/>
        <w:jc w:val="both"/>
        <w:rPr>
          <w:rFonts w:ascii="TTE1C89A48t00" w:hAnsi="TTE1C89A48t00" w:cs="TTE1C89A48t00"/>
          <w:b/>
          <w:sz w:val="22"/>
          <w:szCs w:val="22"/>
          <w:lang w:val="es-ES_tradnl"/>
        </w:rPr>
      </w:pPr>
    </w:p>
    <w:p w:rsidR="006F3506" w:rsidRPr="0098730B" w:rsidRDefault="006F3506" w:rsidP="006F3506">
      <w:pPr>
        <w:autoSpaceDE w:val="0"/>
        <w:autoSpaceDN w:val="0"/>
        <w:adjustRightInd w:val="0"/>
        <w:rPr>
          <w:rFonts w:ascii="Arial" w:hAnsi="Arial" w:cs="Arial"/>
          <w:b/>
          <w:sz w:val="22"/>
          <w:szCs w:val="22"/>
          <w:lang w:val="es-ES_tradnl"/>
        </w:rPr>
      </w:pPr>
      <w:r w:rsidRPr="0098730B">
        <w:rPr>
          <w:rFonts w:ascii="Arial" w:hAnsi="Arial" w:cs="Arial"/>
          <w:b/>
          <w:sz w:val="22"/>
          <w:szCs w:val="22"/>
          <w:lang w:val="es-ES_tradnl"/>
        </w:rPr>
        <w:t xml:space="preserve">CÓDIGO: </w:t>
      </w:r>
      <w:proofErr w:type="spellStart"/>
      <w:r w:rsidR="00542F00">
        <w:rPr>
          <w:rFonts w:ascii="Arial" w:hAnsi="Arial" w:cs="Arial"/>
          <w:b/>
          <w:sz w:val="24"/>
          <w:szCs w:val="24"/>
          <w:lang w:val="es-ES_tradnl"/>
        </w:rPr>
        <w:t>IL</w:t>
      </w:r>
      <w:proofErr w:type="spellEnd"/>
      <w:r w:rsidR="00542F00">
        <w:rPr>
          <w:rFonts w:ascii="Arial" w:hAnsi="Arial" w:cs="Arial"/>
          <w:b/>
          <w:sz w:val="24"/>
          <w:szCs w:val="24"/>
          <w:lang w:val="es-ES_tradnl"/>
        </w:rPr>
        <w:t>/17/00</w:t>
      </w:r>
      <w:r w:rsidR="00AE1476">
        <w:rPr>
          <w:rFonts w:ascii="Arial" w:hAnsi="Arial" w:cs="Arial"/>
          <w:b/>
          <w:sz w:val="24"/>
          <w:szCs w:val="24"/>
          <w:lang w:val="es-ES_tradnl"/>
        </w:rPr>
        <w:t>5</w:t>
      </w:r>
      <w:r w:rsidR="00542F00" w:rsidRPr="00542F00">
        <w:rPr>
          <w:rFonts w:ascii="Arial" w:hAnsi="Arial" w:cs="Arial"/>
          <w:b/>
          <w:sz w:val="24"/>
          <w:szCs w:val="24"/>
          <w:lang w:val="es-ES_tradnl"/>
        </w:rPr>
        <w:t>/C</w:t>
      </w:r>
    </w:p>
    <w:p w:rsidR="00446A43" w:rsidRDefault="00446A43" w:rsidP="00446A43">
      <w:pPr>
        <w:jc w:val="both"/>
        <w:rPr>
          <w:rFonts w:ascii="Arial" w:hAnsi="Arial" w:cs="Arial"/>
          <w:sz w:val="22"/>
          <w:szCs w:val="22"/>
          <w:lang w:val="es-ES_tradnl"/>
        </w:rPr>
      </w:pPr>
    </w:p>
    <w:p w:rsidR="00C03EF1" w:rsidRDefault="00C03EF1" w:rsidP="00446A43">
      <w:pPr>
        <w:jc w:val="both"/>
        <w:rPr>
          <w:rFonts w:ascii="Arial" w:hAnsi="Arial" w:cs="Arial"/>
          <w:sz w:val="22"/>
          <w:szCs w:val="22"/>
          <w:lang w:val="es-ES_tradnl"/>
        </w:rPr>
      </w:pPr>
    </w:p>
    <w:p w:rsidR="00446A43" w:rsidRDefault="00446A43" w:rsidP="00446A43">
      <w:pPr>
        <w:numPr>
          <w:ilvl w:val="0"/>
          <w:numId w:val="1"/>
        </w:numPr>
        <w:jc w:val="both"/>
        <w:rPr>
          <w:rFonts w:ascii="Arial" w:hAnsi="Arial" w:cs="Arial"/>
          <w:b/>
          <w:sz w:val="24"/>
        </w:rPr>
      </w:pPr>
      <w:r>
        <w:rPr>
          <w:rFonts w:ascii="Arial" w:hAnsi="Arial" w:cs="Arial"/>
          <w:b/>
          <w:sz w:val="24"/>
        </w:rPr>
        <w:t>EXPOSITIVO</w:t>
      </w:r>
    </w:p>
    <w:p w:rsidR="00446A43" w:rsidRPr="00B84FD9" w:rsidRDefault="00446A43" w:rsidP="00446A43">
      <w:pPr>
        <w:ind w:left="360"/>
        <w:jc w:val="both"/>
        <w:rPr>
          <w:rFonts w:ascii="Arial" w:hAnsi="Arial" w:cs="Arial"/>
          <w:sz w:val="24"/>
        </w:rPr>
      </w:pPr>
    </w:p>
    <w:p w:rsidR="00E04AC7" w:rsidRPr="00E04AC7" w:rsidRDefault="00E04AC7" w:rsidP="00E04AC7">
      <w:pPr>
        <w:spacing w:before="120" w:after="120"/>
        <w:ind w:left="360"/>
        <w:jc w:val="both"/>
        <w:rPr>
          <w:rFonts w:ascii="Arial" w:hAnsi="Arial" w:cs="Arial"/>
          <w:sz w:val="22"/>
          <w:szCs w:val="22"/>
          <w:lang w:val="es-ES_tradnl"/>
        </w:rPr>
      </w:pPr>
      <w:r w:rsidRPr="00E04AC7">
        <w:rPr>
          <w:rFonts w:ascii="Arial" w:hAnsi="Arial" w:cs="Arial"/>
          <w:sz w:val="22"/>
          <w:szCs w:val="22"/>
          <w:lang w:val="es-ES_tradnl"/>
        </w:rPr>
        <w:t xml:space="preserve">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w:t>
      </w:r>
      <w:proofErr w:type="spellStart"/>
      <w:r w:rsidRPr="00E04AC7">
        <w:rPr>
          <w:rFonts w:ascii="Arial" w:hAnsi="Arial" w:cs="Arial"/>
          <w:sz w:val="22"/>
          <w:szCs w:val="22"/>
          <w:lang w:val="es-ES_tradnl"/>
        </w:rPr>
        <w:t>adicionalidad</w:t>
      </w:r>
      <w:proofErr w:type="spellEnd"/>
      <w:r w:rsidRPr="00E04AC7">
        <w:rPr>
          <w:rFonts w:ascii="Arial" w:hAnsi="Arial" w:cs="Arial"/>
          <w:sz w:val="22"/>
          <w:szCs w:val="22"/>
          <w:lang w:val="es-ES_tradnl"/>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y a la cofinanciación de la Iniciativa de Empleo Juvenil y del Fondo Social Europeo en el marco del Programa Operativo de Empleo Juvenil, de ámbito </w:t>
      </w:r>
      <w:proofErr w:type="spellStart"/>
      <w:r w:rsidRPr="00E04AC7">
        <w:rPr>
          <w:rFonts w:ascii="Arial" w:hAnsi="Arial" w:cs="Arial"/>
          <w:sz w:val="22"/>
          <w:szCs w:val="22"/>
          <w:lang w:val="es-ES_tradnl"/>
        </w:rPr>
        <w:t>plurirregional</w:t>
      </w:r>
      <w:proofErr w:type="spellEnd"/>
      <w:r w:rsidRPr="00E04AC7">
        <w:rPr>
          <w:rFonts w:ascii="Arial" w:hAnsi="Arial" w:cs="Arial"/>
          <w:sz w:val="22"/>
          <w:szCs w:val="22"/>
          <w:lang w:val="es-ES_tradnl"/>
        </w:rPr>
        <w:t xml:space="preserve"> y correspondiente al período de programación 2014-2020. 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E04AC7" w:rsidRPr="00E04AC7" w:rsidRDefault="00E04AC7" w:rsidP="00E04AC7">
      <w:pPr>
        <w:spacing w:before="120" w:after="120"/>
        <w:ind w:left="360"/>
        <w:jc w:val="both"/>
        <w:rPr>
          <w:rFonts w:ascii="Arial" w:hAnsi="Arial" w:cs="Arial"/>
          <w:sz w:val="22"/>
          <w:szCs w:val="22"/>
          <w:lang w:val="es-ES_tradnl"/>
        </w:rPr>
      </w:pPr>
      <w:r w:rsidRPr="00E04AC7">
        <w:rPr>
          <w:rFonts w:ascii="Arial" w:hAnsi="Arial" w:cs="Arial"/>
          <w:sz w:val="22"/>
          <w:szCs w:val="22"/>
          <w:lang w:val="es-ES_tradnl"/>
        </w:rPr>
        <w:t>La Dirección General referida ha dictado con fecha 28 de diciembre de 2015 dos Resoluciones por las que se publican la relación de proyectos aprobados en el marco de ambas convocatorias, estos son:</w:t>
      </w:r>
    </w:p>
    <w:p w:rsidR="00E04AC7" w:rsidRPr="00E04AC7" w:rsidRDefault="00E04AC7" w:rsidP="00E04AC7">
      <w:pPr>
        <w:spacing w:before="120" w:after="120"/>
        <w:ind w:left="360"/>
        <w:jc w:val="both"/>
        <w:rPr>
          <w:rFonts w:ascii="Arial" w:hAnsi="Arial" w:cs="Arial"/>
          <w:sz w:val="22"/>
          <w:szCs w:val="22"/>
          <w:lang w:val="es-ES_tradnl"/>
        </w:rPr>
      </w:pPr>
      <w:r w:rsidRPr="00E04AC7">
        <w:rPr>
          <w:rFonts w:ascii="Arial" w:hAnsi="Arial" w:cs="Arial"/>
          <w:sz w:val="22"/>
          <w:szCs w:val="22"/>
          <w:lang w:val="es-ES_tradnl"/>
        </w:rPr>
        <w:t>Nº de proyecto 39594 Talento Diverso (POISES)</w:t>
      </w:r>
    </w:p>
    <w:p w:rsidR="00E04AC7" w:rsidRPr="00E04AC7" w:rsidRDefault="00E04AC7" w:rsidP="00E04AC7">
      <w:pPr>
        <w:spacing w:before="120" w:after="120"/>
        <w:ind w:left="360"/>
        <w:jc w:val="both"/>
        <w:rPr>
          <w:rFonts w:ascii="Arial" w:hAnsi="Arial" w:cs="Arial"/>
          <w:sz w:val="22"/>
          <w:szCs w:val="22"/>
          <w:lang w:val="es-ES_tradnl"/>
        </w:rPr>
      </w:pPr>
      <w:r w:rsidRPr="00E04AC7">
        <w:rPr>
          <w:rFonts w:ascii="Arial" w:hAnsi="Arial" w:cs="Arial"/>
          <w:sz w:val="22"/>
          <w:szCs w:val="22"/>
          <w:lang w:val="es-ES_tradnl"/>
        </w:rPr>
        <w:t>Nº de proyecto 39595 Impulsa Tu Talento (POISES)</w:t>
      </w:r>
    </w:p>
    <w:p w:rsidR="00E04AC7" w:rsidRPr="00E04AC7" w:rsidRDefault="00E04AC7" w:rsidP="00E04AC7">
      <w:pPr>
        <w:spacing w:before="120" w:after="120"/>
        <w:ind w:left="360"/>
        <w:jc w:val="both"/>
        <w:rPr>
          <w:rFonts w:ascii="Arial" w:hAnsi="Arial" w:cs="Arial"/>
          <w:sz w:val="22"/>
          <w:szCs w:val="22"/>
          <w:lang w:val="es-ES_tradnl"/>
        </w:rPr>
      </w:pPr>
      <w:r w:rsidRPr="00E04AC7">
        <w:rPr>
          <w:rFonts w:ascii="Arial" w:hAnsi="Arial" w:cs="Arial"/>
          <w:sz w:val="22"/>
          <w:szCs w:val="22"/>
          <w:lang w:val="es-ES_tradnl"/>
        </w:rPr>
        <w:t>Nº de proyecto 39596 Fortalece Tu Talento (POISES)</w:t>
      </w:r>
    </w:p>
    <w:p w:rsidR="00E04AC7" w:rsidRPr="00E04AC7" w:rsidRDefault="00E04AC7" w:rsidP="00E04AC7">
      <w:pPr>
        <w:spacing w:before="120" w:after="120"/>
        <w:ind w:left="360"/>
        <w:jc w:val="both"/>
        <w:rPr>
          <w:rFonts w:ascii="Arial" w:hAnsi="Arial" w:cs="Arial"/>
          <w:sz w:val="22"/>
          <w:szCs w:val="22"/>
          <w:lang w:val="es-ES_tradnl"/>
        </w:rPr>
      </w:pPr>
      <w:r w:rsidRPr="00E04AC7">
        <w:rPr>
          <w:rFonts w:ascii="Arial" w:hAnsi="Arial" w:cs="Arial"/>
          <w:sz w:val="22"/>
          <w:szCs w:val="22"/>
          <w:lang w:val="es-ES_tradnl"/>
        </w:rPr>
        <w:t>Nº de proyecto 39587 Activa Tu Talento (</w:t>
      </w:r>
      <w:proofErr w:type="spellStart"/>
      <w:r w:rsidRPr="00E04AC7">
        <w:rPr>
          <w:rFonts w:ascii="Arial" w:hAnsi="Arial" w:cs="Arial"/>
          <w:sz w:val="22"/>
          <w:szCs w:val="22"/>
          <w:lang w:val="es-ES_tradnl"/>
        </w:rPr>
        <w:t>POEJ</w:t>
      </w:r>
      <w:proofErr w:type="spellEnd"/>
      <w:r w:rsidRPr="00E04AC7">
        <w:rPr>
          <w:rFonts w:ascii="Arial" w:hAnsi="Arial" w:cs="Arial"/>
          <w:sz w:val="22"/>
          <w:szCs w:val="22"/>
          <w:lang w:val="es-ES_tradnl"/>
        </w:rPr>
        <w:t>)</w:t>
      </w:r>
    </w:p>
    <w:p w:rsidR="00E04AC7" w:rsidRPr="00E04AC7" w:rsidRDefault="00E04AC7" w:rsidP="00E04AC7">
      <w:pPr>
        <w:spacing w:before="120" w:after="120"/>
        <w:ind w:left="360"/>
        <w:jc w:val="both"/>
        <w:rPr>
          <w:rFonts w:ascii="Arial" w:hAnsi="Arial" w:cs="Arial"/>
          <w:sz w:val="22"/>
          <w:szCs w:val="22"/>
          <w:lang w:val="es-ES_tradnl"/>
        </w:rPr>
      </w:pPr>
      <w:r w:rsidRPr="00E04AC7">
        <w:rPr>
          <w:rFonts w:ascii="Arial" w:hAnsi="Arial" w:cs="Arial"/>
          <w:sz w:val="22"/>
          <w:szCs w:val="22"/>
          <w:lang w:val="es-ES_tradnl"/>
        </w:rPr>
        <w:t>Nº de proyecto 39588 Entrena Tu Talento (</w:t>
      </w:r>
      <w:proofErr w:type="spellStart"/>
      <w:r w:rsidRPr="00E04AC7">
        <w:rPr>
          <w:rFonts w:ascii="Arial" w:hAnsi="Arial" w:cs="Arial"/>
          <w:sz w:val="22"/>
          <w:szCs w:val="22"/>
          <w:lang w:val="es-ES_tradnl"/>
        </w:rPr>
        <w:t>POEJ</w:t>
      </w:r>
      <w:proofErr w:type="spellEnd"/>
      <w:r w:rsidRPr="00E04AC7">
        <w:rPr>
          <w:rFonts w:ascii="Arial" w:hAnsi="Arial" w:cs="Arial"/>
          <w:sz w:val="22"/>
          <w:szCs w:val="22"/>
          <w:lang w:val="es-ES_tradnl"/>
        </w:rPr>
        <w:t>)</w:t>
      </w:r>
    </w:p>
    <w:p w:rsidR="00E04AC7" w:rsidRPr="00E04AC7" w:rsidRDefault="00E04AC7" w:rsidP="00E04AC7">
      <w:pPr>
        <w:spacing w:before="120" w:after="120"/>
        <w:ind w:left="360"/>
        <w:jc w:val="both"/>
        <w:rPr>
          <w:rFonts w:ascii="Arial" w:hAnsi="Arial" w:cs="Arial"/>
          <w:sz w:val="22"/>
          <w:szCs w:val="22"/>
          <w:lang w:val="es-ES_tradnl"/>
        </w:rPr>
      </w:pPr>
      <w:r w:rsidRPr="00E04AC7">
        <w:rPr>
          <w:rFonts w:ascii="Arial" w:hAnsi="Arial" w:cs="Arial"/>
          <w:sz w:val="22"/>
          <w:szCs w:val="22"/>
          <w:lang w:val="es-ES_tradnl"/>
        </w:rPr>
        <w:t>La relación de proyectos aprobados en el marco de ambas convocatorias tiene como objetivo proponer oportunidades de integración social y laboral a las personas con discapacidad.</w:t>
      </w:r>
    </w:p>
    <w:p w:rsidR="00E04AC7" w:rsidRPr="00E04AC7" w:rsidRDefault="00E04AC7" w:rsidP="00E04AC7">
      <w:pPr>
        <w:spacing w:before="120" w:after="120"/>
        <w:ind w:left="360"/>
        <w:jc w:val="both"/>
        <w:rPr>
          <w:rFonts w:ascii="Arial" w:hAnsi="Arial" w:cs="Arial"/>
          <w:sz w:val="22"/>
          <w:szCs w:val="22"/>
          <w:lang w:val="es-ES_tradnl"/>
        </w:rPr>
      </w:pPr>
    </w:p>
    <w:p w:rsidR="00145906" w:rsidRDefault="00E04AC7" w:rsidP="00E04AC7">
      <w:pPr>
        <w:spacing w:before="120" w:after="120"/>
        <w:ind w:left="360"/>
        <w:jc w:val="both"/>
        <w:rPr>
          <w:rFonts w:ascii="Arial" w:hAnsi="Arial" w:cs="Arial"/>
          <w:sz w:val="22"/>
          <w:szCs w:val="22"/>
          <w:lang w:val="es-ES_tradnl"/>
        </w:rPr>
      </w:pPr>
      <w:r w:rsidRPr="00E04AC7">
        <w:rPr>
          <w:rFonts w:ascii="Arial" w:hAnsi="Arial" w:cs="Arial"/>
          <w:sz w:val="22"/>
          <w:szCs w:val="22"/>
          <w:lang w:val="es-ES_tradnl"/>
        </w:rPr>
        <w:lastRenderedPageBreak/>
        <w:t>El desarrollo de esta actividad ha de permitir efectuar la grabación de entrevistas emitidas por el equipo técnico de Inserta Empleo que se realicen vía telefónica y la catalogación de las mismas.</w:t>
      </w:r>
    </w:p>
    <w:p w:rsidR="00202A43" w:rsidRPr="00E04AC7" w:rsidRDefault="00202A43" w:rsidP="00E04AC7">
      <w:pPr>
        <w:spacing w:before="120" w:after="120"/>
        <w:ind w:left="360"/>
        <w:jc w:val="both"/>
        <w:rPr>
          <w:rFonts w:ascii="Arial" w:hAnsi="Arial" w:cs="Arial"/>
          <w:sz w:val="22"/>
          <w:szCs w:val="22"/>
          <w:lang w:val="es-ES_tradnl"/>
        </w:rPr>
      </w:pPr>
    </w:p>
    <w:p w:rsidR="00446A43" w:rsidRDefault="00446A43" w:rsidP="00F928CE">
      <w:pPr>
        <w:numPr>
          <w:ilvl w:val="0"/>
          <w:numId w:val="1"/>
        </w:numPr>
        <w:spacing w:before="120" w:after="120"/>
        <w:jc w:val="both"/>
        <w:rPr>
          <w:rFonts w:ascii="Arial" w:hAnsi="Arial" w:cs="Arial"/>
          <w:b/>
          <w:sz w:val="24"/>
        </w:rPr>
      </w:pPr>
      <w:r w:rsidRPr="00CF46D4">
        <w:rPr>
          <w:rFonts w:ascii="Arial" w:hAnsi="Arial" w:cs="Arial"/>
          <w:b/>
          <w:sz w:val="24"/>
        </w:rPr>
        <w:t>OBJETO DEL CONTRATO</w:t>
      </w:r>
    </w:p>
    <w:p w:rsidR="00202A43" w:rsidRPr="00202A43" w:rsidRDefault="00202A43" w:rsidP="00202A43">
      <w:pPr>
        <w:spacing w:before="120" w:after="120" w:line="276" w:lineRule="auto"/>
        <w:ind w:left="360"/>
        <w:jc w:val="both"/>
        <w:rPr>
          <w:rFonts w:ascii="Arial" w:hAnsi="Arial" w:cs="Arial"/>
          <w:sz w:val="22"/>
          <w:szCs w:val="22"/>
          <w:lang w:val="es-ES_tradnl"/>
        </w:rPr>
      </w:pPr>
      <w:r w:rsidRPr="00202A43">
        <w:rPr>
          <w:rFonts w:ascii="Arial" w:hAnsi="Arial" w:cs="Arial"/>
          <w:sz w:val="22"/>
          <w:szCs w:val="22"/>
          <w:lang w:val="es-ES_tradnl"/>
        </w:rPr>
        <w:t xml:space="preserve">De conformidad con las características del Pliego de Condiciones Técnicas, desde la ASOCIACIÓN INSERTA EMPLEO (INSERTA EMPLEO) se licita la contratación de los servicios de </w:t>
      </w:r>
      <w:r w:rsidR="00400289" w:rsidRPr="00202A43">
        <w:rPr>
          <w:rFonts w:ascii="Arial" w:hAnsi="Arial" w:cs="Arial"/>
          <w:sz w:val="22"/>
          <w:szCs w:val="22"/>
          <w:lang w:val="es-ES_tradnl"/>
        </w:rPr>
        <w:t>grabación</w:t>
      </w:r>
      <w:r w:rsidRPr="00202A43">
        <w:rPr>
          <w:rFonts w:ascii="Arial" w:hAnsi="Arial" w:cs="Arial"/>
          <w:sz w:val="22"/>
          <w:szCs w:val="22"/>
          <w:lang w:val="es-ES_tradnl"/>
        </w:rPr>
        <w:t xml:space="preserve"> de un volumen representativo del total de entrevistas emitidas por el equipo técnico de Inserta Empleo que se realicen vía telefónica, los servicios de gestión necesarios, asignación y mantenimiento de 33 números telefónicos, y la catalogación de las mismas, garantizando la gestión de las llamadas realizadas y de los </w:t>
      </w:r>
      <w:r w:rsidR="00400289" w:rsidRPr="00202A43">
        <w:rPr>
          <w:rFonts w:ascii="Arial" w:hAnsi="Arial" w:cs="Arial"/>
          <w:sz w:val="22"/>
          <w:szCs w:val="22"/>
          <w:lang w:val="es-ES_tradnl"/>
        </w:rPr>
        <w:t>archivos</w:t>
      </w:r>
      <w:r w:rsidRPr="00202A43">
        <w:rPr>
          <w:rFonts w:ascii="Arial" w:hAnsi="Arial" w:cs="Arial"/>
          <w:sz w:val="22"/>
          <w:szCs w:val="22"/>
          <w:lang w:val="es-ES_tradnl"/>
        </w:rPr>
        <w:t xml:space="preserve"> que se generan a través de un interfaz web.</w:t>
      </w:r>
    </w:p>
    <w:p w:rsidR="00145906" w:rsidRDefault="00202A43" w:rsidP="00202A43">
      <w:pPr>
        <w:spacing w:before="120" w:after="120" w:line="276" w:lineRule="auto"/>
        <w:ind w:left="360"/>
        <w:jc w:val="both"/>
        <w:rPr>
          <w:rFonts w:ascii="Arial" w:hAnsi="Arial" w:cs="Arial"/>
          <w:sz w:val="22"/>
          <w:szCs w:val="22"/>
          <w:lang w:val="es-ES_tradnl"/>
        </w:rPr>
      </w:pPr>
      <w:r w:rsidRPr="00202A43">
        <w:rPr>
          <w:rFonts w:ascii="Arial" w:hAnsi="Arial" w:cs="Arial"/>
          <w:sz w:val="22"/>
          <w:szCs w:val="22"/>
          <w:lang w:val="es-ES_tradnl"/>
        </w:rPr>
        <w:t>El objeto del contrato y su finalidad es promover la diversificación de canales de atención de los demandantes de empleo con discapacidad para su registro en la plataforma Por Talento, y de esta manera incrementar sus oportunidades de cualificación y/o inserción laboral.</w:t>
      </w:r>
    </w:p>
    <w:p w:rsidR="00202A43" w:rsidRPr="00202A43" w:rsidRDefault="00202A43" w:rsidP="00202A43">
      <w:pPr>
        <w:spacing w:before="120" w:after="120" w:line="276" w:lineRule="auto"/>
        <w:ind w:left="360"/>
        <w:jc w:val="both"/>
        <w:rPr>
          <w:rFonts w:ascii="Arial" w:hAnsi="Arial" w:cs="Arial"/>
          <w:sz w:val="22"/>
          <w:szCs w:val="22"/>
          <w:lang w:val="es-ES_tradnl"/>
        </w:rPr>
      </w:pPr>
    </w:p>
    <w:p w:rsidR="00446A43" w:rsidRDefault="00202A43" w:rsidP="00145906">
      <w:pPr>
        <w:numPr>
          <w:ilvl w:val="0"/>
          <w:numId w:val="1"/>
        </w:numPr>
        <w:spacing w:before="120" w:after="120"/>
        <w:jc w:val="both"/>
        <w:rPr>
          <w:rFonts w:ascii="Arial" w:hAnsi="Arial" w:cs="Arial"/>
          <w:b/>
          <w:sz w:val="24"/>
        </w:rPr>
      </w:pPr>
      <w:r>
        <w:rPr>
          <w:rFonts w:ascii="Arial" w:hAnsi="Arial" w:cs="Arial"/>
          <w:b/>
          <w:sz w:val="24"/>
        </w:rPr>
        <w:t>DESCRIPCIÓN TÉCNICA</w:t>
      </w:r>
    </w:p>
    <w:p w:rsidR="00843C6A" w:rsidRDefault="00843C6A" w:rsidP="00843C6A">
      <w:pPr>
        <w:rPr>
          <w:rFonts w:ascii="Arial" w:hAnsi="Arial" w:cs="Arial"/>
          <w:sz w:val="22"/>
          <w:szCs w:val="22"/>
        </w:rPr>
      </w:pPr>
    </w:p>
    <w:p w:rsidR="00C07F86" w:rsidRPr="00C07F86" w:rsidRDefault="00C07F86" w:rsidP="00C07F86">
      <w:pPr>
        <w:spacing w:before="120" w:after="120" w:line="276" w:lineRule="auto"/>
        <w:ind w:left="360"/>
        <w:jc w:val="both"/>
        <w:rPr>
          <w:rFonts w:ascii="Arial" w:hAnsi="Arial" w:cs="Arial"/>
          <w:sz w:val="22"/>
          <w:szCs w:val="22"/>
          <w:lang w:val="es-ES_tradnl"/>
        </w:rPr>
      </w:pPr>
      <w:r w:rsidRPr="00C07F86">
        <w:rPr>
          <w:rFonts w:ascii="Arial" w:hAnsi="Arial" w:cs="Arial"/>
          <w:sz w:val="22"/>
          <w:szCs w:val="22"/>
          <w:lang w:val="es-ES_tradnl"/>
        </w:rPr>
        <w:t>Con este servicio</w:t>
      </w:r>
      <w:r>
        <w:rPr>
          <w:rFonts w:ascii="Arial" w:hAnsi="Arial" w:cs="Arial"/>
          <w:sz w:val="22"/>
          <w:szCs w:val="22"/>
          <w:lang w:val="es-ES_tradnl"/>
        </w:rPr>
        <w:t>, Inserta Empleo</w:t>
      </w:r>
      <w:r w:rsidRPr="00C07F86">
        <w:rPr>
          <w:rFonts w:ascii="Arial" w:hAnsi="Arial" w:cs="Arial"/>
          <w:sz w:val="22"/>
          <w:szCs w:val="22"/>
          <w:lang w:val="es-ES_tradnl"/>
        </w:rPr>
        <w:t xml:space="preserve"> pretende efectuar la grabación de un volumen representativo del total de entrevistas que se hayan realizado vía telefónica emitidas por el equipo técnico de Inserta </w:t>
      </w:r>
      <w:r>
        <w:rPr>
          <w:rFonts w:ascii="Arial" w:hAnsi="Arial" w:cs="Arial"/>
          <w:sz w:val="22"/>
          <w:szCs w:val="22"/>
          <w:lang w:val="es-ES_tradnl"/>
        </w:rPr>
        <w:t>Empleo a nivel nacional</w:t>
      </w:r>
      <w:r w:rsidR="009B4AB5">
        <w:rPr>
          <w:rFonts w:ascii="Arial" w:hAnsi="Arial" w:cs="Arial"/>
          <w:sz w:val="22"/>
          <w:szCs w:val="22"/>
          <w:lang w:val="es-ES_tradnl"/>
        </w:rPr>
        <w:t xml:space="preserve"> en las diferentes oficinas de Inserta Empleo y Servicios Centrales</w:t>
      </w:r>
      <w:r>
        <w:rPr>
          <w:rFonts w:ascii="Arial" w:hAnsi="Arial" w:cs="Arial"/>
          <w:sz w:val="22"/>
          <w:szCs w:val="22"/>
          <w:lang w:val="es-ES_tradnl"/>
        </w:rPr>
        <w:t xml:space="preserve">, </w:t>
      </w:r>
      <w:r w:rsidRPr="00C07F86">
        <w:rPr>
          <w:rFonts w:ascii="Arial" w:hAnsi="Arial" w:cs="Arial"/>
          <w:sz w:val="22"/>
          <w:szCs w:val="22"/>
          <w:lang w:val="es-ES_tradnl"/>
        </w:rPr>
        <w:t xml:space="preserve">y la catalogación de las mismas, garantizando la gestión de las llamadas realizadas y de los archivos que se generan a través de un interfaz web. </w:t>
      </w:r>
    </w:p>
    <w:p w:rsidR="00C07F86" w:rsidRPr="00C07F86" w:rsidRDefault="00C07F86" w:rsidP="00C07F86">
      <w:pPr>
        <w:spacing w:before="120" w:after="120" w:line="276" w:lineRule="auto"/>
        <w:ind w:left="360"/>
        <w:jc w:val="both"/>
        <w:rPr>
          <w:rFonts w:ascii="Arial" w:hAnsi="Arial" w:cs="Arial"/>
          <w:sz w:val="22"/>
          <w:szCs w:val="22"/>
          <w:lang w:val="es-ES_tradnl"/>
        </w:rPr>
      </w:pPr>
      <w:r w:rsidRPr="00C07F86">
        <w:rPr>
          <w:rFonts w:ascii="Arial" w:hAnsi="Arial" w:cs="Arial"/>
          <w:sz w:val="22"/>
          <w:szCs w:val="22"/>
          <w:lang w:val="es-ES_tradnl"/>
        </w:rPr>
        <w:t xml:space="preserve">En líneas generales los trabajos a desarrollar consistirán en: </w:t>
      </w:r>
    </w:p>
    <w:p w:rsidR="00C07F86" w:rsidRPr="00C07F86" w:rsidRDefault="00C07F86" w:rsidP="00C07F86">
      <w:pPr>
        <w:pStyle w:val="Prrafodelista"/>
        <w:numPr>
          <w:ilvl w:val="0"/>
          <w:numId w:val="18"/>
        </w:numPr>
        <w:spacing w:before="120" w:after="120" w:line="276" w:lineRule="auto"/>
        <w:jc w:val="both"/>
        <w:rPr>
          <w:rFonts w:ascii="Arial" w:hAnsi="Arial" w:cs="Arial"/>
          <w:sz w:val="22"/>
          <w:szCs w:val="22"/>
          <w:lang w:val="es-ES_tradnl"/>
        </w:rPr>
      </w:pPr>
      <w:r w:rsidRPr="00C07F86">
        <w:rPr>
          <w:rFonts w:ascii="Arial" w:hAnsi="Arial" w:cs="Arial"/>
          <w:sz w:val="22"/>
          <w:szCs w:val="22"/>
          <w:lang w:val="es-ES_tradnl"/>
        </w:rPr>
        <w:t>La puesta en marcha de un servicio telefónico que dé soporte a la grabación de entrevistas telefónicas y disponga de una interfaz de gestión de las llamadas realizadas y los archivos que se generan de las mismas.</w:t>
      </w:r>
    </w:p>
    <w:p w:rsidR="00C07F86" w:rsidRPr="00C07F86" w:rsidRDefault="00C07F86" w:rsidP="00C07F86">
      <w:pPr>
        <w:pStyle w:val="Prrafodelista"/>
        <w:numPr>
          <w:ilvl w:val="0"/>
          <w:numId w:val="18"/>
        </w:numPr>
        <w:spacing w:before="120" w:after="120" w:line="276" w:lineRule="auto"/>
        <w:jc w:val="both"/>
        <w:rPr>
          <w:rFonts w:ascii="Arial" w:hAnsi="Arial" w:cs="Arial"/>
          <w:sz w:val="22"/>
          <w:szCs w:val="22"/>
          <w:lang w:val="es-ES_tradnl"/>
        </w:rPr>
      </w:pPr>
      <w:r w:rsidRPr="00C07F86">
        <w:rPr>
          <w:rFonts w:ascii="Arial" w:hAnsi="Arial" w:cs="Arial"/>
          <w:sz w:val="22"/>
          <w:szCs w:val="22"/>
          <w:lang w:val="es-ES_tradnl"/>
        </w:rPr>
        <w:t>Almacenar los archivos en un servidor externo (a determinar</w:t>
      </w:r>
      <w:r>
        <w:rPr>
          <w:rFonts w:ascii="Arial" w:hAnsi="Arial" w:cs="Arial"/>
          <w:sz w:val="22"/>
          <w:szCs w:val="22"/>
          <w:lang w:val="es-ES_tradnl"/>
        </w:rPr>
        <w:t xml:space="preserve"> el plazo temporal</w:t>
      </w:r>
      <w:r w:rsidRPr="00C07F86">
        <w:rPr>
          <w:rFonts w:ascii="Arial" w:hAnsi="Arial" w:cs="Arial"/>
          <w:sz w:val="22"/>
          <w:szCs w:val="22"/>
          <w:lang w:val="es-ES_tradnl"/>
        </w:rPr>
        <w:t>) y su transferencia al servidor de Inserta</w:t>
      </w:r>
      <w:r>
        <w:rPr>
          <w:rFonts w:ascii="Arial" w:hAnsi="Arial" w:cs="Arial"/>
          <w:sz w:val="22"/>
          <w:szCs w:val="22"/>
          <w:lang w:val="es-ES_tradnl"/>
        </w:rPr>
        <w:t xml:space="preserve"> Empleo</w:t>
      </w:r>
      <w:r w:rsidRPr="00C07F86">
        <w:rPr>
          <w:rFonts w:ascii="Arial" w:hAnsi="Arial" w:cs="Arial"/>
          <w:sz w:val="22"/>
          <w:szCs w:val="22"/>
          <w:lang w:val="es-ES_tradnl"/>
        </w:rPr>
        <w:t>, en los formatos de archivo que se acuerden.</w:t>
      </w:r>
    </w:p>
    <w:p w:rsidR="00C07F86" w:rsidRPr="00C07F86" w:rsidRDefault="00C07F86" w:rsidP="00C07F86">
      <w:pPr>
        <w:pStyle w:val="Prrafodelista"/>
        <w:numPr>
          <w:ilvl w:val="0"/>
          <w:numId w:val="18"/>
        </w:numPr>
        <w:spacing w:before="120" w:after="120" w:line="276" w:lineRule="auto"/>
        <w:jc w:val="both"/>
        <w:rPr>
          <w:rFonts w:ascii="Arial" w:hAnsi="Arial" w:cs="Arial"/>
          <w:sz w:val="22"/>
          <w:szCs w:val="22"/>
          <w:lang w:val="es-ES_tradnl"/>
        </w:rPr>
      </w:pPr>
      <w:r w:rsidRPr="00C07F86">
        <w:rPr>
          <w:rFonts w:ascii="Arial" w:hAnsi="Arial" w:cs="Arial"/>
          <w:sz w:val="22"/>
          <w:szCs w:val="22"/>
          <w:lang w:val="es-ES_tradnl"/>
        </w:rPr>
        <w:t>Identificar y nombrar los archivos asociados a cada entrevista realizada, para facilitar su localización.</w:t>
      </w:r>
    </w:p>
    <w:p w:rsidR="00C07F86" w:rsidRPr="00C07F86" w:rsidRDefault="00C07F86" w:rsidP="00C07F86">
      <w:pPr>
        <w:pStyle w:val="Prrafodelista"/>
        <w:numPr>
          <w:ilvl w:val="0"/>
          <w:numId w:val="18"/>
        </w:numPr>
        <w:spacing w:before="120" w:after="120" w:line="276" w:lineRule="auto"/>
        <w:jc w:val="both"/>
        <w:rPr>
          <w:rFonts w:ascii="Arial" w:hAnsi="Arial" w:cs="Arial"/>
          <w:sz w:val="22"/>
          <w:szCs w:val="22"/>
          <w:lang w:val="es-ES_tradnl"/>
        </w:rPr>
      </w:pPr>
      <w:r>
        <w:rPr>
          <w:rFonts w:ascii="Arial" w:hAnsi="Arial" w:cs="Arial"/>
          <w:sz w:val="22"/>
          <w:szCs w:val="22"/>
          <w:lang w:val="es-ES_tradnl"/>
        </w:rPr>
        <w:t>G</w:t>
      </w:r>
      <w:r w:rsidRPr="00C07F86">
        <w:rPr>
          <w:rFonts w:ascii="Arial" w:hAnsi="Arial" w:cs="Arial"/>
          <w:sz w:val="22"/>
          <w:szCs w:val="22"/>
          <w:lang w:val="es-ES_tradnl"/>
        </w:rPr>
        <w:t>arantizar el mantenimiento técnico del servicio durante toda la duración del proyecto</w:t>
      </w:r>
    </w:p>
    <w:p w:rsidR="00486B60" w:rsidRDefault="00486B60">
      <w:pPr>
        <w:rPr>
          <w:rFonts w:ascii="Arial" w:hAnsi="Arial" w:cs="Arial"/>
          <w:b/>
          <w:sz w:val="24"/>
        </w:rPr>
      </w:pPr>
      <w:r>
        <w:rPr>
          <w:rFonts w:ascii="Arial" w:hAnsi="Arial" w:cs="Arial"/>
          <w:b/>
          <w:sz w:val="24"/>
        </w:rPr>
        <w:br w:type="page"/>
      </w:r>
    </w:p>
    <w:p w:rsidR="00871853" w:rsidRDefault="00871853" w:rsidP="00871853">
      <w:pPr>
        <w:jc w:val="both"/>
        <w:rPr>
          <w:rFonts w:ascii="Arial" w:hAnsi="Arial" w:cs="Arial"/>
          <w:b/>
          <w:sz w:val="24"/>
        </w:rPr>
      </w:pPr>
    </w:p>
    <w:p w:rsidR="00747AAD" w:rsidRDefault="00747AAD" w:rsidP="00446A43">
      <w:pPr>
        <w:ind w:left="360"/>
        <w:jc w:val="both"/>
        <w:rPr>
          <w:rFonts w:ascii="Arial" w:hAnsi="Arial" w:cs="Arial"/>
          <w:b/>
          <w:sz w:val="24"/>
        </w:rPr>
      </w:pPr>
    </w:p>
    <w:p w:rsidR="00446A43" w:rsidRPr="00840407" w:rsidRDefault="00446A43" w:rsidP="00446A43">
      <w:pPr>
        <w:numPr>
          <w:ilvl w:val="0"/>
          <w:numId w:val="1"/>
        </w:numPr>
        <w:jc w:val="both"/>
        <w:rPr>
          <w:rFonts w:ascii="Arial" w:hAnsi="Arial" w:cs="Arial"/>
          <w:b/>
          <w:sz w:val="24"/>
        </w:rPr>
      </w:pPr>
      <w:r w:rsidRPr="00840407">
        <w:rPr>
          <w:rFonts w:ascii="Arial" w:hAnsi="Arial" w:cs="Arial"/>
          <w:b/>
          <w:sz w:val="24"/>
        </w:rPr>
        <w:t xml:space="preserve">DOCUMENTACIÓN </w:t>
      </w:r>
      <w:r w:rsidR="00400289">
        <w:rPr>
          <w:rFonts w:ascii="Arial" w:hAnsi="Arial" w:cs="Arial"/>
          <w:b/>
          <w:sz w:val="24"/>
        </w:rPr>
        <w:t>TÉCNICA</w:t>
      </w:r>
      <w:r>
        <w:rPr>
          <w:rFonts w:ascii="Arial" w:hAnsi="Arial" w:cs="Arial"/>
          <w:b/>
          <w:sz w:val="24"/>
        </w:rPr>
        <w:t xml:space="preserve"> </w:t>
      </w:r>
      <w:r w:rsidRPr="00840407">
        <w:rPr>
          <w:rFonts w:ascii="Arial" w:hAnsi="Arial" w:cs="Arial"/>
          <w:b/>
          <w:sz w:val="24"/>
        </w:rPr>
        <w:t xml:space="preserve">A PRESENTAR </w:t>
      </w:r>
      <w:r>
        <w:rPr>
          <w:rFonts w:ascii="Arial" w:hAnsi="Arial" w:cs="Arial"/>
          <w:b/>
          <w:sz w:val="24"/>
        </w:rPr>
        <w:t>(a incluir en el sobre B)</w:t>
      </w:r>
    </w:p>
    <w:p w:rsidR="00446A43" w:rsidRDefault="00446A43" w:rsidP="00446A43">
      <w:pPr>
        <w:jc w:val="both"/>
        <w:rPr>
          <w:rFonts w:ascii="Arial" w:hAnsi="Arial" w:cs="Arial"/>
          <w:sz w:val="24"/>
          <w:szCs w:val="24"/>
        </w:rPr>
      </w:pPr>
    </w:p>
    <w:p w:rsidR="00C07F86" w:rsidRPr="00837C8A" w:rsidRDefault="00C07F86" w:rsidP="00C07F86">
      <w:pPr>
        <w:spacing w:beforeLines="60" w:before="144" w:afterLines="60" w:after="144"/>
        <w:ind w:left="426"/>
        <w:jc w:val="both"/>
        <w:rPr>
          <w:rFonts w:ascii="Arial" w:hAnsi="Arial" w:cs="Arial"/>
          <w:sz w:val="22"/>
          <w:szCs w:val="22"/>
        </w:rPr>
      </w:pPr>
      <w:r>
        <w:rPr>
          <w:rFonts w:ascii="Arial" w:hAnsi="Arial" w:cs="Arial"/>
          <w:sz w:val="22"/>
          <w:szCs w:val="22"/>
        </w:rPr>
        <w:t>La documentación técnica a presentar por el licitador constará de una oferta de servicios que contenga al menos la siguiente información</w:t>
      </w:r>
      <w:r w:rsidRPr="00837C8A">
        <w:rPr>
          <w:rFonts w:ascii="Arial" w:hAnsi="Arial" w:cs="Arial"/>
          <w:sz w:val="22"/>
          <w:szCs w:val="22"/>
        </w:rPr>
        <w:t>:</w:t>
      </w:r>
    </w:p>
    <w:p w:rsidR="00C07F86" w:rsidRPr="00795CD7" w:rsidRDefault="00C07F86" w:rsidP="00C07F86">
      <w:pPr>
        <w:ind w:left="786"/>
        <w:jc w:val="both"/>
        <w:rPr>
          <w:rFonts w:ascii="Arial" w:hAnsi="Arial" w:cs="Arial"/>
          <w:sz w:val="22"/>
          <w:szCs w:val="22"/>
        </w:rPr>
      </w:pPr>
    </w:p>
    <w:p w:rsidR="00C07F86" w:rsidRPr="00486B60" w:rsidRDefault="00C07F86" w:rsidP="00486B60">
      <w:pPr>
        <w:pStyle w:val="Prrafodelista"/>
        <w:numPr>
          <w:ilvl w:val="0"/>
          <w:numId w:val="18"/>
        </w:numPr>
        <w:spacing w:before="120" w:after="120" w:line="276" w:lineRule="auto"/>
        <w:jc w:val="both"/>
        <w:rPr>
          <w:rFonts w:ascii="Arial" w:hAnsi="Arial" w:cs="Arial"/>
          <w:sz w:val="22"/>
          <w:szCs w:val="22"/>
          <w:lang w:val="es-ES_tradnl"/>
        </w:rPr>
      </w:pPr>
      <w:r w:rsidRPr="00795CD7">
        <w:rPr>
          <w:rFonts w:ascii="Arial" w:hAnsi="Arial" w:cs="Arial"/>
          <w:sz w:val="22"/>
          <w:szCs w:val="22"/>
        </w:rPr>
        <w:t xml:space="preserve">Descripción </w:t>
      </w:r>
      <w:r w:rsidRPr="00486B60">
        <w:rPr>
          <w:rFonts w:ascii="Arial" w:hAnsi="Arial" w:cs="Arial"/>
          <w:sz w:val="22"/>
          <w:szCs w:val="22"/>
          <w:lang w:val="es-ES_tradnl"/>
        </w:rPr>
        <w:t>detallada de la operativa a aplicar en el servicio y funcionalidades de la centralita virtual</w:t>
      </w:r>
    </w:p>
    <w:p w:rsidR="00C07F86" w:rsidRPr="00486B60" w:rsidRDefault="00C07F86" w:rsidP="00486B60">
      <w:pPr>
        <w:pStyle w:val="Prrafodelista"/>
        <w:numPr>
          <w:ilvl w:val="0"/>
          <w:numId w:val="18"/>
        </w:numPr>
        <w:spacing w:before="120" w:after="120" w:line="276" w:lineRule="auto"/>
        <w:jc w:val="both"/>
        <w:rPr>
          <w:rFonts w:ascii="Arial" w:hAnsi="Arial" w:cs="Arial"/>
          <w:sz w:val="22"/>
          <w:szCs w:val="22"/>
          <w:lang w:val="es-ES_tradnl"/>
        </w:rPr>
      </w:pPr>
      <w:r w:rsidRPr="00486B60">
        <w:rPr>
          <w:rFonts w:ascii="Arial" w:hAnsi="Arial" w:cs="Arial"/>
          <w:sz w:val="22"/>
          <w:szCs w:val="22"/>
          <w:lang w:val="es-ES_tradnl"/>
        </w:rPr>
        <w:t xml:space="preserve">Detalle del sistema de identificación de los archivos. </w:t>
      </w:r>
    </w:p>
    <w:p w:rsidR="00C07F86" w:rsidRDefault="00C07F86" w:rsidP="00486B60">
      <w:pPr>
        <w:pStyle w:val="Prrafodelista"/>
        <w:numPr>
          <w:ilvl w:val="0"/>
          <w:numId w:val="18"/>
        </w:numPr>
        <w:spacing w:before="120" w:after="120" w:line="276" w:lineRule="auto"/>
        <w:jc w:val="both"/>
        <w:rPr>
          <w:rFonts w:ascii="Arial" w:hAnsi="Arial" w:cs="Arial"/>
          <w:sz w:val="22"/>
          <w:szCs w:val="22"/>
        </w:rPr>
      </w:pPr>
      <w:r w:rsidRPr="00486B60">
        <w:rPr>
          <w:rFonts w:ascii="Arial" w:hAnsi="Arial" w:cs="Arial"/>
          <w:sz w:val="22"/>
          <w:szCs w:val="22"/>
          <w:lang w:val="es-ES_tradnl"/>
        </w:rPr>
        <w:t>Delimitación del</w:t>
      </w:r>
      <w:r w:rsidRPr="00795CD7">
        <w:rPr>
          <w:rFonts w:ascii="Arial" w:hAnsi="Arial" w:cs="Arial"/>
          <w:sz w:val="22"/>
          <w:szCs w:val="22"/>
        </w:rPr>
        <w:t xml:space="preserve"> sistema de almacenaje de los archivos.</w:t>
      </w:r>
    </w:p>
    <w:p w:rsidR="0002656C" w:rsidRDefault="0002656C" w:rsidP="00446A43">
      <w:pPr>
        <w:ind w:left="720"/>
        <w:jc w:val="both"/>
        <w:rPr>
          <w:rFonts w:ascii="Arial" w:hAnsi="Arial" w:cs="Arial"/>
          <w:b/>
          <w:color w:val="00B050"/>
          <w:sz w:val="22"/>
          <w:szCs w:val="22"/>
        </w:rPr>
      </w:pPr>
    </w:p>
    <w:p w:rsidR="00446A43" w:rsidRDefault="00446A43" w:rsidP="00446A43">
      <w:pPr>
        <w:ind w:left="720"/>
        <w:jc w:val="both"/>
        <w:rPr>
          <w:rFonts w:ascii="Arial" w:hAnsi="Arial" w:cs="Arial"/>
          <w:sz w:val="22"/>
          <w:szCs w:val="22"/>
        </w:rPr>
      </w:pPr>
    </w:p>
    <w:p w:rsidR="00446A43" w:rsidRDefault="00446A43" w:rsidP="00446A43">
      <w:pPr>
        <w:numPr>
          <w:ilvl w:val="0"/>
          <w:numId w:val="1"/>
        </w:numPr>
        <w:jc w:val="both"/>
        <w:rPr>
          <w:rFonts w:ascii="Arial" w:hAnsi="Arial" w:cs="Arial"/>
          <w:b/>
          <w:sz w:val="24"/>
        </w:rPr>
      </w:pPr>
      <w:r w:rsidRPr="006308F6">
        <w:rPr>
          <w:rFonts w:ascii="Arial" w:hAnsi="Arial" w:cs="Arial"/>
          <w:b/>
          <w:sz w:val="24"/>
        </w:rPr>
        <w:t>CRITERIOS DE VALORACIÓN DE PROPUESTAS (TAB</w:t>
      </w:r>
      <w:r>
        <w:rPr>
          <w:rFonts w:ascii="Arial" w:hAnsi="Arial" w:cs="Arial"/>
          <w:b/>
          <w:sz w:val="24"/>
        </w:rPr>
        <w:t>LA</w:t>
      </w:r>
      <w:r w:rsidRPr="006308F6">
        <w:rPr>
          <w:rFonts w:ascii="Arial" w:hAnsi="Arial" w:cs="Arial"/>
          <w:b/>
          <w:sz w:val="24"/>
        </w:rPr>
        <w:t xml:space="preserve"> DE </w:t>
      </w:r>
      <w:proofErr w:type="spellStart"/>
      <w:r w:rsidRPr="006308F6">
        <w:rPr>
          <w:rFonts w:ascii="Arial" w:hAnsi="Arial" w:cs="Arial"/>
          <w:b/>
          <w:sz w:val="24"/>
        </w:rPr>
        <w:t>BAREMACIÓN</w:t>
      </w:r>
      <w:proofErr w:type="spellEnd"/>
      <w:r w:rsidRPr="006308F6">
        <w:rPr>
          <w:rFonts w:ascii="Arial" w:hAnsi="Arial" w:cs="Arial"/>
          <w:b/>
          <w:sz w:val="24"/>
        </w:rPr>
        <w:t>)</w:t>
      </w:r>
    </w:p>
    <w:p w:rsidR="002051EC" w:rsidRDefault="002051EC" w:rsidP="002051EC">
      <w:pPr>
        <w:jc w:val="both"/>
        <w:rPr>
          <w:rFonts w:ascii="Arial" w:hAnsi="Arial" w:cs="Arial"/>
          <w:b/>
          <w:sz w:val="24"/>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1843"/>
      </w:tblGrid>
      <w:tr w:rsidR="0087364B" w:rsidRPr="0087364B" w:rsidTr="00C07F86">
        <w:trPr>
          <w:trHeight w:val="527"/>
        </w:trPr>
        <w:tc>
          <w:tcPr>
            <w:tcW w:w="8789" w:type="dxa"/>
            <w:gridSpan w:val="2"/>
            <w:shd w:val="clear" w:color="auto" w:fill="FFFFFF"/>
            <w:noWrap/>
            <w:vAlign w:val="center"/>
          </w:tcPr>
          <w:p w:rsidR="0087364B" w:rsidRPr="0087364B" w:rsidRDefault="0087364B" w:rsidP="0087364B">
            <w:pPr>
              <w:ind w:left="1550"/>
              <w:rPr>
                <w:rFonts w:ascii="Arial" w:hAnsi="Arial" w:cs="Arial"/>
                <w:b/>
                <w:bCs/>
                <w:color w:val="800000"/>
                <w:sz w:val="22"/>
                <w:szCs w:val="22"/>
              </w:rPr>
            </w:pPr>
          </w:p>
          <w:p w:rsidR="0087364B" w:rsidRPr="0087364B" w:rsidRDefault="0087364B" w:rsidP="00811F4B">
            <w:pPr>
              <w:jc w:val="center"/>
              <w:rPr>
                <w:rFonts w:ascii="Arial" w:hAnsi="Arial" w:cs="Arial"/>
                <w:b/>
                <w:bCs/>
                <w:color w:val="800000"/>
                <w:sz w:val="22"/>
                <w:szCs w:val="22"/>
              </w:rPr>
            </w:pPr>
            <w:r w:rsidRPr="0087364B">
              <w:rPr>
                <w:rFonts w:ascii="Arial" w:hAnsi="Arial" w:cs="Arial"/>
                <w:b/>
                <w:bCs/>
                <w:color w:val="800000"/>
                <w:sz w:val="22"/>
                <w:szCs w:val="22"/>
              </w:rPr>
              <w:t xml:space="preserve">CRITERIOS SUJETOS A JUICIO DE VALOR  (HASTA </w:t>
            </w:r>
            <w:r w:rsidR="00C07F86">
              <w:rPr>
                <w:rFonts w:ascii="Arial" w:hAnsi="Arial" w:cs="Arial"/>
                <w:b/>
                <w:bCs/>
                <w:color w:val="800000"/>
                <w:sz w:val="22"/>
                <w:szCs w:val="22"/>
              </w:rPr>
              <w:t>1</w:t>
            </w:r>
            <w:r w:rsidRPr="0087364B">
              <w:rPr>
                <w:rFonts w:ascii="Arial" w:hAnsi="Arial" w:cs="Arial"/>
                <w:b/>
                <w:bCs/>
                <w:color w:val="800000"/>
                <w:sz w:val="22"/>
                <w:szCs w:val="22"/>
              </w:rPr>
              <w:t>0 PUNTOS):</w:t>
            </w:r>
          </w:p>
          <w:p w:rsidR="0087364B" w:rsidRPr="0087364B" w:rsidRDefault="0087364B" w:rsidP="0087364B">
            <w:pPr>
              <w:ind w:left="263"/>
              <w:jc w:val="both"/>
              <w:rPr>
                <w:rFonts w:ascii="Arial" w:hAnsi="Arial" w:cs="Arial"/>
                <w:b/>
                <w:bCs/>
                <w:sz w:val="22"/>
                <w:szCs w:val="22"/>
              </w:rPr>
            </w:pPr>
          </w:p>
        </w:tc>
      </w:tr>
      <w:tr w:rsidR="0087364B" w:rsidRPr="0087364B" w:rsidTr="00C07F86">
        <w:trPr>
          <w:trHeight w:val="567"/>
        </w:trPr>
        <w:tc>
          <w:tcPr>
            <w:tcW w:w="6946" w:type="dxa"/>
            <w:tcBorders>
              <w:bottom w:val="single" w:sz="4" w:space="0" w:color="auto"/>
            </w:tcBorders>
            <w:shd w:val="clear" w:color="auto" w:fill="E6E6E6"/>
            <w:vAlign w:val="center"/>
          </w:tcPr>
          <w:p w:rsidR="0087364B" w:rsidRPr="0087364B" w:rsidRDefault="00811F4B" w:rsidP="00811F4B">
            <w:pPr>
              <w:ind w:left="168"/>
              <w:jc w:val="center"/>
              <w:rPr>
                <w:rFonts w:ascii="Arial" w:hAnsi="Arial" w:cs="Arial"/>
                <w:b/>
                <w:sz w:val="22"/>
                <w:szCs w:val="22"/>
              </w:rPr>
            </w:pPr>
            <w:r>
              <w:rPr>
                <w:rFonts w:ascii="Arial" w:hAnsi="Arial" w:cs="Arial"/>
                <w:b/>
                <w:sz w:val="22"/>
                <w:szCs w:val="22"/>
              </w:rPr>
              <w:t>CRITERIOS</w:t>
            </w:r>
          </w:p>
        </w:tc>
        <w:tc>
          <w:tcPr>
            <w:tcW w:w="1843" w:type="dxa"/>
            <w:tcBorders>
              <w:bottom w:val="single" w:sz="4" w:space="0" w:color="auto"/>
            </w:tcBorders>
            <w:shd w:val="clear" w:color="auto" w:fill="E6E6E6"/>
            <w:vAlign w:val="center"/>
          </w:tcPr>
          <w:p w:rsidR="0087364B" w:rsidRPr="0087364B" w:rsidRDefault="00C07F86" w:rsidP="0087364B">
            <w:pPr>
              <w:ind w:left="-25"/>
              <w:jc w:val="center"/>
              <w:rPr>
                <w:rFonts w:ascii="Arial" w:hAnsi="Arial" w:cs="Arial"/>
                <w:b/>
                <w:sz w:val="22"/>
                <w:szCs w:val="22"/>
              </w:rPr>
            </w:pPr>
            <w:r>
              <w:rPr>
                <w:rFonts w:ascii="Arial" w:hAnsi="Arial" w:cs="Arial"/>
                <w:b/>
                <w:sz w:val="22"/>
                <w:szCs w:val="22"/>
              </w:rPr>
              <w:t xml:space="preserve"> Máx. 1</w:t>
            </w:r>
            <w:r w:rsidR="0087364B" w:rsidRPr="0087364B">
              <w:rPr>
                <w:rFonts w:ascii="Arial" w:hAnsi="Arial" w:cs="Arial"/>
                <w:b/>
                <w:sz w:val="22"/>
                <w:szCs w:val="22"/>
              </w:rPr>
              <w:t>0</w:t>
            </w:r>
            <w:r>
              <w:rPr>
                <w:rFonts w:ascii="Arial" w:hAnsi="Arial" w:cs="Arial"/>
                <w:b/>
                <w:sz w:val="22"/>
                <w:szCs w:val="22"/>
              </w:rPr>
              <w:t xml:space="preserve"> puntos</w:t>
            </w:r>
          </w:p>
        </w:tc>
      </w:tr>
      <w:tr w:rsidR="00C07F86" w:rsidRPr="0087364B" w:rsidTr="00811F4B">
        <w:trPr>
          <w:trHeight w:val="818"/>
        </w:trPr>
        <w:tc>
          <w:tcPr>
            <w:tcW w:w="6946" w:type="dxa"/>
            <w:tcBorders>
              <w:bottom w:val="nil"/>
            </w:tcBorders>
            <w:vAlign w:val="center"/>
          </w:tcPr>
          <w:p w:rsidR="00C07F86" w:rsidRPr="00C07F86" w:rsidRDefault="00C07F86" w:rsidP="00C07F86">
            <w:pPr>
              <w:contextualSpacing/>
              <w:rPr>
                <w:rFonts w:ascii="Arial" w:hAnsi="Arial" w:cs="Arial"/>
                <w:sz w:val="22"/>
                <w:szCs w:val="22"/>
              </w:rPr>
            </w:pPr>
            <w:r w:rsidRPr="00795CD7">
              <w:rPr>
                <w:rFonts w:ascii="Arial" w:hAnsi="Arial" w:cs="Arial"/>
                <w:sz w:val="22"/>
                <w:szCs w:val="22"/>
              </w:rPr>
              <w:t xml:space="preserve">Descripción </w:t>
            </w:r>
            <w:r>
              <w:rPr>
                <w:rFonts w:ascii="Arial" w:hAnsi="Arial" w:cs="Arial"/>
                <w:sz w:val="22"/>
                <w:szCs w:val="22"/>
              </w:rPr>
              <w:t xml:space="preserve">detallada </w:t>
            </w:r>
            <w:r w:rsidRPr="00795CD7">
              <w:rPr>
                <w:rFonts w:ascii="Arial" w:hAnsi="Arial" w:cs="Arial"/>
                <w:sz w:val="22"/>
                <w:szCs w:val="22"/>
              </w:rPr>
              <w:t>de la operativa a aplicar en el servicio</w:t>
            </w:r>
            <w:r>
              <w:rPr>
                <w:rFonts w:ascii="Arial" w:hAnsi="Arial" w:cs="Arial"/>
                <w:sz w:val="22"/>
                <w:szCs w:val="22"/>
              </w:rPr>
              <w:t xml:space="preserve"> y funcionalidades de la centralita virtual</w:t>
            </w:r>
          </w:p>
        </w:tc>
        <w:tc>
          <w:tcPr>
            <w:tcW w:w="1843" w:type="dxa"/>
            <w:tcBorders>
              <w:bottom w:val="nil"/>
            </w:tcBorders>
            <w:vAlign w:val="center"/>
          </w:tcPr>
          <w:p w:rsidR="00C07F86" w:rsidRPr="0087364B" w:rsidRDefault="00C07F86" w:rsidP="00C07F86">
            <w:pPr>
              <w:contextualSpacing/>
              <w:jc w:val="center"/>
              <w:rPr>
                <w:rFonts w:ascii="Arial" w:hAnsi="Arial" w:cs="Arial"/>
                <w:sz w:val="22"/>
                <w:szCs w:val="22"/>
              </w:rPr>
            </w:pPr>
            <w:r>
              <w:rPr>
                <w:rFonts w:ascii="Arial" w:hAnsi="Arial" w:cs="Arial"/>
                <w:sz w:val="22"/>
                <w:szCs w:val="22"/>
              </w:rPr>
              <w:t>7</w:t>
            </w:r>
          </w:p>
        </w:tc>
      </w:tr>
      <w:tr w:rsidR="00C07F86" w:rsidRPr="0087364B" w:rsidTr="00C07F86">
        <w:trPr>
          <w:trHeight w:val="595"/>
        </w:trPr>
        <w:tc>
          <w:tcPr>
            <w:tcW w:w="6946" w:type="dxa"/>
            <w:tcBorders>
              <w:top w:val="nil"/>
              <w:bottom w:val="nil"/>
            </w:tcBorders>
            <w:vAlign w:val="center"/>
          </w:tcPr>
          <w:p w:rsidR="00C07F86" w:rsidRPr="00795CD7" w:rsidRDefault="00C07F86" w:rsidP="00C07F86">
            <w:pPr>
              <w:contextualSpacing/>
              <w:rPr>
                <w:rFonts w:ascii="Arial" w:hAnsi="Arial" w:cs="Arial"/>
                <w:sz w:val="22"/>
                <w:szCs w:val="22"/>
              </w:rPr>
            </w:pPr>
            <w:r w:rsidRPr="00795CD7">
              <w:rPr>
                <w:rFonts w:ascii="Arial" w:hAnsi="Arial" w:cs="Arial"/>
                <w:sz w:val="22"/>
                <w:szCs w:val="22"/>
              </w:rPr>
              <w:t>Detall</w:t>
            </w:r>
            <w:r>
              <w:rPr>
                <w:rFonts w:ascii="Arial" w:hAnsi="Arial" w:cs="Arial"/>
                <w:sz w:val="22"/>
                <w:szCs w:val="22"/>
              </w:rPr>
              <w:t>e</w:t>
            </w:r>
            <w:r w:rsidRPr="00795CD7">
              <w:rPr>
                <w:rFonts w:ascii="Arial" w:hAnsi="Arial" w:cs="Arial"/>
                <w:sz w:val="22"/>
                <w:szCs w:val="22"/>
              </w:rPr>
              <w:t xml:space="preserve"> </w:t>
            </w:r>
            <w:r>
              <w:rPr>
                <w:rFonts w:ascii="Arial" w:hAnsi="Arial" w:cs="Arial"/>
                <w:sz w:val="22"/>
                <w:szCs w:val="22"/>
              </w:rPr>
              <w:t>d</w:t>
            </w:r>
            <w:r w:rsidRPr="00795CD7">
              <w:rPr>
                <w:rFonts w:ascii="Arial" w:hAnsi="Arial" w:cs="Arial"/>
                <w:sz w:val="22"/>
                <w:szCs w:val="22"/>
              </w:rPr>
              <w:t>el sistema de identificación de los archivos</w:t>
            </w:r>
          </w:p>
        </w:tc>
        <w:tc>
          <w:tcPr>
            <w:tcW w:w="1843" w:type="dxa"/>
            <w:tcBorders>
              <w:top w:val="nil"/>
              <w:bottom w:val="nil"/>
            </w:tcBorders>
            <w:vAlign w:val="center"/>
          </w:tcPr>
          <w:p w:rsidR="00C07F86" w:rsidRPr="0087364B" w:rsidRDefault="00C07F86" w:rsidP="00C07F86">
            <w:pPr>
              <w:contextualSpacing/>
              <w:jc w:val="center"/>
              <w:rPr>
                <w:rFonts w:ascii="Arial" w:hAnsi="Arial" w:cs="Arial"/>
                <w:sz w:val="22"/>
                <w:szCs w:val="22"/>
              </w:rPr>
            </w:pPr>
            <w:r>
              <w:rPr>
                <w:rFonts w:ascii="Arial" w:hAnsi="Arial" w:cs="Arial"/>
                <w:sz w:val="22"/>
                <w:szCs w:val="22"/>
              </w:rPr>
              <w:t>2</w:t>
            </w:r>
          </w:p>
        </w:tc>
      </w:tr>
      <w:tr w:rsidR="00C07F86" w:rsidRPr="0087364B" w:rsidTr="00C07F86">
        <w:trPr>
          <w:trHeight w:val="595"/>
        </w:trPr>
        <w:tc>
          <w:tcPr>
            <w:tcW w:w="6946" w:type="dxa"/>
            <w:tcBorders>
              <w:top w:val="nil"/>
              <w:bottom w:val="single" w:sz="4" w:space="0" w:color="auto"/>
            </w:tcBorders>
            <w:vAlign w:val="center"/>
          </w:tcPr>
          <w:p w:rsidR="00C07F86" w:rsidRPr="00795CD7" w:rsidRDefault="00C07F86" w:rsidP="00C07F86">
            <w:pPr>
              <w:contextualSpacing/>
              <w:rPr>
                <w:rFonts w:ascii="Arial" w:hAnsi="Arial" w:cs="Arial"/>
                <w:sz w:val="22"/>
                <w:szCs w:val="22"/>
              </w:rPr>
            </w:pPr>
            <w:r w:rsidRPr="00795CD7">
              <w:rPr>
                <w:rFonts w:ascii="Arial" w:hAnsi="Arial" w:cs="Arial"/>
                <w:sz w:val="22"/>
                <w:szCs w:val="22"/>
              </w:rPr>
              <w:t>Delimitación del sistema de almacenaje de los archivos</w:t>
            </w:r>
          </w:p>
        </w:tc>
        <w:tc>
          <w:tcPr>
            <w:tcW w:w="1843" w:type="dxa"/>
            <w:tcBorders>
              <w:top w:val="nil"/>
              <w:bottom w:val="single" w:sz="4" w:space="0" w:color="auto"/>
            </w:tcBorders>
            <w:vAlign w:val="center"/>
          </w:tcPr>
          <w:p w:rsidR="00C07F86" w:rsidRPr="0087364B" w:rsidRDefault="00C07F86" w:rsidP="00C07F86">
            <w:pPr>
              <w:contextualSpacing/>
              <w:jc w:val="center"/>
              <w:rPr>
                <w:rFonts w:ascii="Arial" w:hAnsi="Arial" w:cs="Arial"/>
                <w:sz w:val="22"/>
                <w:szCs w:val="22"/>
              </w:rPr>
            </w:pPr>
            <w:r>
              <w:rPr>
                <w:rFonts w:ascii="Arial" w:hAnsi="Arial" w:cs="Arial"/>
                <w:sz w:val="22"/>
                <w:szCs w:val="22"/>
              </w:rPr>
              <w:t>1</w:t>
            </w:r>
          </w:p>
        </w:tc>
      </w:tr>
    </w:tbl>
    <w:p w:rsidR="002051EC" w:rsidRDefault="002051EC" w:rsidP="002051EC">
      <w:pPr>
        <w:jc w:val="both"/>
        <w:rPr>
          <w:rFonts w:ascii="Arial" w:hAnsi="Arial" w:cs="Arial"/>
          <w:b/>
          <w:sz w:val="24"/>
        </w:rPr>
      </w:pPr>
    </w:p>
    <w:p w:rsidR="00CB0DFB" w:rsidRDefault="00CB0DFB" w:rsidP="000E3975">
      <w:pPr>
        <w:spacing w:after="60"/>
        <w:ind w:left="851"/>
        <w:jc w:val="both"/>
        <w:rPr>
          <w:rFonts w:ascii="Arial" w:hAnsi="Arial" w:cs="Arial"/>
          <w:sz w:val="22"/>
          <w:szCs w:val="22"/>
        </w:rPr>
      </w:pPr>
      <w:bookmarkStart w:id="0" w:name="_GoBack"/>
      <w:bookmarkEnd w:id="0"/>
      <w:permStart w:id="1846958832" w:edGrp="everyone"/>
      <w:permEnd w:id="1846958832"/>
    </w:p>
    <w:sectPr w:rsidR="00CB0DFB" w:rsidSect="00871914">
      <w:headerReference w:type="default" r:id="rId11"/>
      <w:footerReference w:type="even" r:id="rId12"/>
      <w:footerReference w:type="default" r:id="rId13"/>
      <w:pgSz w:w="11906" w:h="16838"/>
      <w:pgMar w:top="1812"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B5F" w:rsidRDefault="00AA0B5F">
      <w:r>
        <w:separator/>
      </w:r>
    </w:p>
  </w:endnote>
  <w:endnote w:type="continuationSeparator" w:id="0">
    <w:p w:rsidR="00AA0B5F" w:rsidRDefault="00AA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8" w:rsidRDefault="005C0B4E">
    <w:pPr>
      <w:pStyle w:val="Piedepgina"/>
      <w:framePr w:wrap="around" w:vAnchor="text" w:hAnchor="margin" w:xAlign="right" w:y="1"/>
      <w:rPr>
        <w:rStyle w:val="Nmerodepgina"/>
      </w:rPr>
    </w:pPr>
    <w:r>
      <w:rPr>
        <w:rStyle w:val="Nmerodepgina"/>
      </w:rPr>
      <w:fldChar w:fldCharType="begin"/>
    </w:r>
    <w:r w:rsidR="00AD6478">
      <w:rPr>
        <w:rStyle w:val="Nmerodepgina"/>
      </w:rPr>
      <w:instrText xml:space="preserve">PAGE  </w:instrText>
    </w:r>
    <w:r>
      <w:rPr>
        <w:rStyle w:val="Nmerodepgina"/>
      </w:rPr>
      <w:fldChar w:fldCharType="end"/>
    </w:r>
  </w:p>
  <w:p w:rsidR="00AD6478" w:rsidRDefault="00AD6478">
    <w:pPr>
      <w:pStyle w:val="Piedepgina"/>
      <w:ind w:right="360"/>
    </w:pPr>
  </w:p>
  <w:p w:rsidR="00AD6478" w:rsidRDefault="00AD64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8" w:rsidRPr="00737A32" w:rsidRDefault="00647B66" w:rsidP="00737A32">
    <w:pPr>
      <w:pStyle w:val="Piedepgina"/>
      <w:jc w:val="center"/>
      <w:rPr>
        <w:rFonts w:cs="Arial"/>
        <w:b w:val="0"/>
        <w:sz w:val="20"/>
      </w:rPr>
    </w:pPr>
    <w:r>
      <w:rPr>
        <w:b w:val="0"/>
        <w:noProof/>
      </w:rPr>
      <w:drawing>
        <wp:anchor distT="0" distB="0" distL="114300" distR="114300" simplePos="0" relativeHeight="251659264" behindDoc="1" locked="0" layoutInCell="1" allowOverlap="1" wp14:anchorId="0F6609FD" wp14:editId="5899D5F2">
          <wp:simplePos x="0" y="0"/>
          <wp:positionH relativeFrom="column">
            <wp:posOffset>-20320</wp:posOffset>
          </wp:positionH>
          <wp:positionV relativeFrom="paragraph">
            <wp:posOffset>-140335</wp:posOffset>
          </wp:positionV>
          <wp:extent cx="668020" cy="575945"/>
          <wp:effectExtent l="19050" t="0" r="0" b="0"/>
          <wp:wrapNone/>
          <wp:docPr id="4" name="Imagen 7"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srcRect/>
                  <a:stretch>
                    <a:fillRect/>
                  </a:stretch>
                </pic:blipFill>
                <pic:spPr bwMode="auto">
                  <a:xfrm>
                    <a:off x="0" y="0"/>
                    <a:ext cx="668020" cy="575945"/>
                  </a:xfrm>
                  <a:prstGeom prst="rect">
                    <a:avLst/>
                  </a:prstGeom>
                  <a:noFill/>
                </pic:spPr>
              </pic:pic>
            </a:graphicData>
          </a:graphic>
        </wp:anchor>
      </w:drawing>
    </w:r>
    <w:r>
      <w:rPr>
        <w:b w:val="0"/>
        <w:noProof/>
      </w:rPr>
      <w:drawing>
        <wp:anchor distT="0" distB="0" distL="114300" distR="114300" simplePos="0" relativeHeight="251658240" behindDoc="1" locked="0" layoutInCell="1" allowOverlap="1" wp14:anchorId="20B1971B" wp14:editId="57FEB9C1">
          <wp:simplePos x="0" y="0"/>
          <wp:positionH relativeFrom="column">
            <wp:posOffset>4597400</wp:posOffset>
          </wp:positionH>
          <wp:positionV relativeFrom="paragraph">
            <wp:posOffset>-234315</wp:posOffset>
          </wp:positionV>
          <wp:extent cx="1028700" cy="622300"/>
          <wp:effectExtent l="1905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srcRect/>
                  <a:stretch>
                    <a:fillRect/>
                  </a:stretch>
                </pic:blipFill>
                <pic:spPr bwMode="auto">
                  <a:xfrm>
                    <a:off x="0" y="0"/>
                    <a:ext cx="1028700" cy="622300"/>
                  </a:xfrm>
                  <a:prstGeom prst="rect">
                    <a:avLst/>
                  </a:prstGeom>
                  <a:noFill/>
                </pic:spPr>
              </pic:pic>
            </a:graphicData>
          </a:graphic>
        </wp:anchor>
      </w:drawing>
    </w:r>
    <w:r w:rsidR="00AD6478" w:rsidRPr="00737A32">
      <w:rPr>
        <w:rFonts w:cs="Arial"/>
        <w:b w:val="0"/>
        <w:sz w:val="20"/>
      </w:rPr>
      <w:t xml:space="preserve">Página </w:t>
    </w:r>
    <w:r w:rsidR="005C0B4E" w:rsidRPr="00737A32">
      <w:rPr>
        <w:rFonts w:cs="Arial"/>
        <w:b w:val="0"/>
        <w:bCs/>
        <w:sz w:val="20"/>
      </w:rPr>
      <w:fldChar w:fldCharType="begin"/>
    </w:r>
    <w:r w:rsidR="00AD6478" w:rsidRPr="00737A32">
      <w:rPr>
        <w:rFonts w:cs="Arial"/>
        <w:b w:val="0"/>
        <w:bCs/>
        <w:sz w:val="20"/>
      </w:rPr>
      <w:instrText>PAGE</w:instrText>
    </w:r>
    <w:r w:rsidR="005C0B4E" w:rsidRPr="00737A32">
      <w:rPr>
        <w:rFonts w:cs="Arial"/>
        <w:b w:val="0"/>
        <w:bCs/>
        <w:sz w:val="20"/>
      </w:rPr>
      <w:fldChar w:fldCharType="separate"/>
    </w:r>
    <w:r w:rsidR="00176B76">
      <w:rPr>
        <w:rFonts w:cs="Arial"/>
        <w:b w:val="0"/>
        <w:bCs/>
        <w:noProof/>
        <w:sz w:val="20"/>
      </w:rPr>
      <w:t>3</w:t>
    </w:r>
    <w:r w:rsidR="005C0B4E" w:rsidRPr="00737A32">
      <w:rPr>
        <w:rFonts w:cs="Arial"/>
        <w:b w:val="0"/>
        <w:bCs/>
        <w:sz w:val="20"/>
      </w:rPr>
      <w:fldChar w:fldCharType="end"/>
    </w:r>
    <w:r w:rsidR="00AD6478" w:rsidRPr="00737A32">
      <w:rPr>
        <w:rFonts w:cs="Arial"/>
        <w:b w:val="0"/>
        <w:sz w:val="20"/>
      </w:rPr>
      <w:t xml:space="preserve"> de </w:t>
    </w:r>
    <w:r w:rsidR="005C0B4E" w:rsidRPr="00737A32">
      <w:rPr>
        <w:rFonts w:cs="Arial"/>
        <w:b w:val="0"/>
        <w:bCs/>
        <w:sz w:val="20"/>
      </w:rPr>
      <w:fldChar w:fldCharType="begin"/>
    </w:r>
    <w:r w:rsidR="00AD6478" w:rsidRPr="00737A32">
      <w:rPr>
        <w:rFonts w:cs="Arial"/>
        <w:b w:val="0"/>
        <w:bCs/>
        <w:sz w:val="20"/>
      </w:rPr>
      <w:instrText>NUMPAGES</w:instrText>
    </w:r>
    <w:r w:rsidR="005C0B4E" w:rsidRPr="00737A32">
      <w:rPr>
        <w:rFonts w:cs="Arial"/>
        <w:b w:val="0"/>
        <w:bCs/>
        <w:sz w:val="20"/>
      </w:rPr>
      <w:fldChar w:fldCharType="separate"/>
    </w:r>
    <w:r w:rsidR="00176B76">
      <w:rPr>
        <w:rFonts w:cs="Arial"/>
        <w:b w:val="0"/>
        <w:bCs/>
        <w:noProof/>
        <w:sz w:val="20"/>
      </w:rPr>
      <w:t>3</w:t>
    </w:r>
    <w:r w:rsidR="005C0B4E" w:rsidRPr="00737A32">
      <w:rPr>
        <w:rFonts w:cs="Arial"/>
        <w:b w:val="0"/>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B5F" w:rsidRDefault="00AA0B5F">
      <w:r>
        <w:separator/>
      </w:r>
    </w:p>
  </w:footnote>
  <w:footnote w:type="continuationSeparator" w:id="0">
    <w:p w:rsidR="00AA0B5F" w:rsidRDefault="00AA0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8" w:rsidRDefault="00647B66">
    <w:pPr>
      <w:pStyle w:val="Encabezado"/>
      <w:tabs>
        <w:tab w:val="clear" w:pos="4252"/>
      </w:tabs>
    </w:pPr>
    <w:r>
      <w:rPr>
        <w:noProof/>
      </w:rPr>
      <w:drawing>
        <wp:anchor distT="0" distB="0" distL="114300" distR="114300" simplePos="0" relativeHeight="251656192" behindDoc="0" locked="0" layoutInCell="1" allowOverlap="1" wp14:anchorId="627A21FB" wp14:editId="02767B25">
          <wp:simplePos x="0" y="0"/>
          <wp:positionH relativeFrom="column">
            <wp:posOffset>3768725</wp:posOffset>
          </wp:positionH>
          <wp:positionV relativeFrom="paragraph">
            <wp:posOffset>29845</wp:posOffset>
          </wp:positionV>
          <wp:extent cx="1629410" cy="436245"/>
          <wp:effectExtent l="19050" t="0" r="889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629410" cy="436245"/>
                  </a:xfrm>
                  <a:prstGeom prst="rect">
                    <a:avLst/>
                  </a:prstGeom>
                  <a:noFill/>
                  <a:ln w="9525">
                    <a:noFill/>
                    <a:miter lim="800000"/>
                    <a:headEnd/>
                    <a:tailEnd/>
                  </a:ln>
                </pic:spPr>
              </pic:pic>
            </a:graphicData>
          </a:graphic>
        </wp:anchor>
      </w:drawing>
    </w:r>
    <w:r w:rsidR="00E0237E">
      <w:rPr>
        <w:noProof/>
      </w:rPr>
      <w:drawing>
        <wp:anchor distT="0" distB="0" distL="114300" distR="114300" simplePos="0" relativeHeight="251661312" behindDoc="1" locked="0" layoutInCell="1" allowOverlap="1" wp14:anchorId="165EEF92" wp14:editId="53195F33">
          <wp:simplePos x="0" y="0"/>
          <wp:positionH relativeFrom="column">
            <wp:posOffset>93345</wp:posOffset>
          </wp:positionH>
          <wp:positionV relativeFrom="paragraph">
            <wp:posOffset>64770</wp:posOffset>
          </wp:positionV>
          <wp:extent cx="2000250" cy="6286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6286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147A"/>
    <w:multiLevelType w:val="hybridMultilevel"/>
    <w:tmpl w:val="6D24674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0D6E6A0A"/>
    <w:multiLevelType w:val="hybridMultilevel"/>
    <w:tmpl w:val="CECCE354"/>
    <w:lvl w:ilvl="0" w:tplc="8F401D20">
      <w:start w:val="1"/>
      <w:numFmt w:val="bullet"/>
      <w:lvlText w:val=""/>
      <w:lvlJc w:val="left"/>
      <w:pPr>
        <w:tabs>
          <w:tab w:val="num" w:pos="786"/>
        </w:tabs>
        <w:ind w:left="786" w:hanging="360"/>
      </w:pPr>
      <w:rPr>
        <w:rFonts w:ascii="Symbol" w:hAnsi="Symbol" w:hint="default"/>
      </w:rPr>
    </w:lvl>
    <w:lvl w:ilvl="1" w:tplc="8F401D20">
      <w:start w:val="1"/>
      <w:numFmt w:val="bullet"/>
      <w:lvlText w:val=""/>
      <w:lvlJc w:val="left"/>
      <w:pPr>
        <w:tabs>
          <w:tab w:val="num" w:pos="-2462"/>
        </w:tabs>
        <w:ind w:left="-2462" w:hanging="360"/>
      </w:pPr>
      <w:rPr>
        <w:rFonts w:ascii="Symbol" w:hAnsi="Symbol" w:hint="default"/>
      </w:rPr>
    </w:lvl>
    <w:lvl w:ilvl="2" w:tplc="0C0A0005">
      <w:start w:val="1"/>
      <w:numFmt w:val="bullet"/>
      <w:lvlText w:val=""/>
      <w:lvlJc w:val="left"/>
      <w:pPr>
        <w:tabs>
          <w:tab w:val="num" w:pos="-1742"/>
        </w:tabs>
        <w:ind w:left="-1742" w:hanging="360"/>
      </w:pPr>
      <w:rPr>
        <w:rFonts w:ascii="Wingdings" w:hAnsi="Wingdings" w:hint="default"/>
      </w:rPr>
    </w:lvl>
    <w:lvl w:ilvl="3" w:tplc="0C0A0001" w:tentative="1">
      <w:start w:val="1"/>
      <w:numFmt w:val="bullet"/>
      <w:lvlText w:val=""/>
      <w:lvlJc w:val="left"/>
      <w:pPr>
        <w:tabs>
          <w:tab w:val="num" w:pos="-1022"/>
        </w:tabs>
        <w:ind w:left="-1022" w:hanging="360"/>
      </w:pPr>
      <w:rPr>
        <w:rFonts w:ascii="Symbol" w:hAnsi="Symbol" w:hint="default"/>
      </w:rPr>
    </w:lvl>
    <w:lvl w:ilvl="4" w:tplc="0C0A0003" w:tentative="1">
      <w:start w:val="1"/>
      <w:numFmt w:val="bullet"/>
      <w:lvlText w:val="o"/>
      <w:lvlJc w:val="left"/>
      <w:pPr>
        <w:tabs>
          <w:tab w:val="num" w:pos="-302"/>
        </w:tabs>
        <w:ind w:left="-302" w:hanging="360"/>
      </w:pPr>
      <w:rPr>
        <w:rFonts w:ascii="Courier New" w:hAnsi="Courier New" w:cs="Courier New" w:hint="default"/>
      </w:rPr>
    </w:lvl>
    <w:lvl w:ilvl="5" w:tplc="0C0A0005" w:tentative="1">
      <w:start w:val="1"/>
      <w:numFmt w:val="bullet"/>
      <w:lvlText w:val=""/>
      <w:lvlJc w:val="left"/>
      <w:pPr>
        <w:tabs>
          <w:tab w:val="num" w:pos="418"/>
        </w:tabs>
        <w:ind w:left="418" w:hanging="360"/>
      </w:pPr>
      <w:rPr>
        <w:rFonts w:ascii="Wingdings" w:hAnsi="Wingdings" w:hint="default"/>
      </w:rPr>
    </w:lvl>
    <w:lvl w:ilvl="6" w:tplc="0C0A0001" w:tentative="1">
      <w:start w:val="1"/>
      <w:numFmt w:val="bullet"/>
      <w:lvlText w:val=""/>
      <w:lvlJc w:val="left"/>
      <w:pPr>
        <w:tabs>
          <w:tab w:val="num" w:pos="1138"/>
        </w:tabs>
        <w:ind w:left="1138" w:hanging="360"/>
      </w:pPr>
      <w:rPr>
        <w:rFonts w:ascii="Symbol" w:hAnsi="Symbol" w:hint="default"/>
      </w:rPr>
    </w:lvl>
    <w:lvl w:ilvl="7" w:tplc="0C0A0003" w:tentative="1">
      <w:start w:val="1"/>
      <w:numFmt w:val="bullet"/>
      <w:lvlText w:val="o"/>
      <w:lvlJc w:val="left"/>
      <w:pPr>
        <w:tabs>
          <w:tab w:val="num" w:pos="1858"/>
        </w:tabs>
        <w:ind w:left="1858" w:hanging="360"/>
      </w:pPr>
      <w:rPr>
        <w:rFonts w:ascii="Courier New" w:hAnsi="Courier New" w:cs="Courier New" w:hint="default"/>
      </w:rPr>
    </w:lvl>
    <w:lvl w:ilvl="8" w:tplc="0C0A0005" w:tentative="1">
      <w:start w:val="1"/>
      <w:numFmt w:val="bullet"/>
      <w:lvlText w:val=""/>
      <w:lvlJc w:val="left"/>
      <w:pPr>
        <w:tabs>
          <w:tab w:val="num" w:pos="2578"/>
        </w:tabs>
        <w:ind w:left="2578" w:hanging="360"/>
      </w:pPr>
      <w:rPr>
        <w:rFonts w:ascii="Wingdings" w:hAnsi="Wingdings" w:hint="default"/>
      </w:rPr>
    </w:lvl>
  </w:abstractNum>
  <w:abstractNum w:abstractNumId="3">
    <w:nsid w:val="1A184734"/>
    <w:multiLevelType w:val="hybridMultilevel"/>
    <w:tmpl w:val="9202CE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854981"/>
    <w:multiLevelType w:val="hybridMultilevel"/>
    <w:tmpl w:val="32EC093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05322A9"/>
    <w:multiLevelType w:val="hybridMultilevel"/>
    <w:tmpl w:val="B1988B68"/>
    <w:lvl w:ilvl="0" w:tplc="799A7536">
      <w:start w:val="3"/>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31CE689D"/>
    <w:multiLevelType w:val="hybridMultilevel"/>
    <w:tmpl w:val="22765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0D1F03"/>
    <w:multiLevelType w:val="multilevel"/>
    <w:tmpl w:val="B56EC404"/>
    <w:lvl w:ilvl="0">
      <w:numFmt w:val="bullet"/>
      <w:lvlText w:val=""/>
      <w:lvlJc w:val="left"/>
      <w:pPr>
        <w:ind w:left="360" w:hanging="360"/>
      </w:pPr>
      <w:rPr>
        <w:rFonts w:ascii="Symbol" w:eastAsia="New York" w:hAnsi="Symbol" w:hint="default"/>
        <w:b w:val="0"/>
        <w:i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47BE0833"/>
    <w:multiLevelType w:val="hybridMultilevel"/>
    <w:tmpl w:val="6E146960"/>
    <w:lvl w:ilvl="0" w:tplc="9D065FC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91D2C4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nsid w:val="59A67935"/>
    <w:multiLevelType w:val="hybridMultilevel"/>
    <w:tmpl w:val="46A81730"/>
    <w:lvl w:ilvl="0" w:tplc="90A20A1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4A72D6A"/>
    <w:multiLevelType w:val="multilevel"/>
    <w:tmpl w:val="C8C6E0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4B37265"/>
    <w:multiLevelType w:val="hybridMultilevel"/>
    <w:tmpl w:val="91B41690"/>
    <w:lvl w:ilvl="0" w:tplc="0C0A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5">
    <w:nsid w:val="66F105E8"/>
    <w:multiLevelType w:val="hybridMultilevel"/>
    <w:tmpl w:val="39ACE68E"/>
    <w:lvl w:ilvl="0" w:tplc="6938168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5"/>
  </w:num>
  <w:num w:numId="4">
    <w:abstractNumId w:val="15"/>
  </w:num>
  <w:num w:numId="5">
    <w:abstractNumId w:val="13"/>
  </w:num>
  <w:num w:numId="6">
    <w:abstractNumId w:val="9"/>
  </w:num>
  <w:num w:numId="7">
    <w:abstractNumId w:val="7"/>
  </w:num>
  <w:num w:numId="8">
    <w:abstractNumId w:val="11"/>
  </w:num>
  <w:num w:numId="9">
    <w:abstractNumId w:val="4"/>
  </w:num>
  <w:num w:numId="10">
    <w:abstractNumId w:val="17"/>
  </w:num>
  <w:num w:numId="11">
    <w:abstractNumId w:val="8"/>
  </w:num>
  <w:num w:numId="12">
    <w:abstractNumId w:val="3"/>
  </w:num>
  <w:num w:numId="13">
    <w:abstractNumId w:val="14"/>
  </w:num>
  <w:num w:numId="14">
    <w:abstractNumId w:val="6"/>
  </w:num>
  <w:num w:numId="15">
    <w:abstractNumId w:val="17"/>
  </w:num>
  <w:num w:numId="16">
    <w:abstractNumId w:val="0"/>
  </w:num>
  <w:num w:numId="17">
    <w:abstractNumId w:val="12"/>
  </w:num>
  <w:num w:numId="18">
    <w:abstractNumId w:val="10"/>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kyaWGHxY40dRMuFn/b2eXsoU3Ko=" w:salt="wVbAyJJCQZ+7LgUn531XZw=="/>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A43"/>
    <w:rsid w:val="00003217"/>
    <w:rsid w:val="000045C3"/>
    <w:rsid w:val="00023305"/>
    <w:rsid w:val="0002656C"/>
    <w:rsid w:val="00064665"/>
    <w:rsid w:val="00097836"/>
    <w:rsid w:val="000A032E"/>
    <w:rsid w:val="000A5A59"/>
    <w:rsid w:val="000B27A3"/>
    <w:rsid w:val="000B7FA5"/>
    <w:rsid w:val="000C0E40"/>
    <w:rsid w:val="000C3C7F"/>
    <w:rsid w:val="000C537E"/>
    <w:rsid w:val="000E3975"/>
    <w:rsid w:val="00114675"/>
    <w:rsid w:val="00116A00"/>
    <w:rsid w:val="0013296E"/>
    <w:rsid w:val="00143373"/>
    <w:rsid w:val="00145906"/>
    <w:rsid w:val="00162414"/>
    <w:rsid w:val="00166EA9"/>
    <w:rsid w:val="00176B76"/>
    <w:rsid w:val="00192540"/>
    <w:rsid w:val="00197F0A"/>
    <w:rsid w:val="001B4A3E"/>
    <w:rsid w:val="001B4BAE"/>
    <w:rsid w:val="001C3B0E"/>
    <w:rsid w:val="001C50EE"/>
    <w:rsid w:val="001C6A87"/>
    <w:rsid w:val="001D1522"/>
    <w:rsid w:val="001E1D45"/>
    <w:rsid w:val="001E27C7"/>
    <w:rsid w:val="00202A43"/>
    <w:rsid w:val="002051EC"/>
    <w:rsid w:val="00216EA8"/>
    <w:rsid w:val="00217CA9"/>
    <w:rsid w:val="0025527E"/>
    <w:rsid w:val="00257946"/>
    <w:rsid w:val="00272906"/>
    <w:rsid w:val="00275F7F"/>
    <w:rsid w:val="00277F1B"/>
    <w:rsid w:val="002B374C"/>
    <w:rsid w:val="002C48A8"/>
    <w:rsid w:val="002F2E18"/>
    <w:rsid w:val="003041F5"/>
    <w:rsid w:val="00324FB0"/>
    <w:rsid w:val="00332340"/>
    <w:rsid w:val="00332DAF"/>
    <w:rsid w:val="00366DC9"/>
    <w:rsid w:val="003844B4"/>
    <w:rsid w:val="0039450E"/>
    <w:rsid w:val="003A782A"/>
    <w:rsid w:val="003D5902"/>
    <w:rsid w:val="003E054B"/>
    <w:rsid w:val="003F2A29"/>
    <w:rsid w:val="00400289"/>
    <w:rsid w:val="00400742"/>
    <w:rsid w:val="0040133A"/>
    <w:rsid w:val="0040764E"/>
    <w:rsid w:val="0042513E"/>
    <w:rsid w:val="00437F1C"/>
    <w:rsid w:val="00442F6D"/>
    <w:rsid w:val="00446A43"/>
    <w:rsid w:val="0045197B"/>
    <w:rsid w:val="00456238"/>
    <w:rsid w:val="004702AA"/>
    <w:rsid w:val="004734F2"/>
    <w:rsid w:val="00485A5E"/>
    <w:rsid w:val="0048682B"/>
    <w:rsid w:val="00486B60"/>
    <w:rsid w:val="00492854"/>
    <w:rsid w:val="004938F0"/>
    <w:rsid w:val="004A43B0"/>
    <w:rsid w:val="004D6DC2"/>
    <w:rsid w:val="004E0722"/>
    <w:rsid w:val="004F3E65"/>
    <w:rsid w:val="00523506"/>
    <w:rsid w:val="00523C0A"/>
    <w:rsid w:val="00524B4D"/>
    <w:rsid w:val="00531087"/>
    <w:rsid w:val="005425F2"/>
    <w:rsid w:val="00542F00"/>
    <w:rsid w:val="00545CDB"/>
    <w:rsid w:val="00546AF1"/>
    <w:rsid w:val="00572C79"/>
    <w:rsid w:val="00582DCB"/>
    <w:rsid w:val="005849D4"/>
    <w:rsid w:val="005A4ACF"/>
    <w:rsid w:val="005C0B4E"/>
    <w:rsid w:val="005C1009"/>
    <w:rsid w:val="005C4955"/>
    <w:rsid w:val="00606F51"/>
    <w:rsid w:val="0060764C"/>
    <w:rsid w:val="00645130"/>
    <w:rsid w:val="0064669D"/>
    <w:rsid w:val="00647B66"/>
    <w:rsid w:val="00656A94"/>
    <w:rsid w:val="00656FEE"/>
    <w:rsid w:val="006739C3"/>
    <w:rsid w:val="00681199"/>
    <w:rsid w:val="006C0627"/>
    <w:rsid w:val="006D0225"/>
    <w:rsid w:val="006F3506"/>
    <w:rsid w:val="006F4DF6"/>
    <w:rsid w:val="00706714"/>
    <w:rsid w:val="007073FF"/>
    <w:rsid w:val="00725DBB"/>
    <w:rsid w:val="00737A32"/>
    <w:rsid w:val="00741070"/>
    <w:rsid w:val="007417BF"/>
    <w:rsid w:val="00747AAD"/>
    <w:rsid w:val="007506EC"/>
    <w:rsid w:val="007643C9"/>
    <w:rsid w:val="0079376C"/>
    <w:rsid w:val="007A09D3"/>
    <w:rsid w:val="007A3178"/>
    <w:rsid w:val="007C1329"/>
    <w:rsid w:val="007C6D24"/>
    <w:rsid w:val="007F5B27"/>
    <w:rsid w:val="007F6702"/>
    <w:rsid w:val="007F7D0C"/>
    <w:rsid w:val="00802216"/>
    <w:rsid w:val="00811F4B"/>
    <w:rsid w:val="00826BC0"/>
    <w:rsid w:val="00843C6A"/>
    <w:rsid w:val="00846E1A"/>
    <w:rsid w:val="0085201F"/>
    <w:rsid w:val="00854741"/>
    <w:rsid w:val="0085787B"/>
    <w:rsid w:val="008674D4"/>
    <w:rsid w:val="00871853"/>
    <w:rsid w:val="00871914"/>
    <w:rsid w:val="0087364B"/>
    <w:rsid w:val="00890AF9"/>
    <w:rsid w:val="0089421E"/>
    <w:rsid w:val="008A0537"/>
    <w:rsid w:val="008C2EB7"/>
    <w:rsid w:val="008C6213"/>
    <w:rsid w:val="008D6AE3"/>
    <w:rsid w:val="008E0E57"/>
    <w:rsid w:val="008E4F2E"/>
    <w:rsid w:val="008F484E"/>
    <w:rsid w:val="00906C35"/>
    <w:rsid w:val="009373F8"/>
    <w:rsid w:val="0094035A"/>
    <w:rsid w:val="00946BB5"/>
    <w:rsid w:val="00974CC1"/>
    <w:rsid w:val="00975B8A"/>
    <w:rsid w:val="009856F0"/>
    <w:rsid w:val="0098730B"/>
    <w:rsid w:val="009A378B"/>
    <w:rsid w:val="009B097C"/>
    <w:rsid w:val="009B4AB5"/>
    <w:rsid w:val="009C6BAE"/>
    <w:rsid w:val="009C7C89"/>
    <w:rsid w:val="009E2073"/>
    <w:rsid w:val="009E2218"/>
    <w:rsid w:val="00A041AC"/>
    <w:rsid w:val="00A051D9"/>
    <w:rsid w:val="00A10E53"/>
    <w:rsid w:val="00A14E6C"/>
    <w:rsid w:val="00A20482"/>
    <w:rsid w:val="00A54703"/>
    <w:rsid w:val="00A70F2E"/>
    <w:rsid w:val="00A71187"/>
    <w:rsid w:val="00A8020A"/>
    <w:rsid w:val="00A82473"/>
    <w:rsid w:val="00A836EF"/>
    <w:rsid w:val="00AA0B5F"/>
    <w:rsid w:val="00AD1FA1"/>
    <w:rsid w:val="00AD5807"/>
    <w:rsid w:val="00AD6478"/>
    <w:rsid w:val="00AE1476"/>
    <w:rsid w:val="00AF2E05"/>
    <w:rsid w:val="00B0101E"/>
    <w:rsid w:val="00B0362F"/>
    <w:rsid w:val="00B2642B"/>
    <w:rsid w:val="00B30EDF"/>
    <w:rsid w:val="00B51907"/>
    <w:rsid w:val="00B84FD9"/>
    <w:rsid w:val="00B973B8"/>
    <w:rsid w:val="00BA0148"/>
    <w:rsid w:val="00BA49D6"/>
    <w:rsid w:val="00BA5030"/>
    <w:rsid w:val="00BB5EFD"/>
    <w:rsid w:val="00BC579D"/>
    <w:rsid w:val="00BF262F"/>
    <w:rsid w:val="00C03EF1"/>
    <w:rsid w:val="00C07F86"/>
    <w:rsid w:val="00C17355"/>
    <w:rsid w:val="00C2676F"/>
    <w:rsid w:val="00C36709"/>
    <w:rsid w:val="00C456EF"/>
    <w:rsid w:val="00C55E37"/>
    <w:rsid w:val="00C5686E"/>
    <w:rsid w:val="00C61496"/>
    <w:rsid w:val="00C84762"/>
    <w:rsid w:val="00C956BA"/>
    <w:rsid w:val="00CA548B"/>
    <w:rsid w:val="00CB0DFB"/>
    <w:rsid w:val="00CB4CBB"/>
    <w:rsid w:val="00CB5322"/>
    <w:rsid w:val="00CC5D1D"/>
    <w:rsid w:val="00CC79CC"/>
    <w:rsid w:val="00D02BED"/>
    <w:rsid w:val="00D135E0"/>
    <w:rsid w:val="00D16A17"/>
    <w:rsid w:val="00D200FE"/>
    <w:rsid w:val="00D37664"/>
    <w:rsid w:val="00D530A1"/>
    <w:rsid w:val="00D8486D"/>
    <w:rsid w:val="00D851A3"/>
    <w:rsid w:val="00D92A12"/>
    <w:rsid w:val="00DB631B"/>
    <w:rsid w:val="00DC3562"/>
    <w:rsid w:val="00DE49DF"/>
    <w:rsid w:val="00DF3DEC"/>
    <w:rsid w:val="00DF56FF"/>
    <w:rsid w:val="00E0237E"/>
    <w:rsid w:val="00E04AC7"/>
    <w:rsid w:val="00E23ACD"/>
    <w:rsid w:val="00E247B5"/>
    <w:rsid w:val="00E34C36"/>
    <w:rsid w:val="00E46E2F"/>
    <w:rsid w:val="00E540DE"/>
    <w:rsid w:val="00E650AE"/>
    <w:rsid w:val="00E71D94"/>
    <w:rsid w:val="00E85B32"/>
    <w:rsid w:val="00EC0F47"/>
    <w:rsid w:val="00F13ABC"/>
    <w:rsid w:val="00F163DF"/>
    <w:rsid w:val="00F456FF"/>
    <w:rsid w:val="00F6383B"/>
    <w:rsid w:val="00F667C5"/>
    <w:rsid w:val="00F74340"/>
    <w:rsid w:val="00F9235A"/>
    <w:rsid w:val="00F928CE"/>
    <w:rsid w:val="00F93DA4"/>
    <w:rsid w:val="00F947A5"/>
    <w:rsid w:val="00FB104D"/>
    <w:rsid w:val="00FC6752"/>
    <w:rsid w:val="00FE1796"/>
    <w:rsid w:val="00FF3F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A43"/>
  </w:style>
  <w:style w:type="paragraph" w:styleId="Ttulo1">
    <w:name w:val="heading 1"/>
    <w:basedOn w:val="Normal"/>
    <w:next w:val="Normal"/>
    <w:link w:val="Ttulo1Car"/>
    <w:qFormat/>
    <w:rsid w:val="00446A43"/>
    <w:pPr>
      <w:keepNext/>
      <w:jc w:val="both"/>
      <w:outlineLvl w:val="0"/>
    </w:pPr>
    <w:rPr>
      <w:rFonts w:ascii="Arial" w:hAnsi="Arial"/>
      <w:b/>
      <w:bCs/>
      <w:sz w:val="24"/>
      <w:u w:val="single"/>
    </w:rPr>
  </w:style>
  <w:style w:type="paragraph" w:styleId="Ttulo4">
    <w:name w:val="heading 4"/>
    <w:basedOn w:val="Normal"/>
    <w:next w:val="Normal"/>
    <w:link w:val="Ttulo4Car"/>
    <w:qFormat/>
    <w:rsid w:val="00871853"/>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6A43"/>
    <w:rPr>
      <w:rFonts w:ascii="Arial" w:hAnsi="Arial"/>
      <w:b/>
      <w:bCs/>
      <w:sz w:val="24"/>
      <w:u w:val="single"/>
    </w:rPr>
  </w:style>
  <w:style w:type="paragraph" w:styleId="Piedepgina">
    <w:name w:val="footer"/>
    <w:basedOn w:val="Normal"/>
    <w:link w:val="PiedepginaCar"/>
    <w:uiPriority w:val="99"/>
    <w:rsid w:val="00446A43"/>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link w:val="Piedepgina"/>
    <w:uiPriority w:val="99"/>
    <w:rsid w:val="00446A43"/>
    <w:rPr>
      <w:rFonts w:ascii="Arial" w:hAnsi="Arial"/>
      <w:b/>
      <w:smallCaps/>
      <w:spacing w:val="-2"/>
      <w:sz w:val="24"/>
    </w:rPr>
  </w:style>
  <w:style w:type="character" w:styleId="Nmerodepgina">
    <w:name w:val="page number"/>
    <w:basedOn w:val="Fuentedeprrafopredeter"/>
    <w:rsid w:val="00446A43"/>
  </w:style>
  <w:style w:type="paragraph" w:styleId="Textoindependiente">
    <w:name w:val="Body Text"/>
    <w:basedOn w:val="Normal"/>
    <w:link w:val="TextoindependienteCar"/>
    <w:rsid w:val="00446A43"/>
    <w:pPr>
      <w:jc w:val="both"/>
    </w:pPr>
    <w:rPr>
      <w:rFonts w:ascii="Arial" w:hAnsi="Arial"/>
      <w:sz w:val="24"/>
      <w:szCs w:val="24"/>
    </w:rPr>
  </w:style>
  <w:style w:type="character" w:customStyle="1" w:styleId="TextoindependienteCar">
    <w:name w:val="Texto independiente Car"/>
    <w:link w:val="Textoindependiente"/>
    <w:rsid w:val="00446A43"/>
    <w:rPr>
      <w:rFonts w:ascii="Arial" w:hAnsi="Arial" w:cs="Arial"/>
      <w:sz w:val="24"/>
      <w:szCs w:val="24"/>
    </w:rPr>
  </w:style>
  <w:style w:type="paragraph" w:styleId="Encabezado">
    <w:name w:val="header"/>
    <w:basedOn w:val="Normal"/>
    <w:link w:val="EncabezadoCar"/>
    <w:rsid w:val="00446A43"/>
    <w:pPr>
      <w:tabs>
        <w:tab w:val="center" w:pos="4252"/>
        <w:tab w:val="right" w:pos="8504"/>
      </w:tabs>
    </w:pPr>
  </w:style>
  <w:style w:type="character" w:customStyle="1" w:styleId="EncabezadoCar">
    <w:name w:val="Encabezado Car"/>
    <w:basedOn w:val="Fuentedeprrafopredeter"/>
    <w:link w:val="Encabezado"/>
    <w:rsid w:val="00446A43"/>
  </w:style>
  <w:style w:type="paragraph" w:customStyle="1" w:styleId="Marta">
    <w:name w:val="Marta"/>
    <w:basedOn w:val="Normal"/>
    <w:autoRedefine/>
    <w:rsid w:val="0085787B"/>
    <w:pPr>
      <w:spacing w:before="120" w:after="120"/>
      <w:ind w:left="404"/>
      <w:jc w:val="both"/>
    </w:pPr>
    <w:rPr>
      <w:rFonts w:ascii="Arial" w:hAnsi="Arial"/>
    </w:rPr>
  </w:style>
  <w:style w:type="paragraph" w:styleId="Sangra2detindependiente">
    <w:name w:val="Body Text Indent 2"/>
    <w:basedOn w:val="Normal"/>
    <w:link w:val="Sangra2detindependienteCar"/>
    <w:rsid w:val="00446A43"/>
    <w:pPr>
      <w:spacing w:after="120" w:line="480" w:lineRule="auto"/>
      <w:ind w:left="283"/>
    </w:pPr>
  </w:style>
  <w:style w:type="character" w:customStyle="1" w:styleId="Sangra2detindependienteCar">
    <w:name w:val="Sangría 2 de t. independiente Car"/>
    <w:basedOn w:val="Fuentedeprrafopredeter"/>
    <w:link w:val="Sangra2detindependiente"/>
    <w:rsid w:val="00446A43"/>
  </w:style>
  <w:style w:type="character" w:customStyle="1" w:styleId="Ttulo4Car">
    <w:name w:val="Título 4 Car"/>
    <w:link w:val="Ttulo4"/>
    <w:rsid w:val="00871853"/>
    <w:rPr>
      <w:b/>
      <w:bCs/>
      <w:sz w:val="28"/>
      <w:szCs w:val="28"/>
    </w:rPr>
  </w:style>
  <w:style w:type="character" w:styleId="Refdecomentario">
    <w:name w:val="annotation reference"/>
    <w:rsid w:val="00F947A5"/>
    <w:rPr>
      <w:sz w:val="16"/>
      <w:szCs w:val="16"/>
    </w:rPr>
  </w:style>
  <w:style w:type="paragraph" w:styleId="Textocomentario">
    <w:name w:val="annotation text"/>
    <w:basedOn w:val="Normal"/>
    <w:link w:val="TextocomentarioCar"/>
    <w:rsid w:val="00F947A5"/>
  </w:style>
  <w:style w:type="character" w:customStyle="1" w:styleId="TextocomentarioCar">
    <w:name w:val="Texto comentario Car"/>
    <w:basedOn w:val="Fuentedeprrafopredeter"/>
    <w:link w:val="Textocomentario"/>
    <w:rsid w:val="00F947A5"/>
  </w:style>
  <w:style w:type="paragraph" w:styleId="Asuntodelcomentario">
    <w:name w:val="annotation subject"/>
    <w:basedOn w:val="Textocomentario"/>
    <w:next w:val="Textocomentario"/>
    <w:link w:val="AsuntodelcomentarioCar"/>
    <w:rsid w:val="00F947A5"/>
    <w:rPr>
      <w:b/>
      <w:bCs/>
    </w:rPr>
  </w:style>
  <w:style w:type="character" w:customStyle="1" w:styleId="AsuntodelcomentarioCar">
    <w:name w:val="Asunto del comentario Car"/>
    <w:link w:val="Asuntodelcomentario"/>
    <w:rsid w:val="00F947A5"/>
    <w:rPr>
      <w:b/>
      <w:bCs/>
    </w:rPr>
  </w:style>
  <w:style w:type="paragraph" w:styleId="Textodeglobo">
    <w:name w:val="Balloon Text"/>
    <w:basedOn w:val="Normal"/>
    <w:link w:val="TextodegloboCar"/>
    <w:rsid w:val="00F947A5"/>
    <w:rPr>
      <w:rFonts w:ascii="Tahoma" w:hAnsi="Tahoma"/>
      <w:sz w:val="16"/>
      <w:szCs w:val="16"/>
    </w:rPr>
  </w:style>
  <w:style w:type="character" w:customStyle="1" w:styleId="TextodegloboCar">
    <w:name w:val="Texto de globo Car"/>
    <w:link w:val="Textodeglobo"/>
    <w:rsid w:val="00F947A5"/>
    <w:rPr>
      <w:rFonts w:ascii="Tahoma" w:hAnsi="Tahoma" w:cs="Tahoma"/>
      <w:sz w:val="16"/>
      <w:szCs w:val="16"/>
    </w:rPr>
  </w:style>
  <w:style w:type="paragraph" w:styleId="Prrafodelista">
    <w:name w:val="List Paragraph"/>
    <w:basedOn w:val="Normal"/>
    <w:uiPriority w:val="34"/>
    <w:qFormat/>
    <w:rsid w:val="004E0722"/>
    <w:pPr>
      <w:ind w:left="708"/>
    </w:pPr>
  </w:style>
  <w:style w:type="paragraph" w:styleId="NormalWeb">
    <w:name w:val="Normal (Web)"/>
    <w:basedOn w:val="Normal"/>
    <w:rsid w:val="007643C9"/>
    <w:pPr>
      <w:spacing w:before="100" w:beforeAutospacing="1" w:after="100" w:afterAutospacing="1"/>
      <w:jc w:val="both"/>
    </w:pPr>
    <w:rPr>
      <w:rFonts w:ascii="Verdana" w:hAnsi="Verdana"/>
      <w:sz w:val="17"/>
      <w:szCs w:val="17"/>
    </w:rPr>
  </w:style>
  <w:style w:type="paragraph" w:styleId="Sangra3detindependiente">
    <w:name w:val="Body Text Indent 3"/>
    <w:basedOn w:val="Normal"/>
    <w:link w:val="Sangra3detindependienteCar"/>
    <w:rsid w:val="00C07F86"/>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07F8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A43"/>
  </w:style>
  <w:style w:type="paragraph" w:styleId="Ttulo1">
    <w:name w:val="heading 1"/>
    <w:basedOn w:val="Normal"/>
    <w:next w:val="Normal"/>
    <w:link w:val="Ttulo1Car"/>
    <w:qFormat/>
    <w:rsid w:val="00446A43"/>
    <w:pPr>
      <w:keepNext/>
      <w:jc w:val="both"/>
      <w:outlineLvl w:val="0"/>
    </w:pPr>
    <w:rPr>
      <w:rFonts w:ascii="Arial" w:hAnsi="Arial"/>
      <w:b/>
      <w:bCs/>
      <w:sz w:val="24"/>
      <w:u w:val="single"/>
    </w:rPr>
  </w:style>
  <w:style w:type="paragraph" w:styleId="Ttulo4">
    <w:name w:val="heading 4"/>
    <w:basedOn w:val="Normal"/>
    <w:next w:val="Normal"/>
    <w:link w:val="Ttulo4Car"/>
    <w:qFormat/>
    <w:rsid w:val="00871853"/>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6A43"/>
    <w:rPr>
      <w:rFonts w:ascii="Arial" w:hAnsi="Arial"/>
      <w:b/>
      <w:bCs/>
      <w:sz w:val="24"/>
      <w:u w:val="single"/>
    </w:rPr>
  </w:style>
  <w:style w:type="paragraph" w:styleId="Piedepgina">
    <w:name w:val="footer"/>
    <w:basedOn w:val="Normal"/>
    <w:link w:val="PiedepginaCar"/>
    <w:uiPriority w:val="99"/>
    <w:rsid w:val="00446A43"/>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link w:val="Piedepgina"/>
    <w:uiPriority w:val="99"/>
    <w:rsid w:val="00446A43"/>
    <w:rPr>
      <w:rFonts w:ascii="Arial" w:hAnsi="Arial"/>
      <w:b/>
      <w:smallCaps/>
      <w:spacing w:val="-2"/>
      <w:sz w:val="24"/>
    </w:rPr>
  </w:style>
  <w:style w:type="character" w:styleId="Nmerodepgina">
    <w:name w:val="page number"/>
    <w:basedOn w:val="Fuentedeprrafopredeter"/>
    <w:rsid w:val="00446A43"/>
  </w:style>
  <w:style w:type="paragraph" w:styleId="Textoindependiente">
    <w:name w:val="Body Text"/>
    <w:basedOn w:val="Normal"/>
    <w:link w:val="TextoindependienteCar"/>
    <w:rsid w:val="00446A43"/>
    <w:pPr>
      <w:jc w:val="both"/>
    </w:pPr>
    <w:rPr>
      <w:rFonts w:ascii="Arial" w:hAnsi="Arial"/>
      <w:sz w:val="24"/>
      <w:szCs w:val="24"/>
    </w:rPr>
  </w:style>
  <w:style w:type="character" w:customStyle="1" w:styleId="TextoindependienteCar">
    <w:name w:val="Texto independiente Car"/>
    <w:link w:val="Textoindependiente"/>
    <w:rsid w:val="00446A43"/>
    <w:rPr>
      <w:rFonts w:ascii="Arial" w:hAnsi="Arial" w:cs="Arial"/>
      <w:sz w:val="24"/>
      <w:szCs w:val="24"/>
    </w:rPr>
  </w:style>
  <w:style w:type="paragraph" w:styleId="Encabezado">
    <w:name w:val="header"/>
    <w:basedOn w:val="Normal"/>
    <w:link w:val="EncabezadoCar"/>
    <w:rsid w:val="00446A43"/>
    <w:pPr>
      <w:tabs>
        <w:tab w:val="center" w:pos="4252"/>
        <w:tab w:val="right" w:pos="8504"/>
      </w:tabs>
    </w:pPr>
  </w:style>
  <w:style w:type="character" w:customStyle="1" w:styleId="EncabezadoCar">
    <w:name w:val="Encabezado Car"/>
    <w:basedOn w:val="Fuentedeprrafopredeter"/>
    <w:link w:val="Encabezado"/>
    <w:rsid w:val="00446A43"/>
  </w:style>
  <w:style w:type="paragraph" w:customStyle="1" w:styleId="Marta">
    <w:name w:val="Marta"/>
    <w:basedOn w:val="Normal"/>
    <w:autoRedefine/>
    <w:rsid w:val="0085787B"/>
    <w:pPr>
      <w:spacing w:before="120" w:after="120"/>
      <w:ind w:left="404"/>
      <w:jc w:val="both"/>
    </w:pPr>
    <w:rPr>
      <w:rFonts w:ascii="Arial" w:hAnsi="Arial"/>
    </w:rPr>
  </w:style>
  <w:style w:type="paragraph" w:styleId="Sangra2detindependiente">
    <w:name w:val="Body Text Indent 2"/>
    <w:basedOn w:val="Normal"/>
    <w:link w:val="Sangra2detindependienteCar"/>
    <w:rsid w:val="00446A43"/>
    <w:pPr>
      <w:spacing w:after="120" w:line="480" w:lineRule="auto"/>
      <w:ind w:left="283"/>
    </w:pPr>
  </w:style>
  <w:style w:type="character" w:customStyle="1" w:styleId="Sangra2detindependienteCar">
    <w:name w:val="Sangría 2 de t. independiente Car"/>
    <w:basedOn w:val="Fuentedeprrafopredeter"/>
    <w:link w:val="Sangra2detindependiente"/>
    <w:rsid w:val="00446A43"/>
  </w:style>
  <w:style w:type="character" w:customStyle="1" w:styleId="Ttulo4Car">
    <w:name w:val="Título 4 Car"/>
    <w:link w:val="Ttulo4"/>
    <w:rsid w:val="00871853"/>
    <w:rPr>
      <w:b/>
      <w:bCs/>
      <w:sz w:val="28"/>
      <w:szCs w:val="28"/>
    </w:rPr>
  </w:style>
  <w:style w:type="character" w:styleId="Refdecomentario">
    <w:name w:val="annotation reference"/>
    <w:rsid w:val="00F947A5"/>
    <w:rPr>
      <w:sz w:val="16"/>
      <w:szCs w:val="16"/>
    </w:rPr>
  </w:style>
  <w:style w:type="paragraph" w:styleId="Textocomentario">
    <w:name w:val="annotation text"/>
    <w:basedOn w:val="Normal"/>
    <w:link w:val="TextocomentarioCar"/>
    <w:rsid w:val="00F947A5"/>
  </w:style>
  <w:style w:type="character" w:customStyle="1" w:styleId="TextocomentarioCar">
    <w:name w:val="Texto comentario Car"/>
    <w:basedOn w:val="Fuentedeprrafopredeter"/>
    <w:link w:val="Textocomentario"/>
    <w:rsid w:val="00F947A5"/>
  </w:style>
  <w:style w:type="paragraph" w:styleId="Asuntodelcomentario">
    <w:name w:val="annotation subject"/>
    <w:basedOn w:val="Textocomentario"/>
    <w:next w:val="Textocomentario"/>
    <w:link w:val="AsuntodelcomentarioCar"/>
    <w:rsid w:val="00F947A5"/>
    <w:rPr>
      <w:b/>
      <w:bCs/>
    </w:rPr>
  </w:style>
  <w:style w:type="character" w:customStyle="1" w:styleId="AsuntodelcomentarioCar">
    <w:name w:val="Asunto del comentario Car"/>
    <w:link w:val="Asuntodelcomentario"/>
    <w:rsid w:val="00F947A5"/>
    <w:rPr>
      <w:b/>
      <w:bCs/>
    </w:rPr>
  </w:style>
  <w:style w:type="paragraph" w:styleId="Textodeglobo">
    <w:name w:val="Balloon Text"/>
    <w:basedOn w:val="Normal"/>
    <w:link w:val="TextodegloboCar"/>
    <w:rsid w:val="00F947A5"/>
    <w:rPr>
      <w:rFonts w:ascii="Tahoma" w:hAnsi="Tahoma"/>
      <w:sz w:val="16"/>
      <w:szCs w:val="16"/>
    </w:rPr>
  </w:style>
  <w:style w:type="character" w:customStyle="1" w:styleId="TextodegloboCar">
    <w:name w:val="Texto de globo Car"/>
    <w:link w:val="Textodeglobo"/>
    <w:rsid w:val="00F947A5"/>
    <w:rPr>
      <w:rFonts w:ascii="Tahoma" w:hAnsi="Tahoma" w:cs="Tahoma"/>
      <w:sz w:val="16"/>
      <w:szCs w:val="16"/>
    </w:rPr>
  </w:style>
  <w:style w:type="paragraph" w:styleId="Prrafodelista">
    <w:name w:val="List Paragraph"/>
    <w:basedOn w:val="Normal"/>
    <w:uiPriority w:val="34"/>
    <w:qFormat/>
    <w:rsid w:val="004E0722"/>
    <w:pPr>
      <w:ind w:left="708"/>
    </w:pPr>
  </w:style>
  <w:style w:type="paragraph" w:styleId="NormalWeb">
    <w:name w:val="Normal (Web)"/>
    <w:basedOn w:val="Normal"/>
    <w:rsid w:val="007643C9"/>
    <w:pPr>
      <w:spacing w:before="100" w:beforeAutospacing="1" w:after="100" w:afterAutospacing="1"/>
      <w:jc w:val="both"/>
    </w:pPr>
    <w:rPr>
      <w:rFonts w:ascii="Verdana" w:hAnsi="Verdana"/>
      <w:sz w:val="17"/>
      <w:szCs w:val="17"/>
    </w:rPr>
  </w:style>
  <w:style w:type="paragraph" w:styleId="Sangra3detindependiente">
    <w:name w:val="Body Text Indent 3"/>
    <w:basedOn w:val="Normal"/>
    <w:link w:val="Sangra3detindependienteCar"/>
    <w:rsid w:val="00C07F86"/>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07F8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28580">
      <w:bodyDiv w:val="1"/>
      <w:marLeft w:val="0"/>
      <w:marRight w:val="0"/>
      <w:marTop w:val="0"/>
      <w:marBottom w:val="0"/>
      <w:divBdr>
        <w:top w:val="none" w:sz="0" w:space="0" w:color="auto"/>
        <w:left w:val="none" w:sz="0" w:space="0" w:color="auto"/>
        <w:bottom w:val="none" w:sz="0" w:space="0" w:color="auto"/>
        <w:right w:val="none" w:sz="0" w:space="0" w:color="auto"/>
      </w:divBdr>
    </w:div>
    <w:div w:id="1390374054">
      <w:bodyDiv w:val="1"/>
      <w:marLeft w:val="0"/>
      <w:marRight w:val="0"/>
      <w:marTop w:val="0"/>
      <w:marBottom w:val="0"/>
      <w:divBdr>
        <w:top w:val="none" w:sz="0" w:space="0" w:color="auto"/>
        <w:left w:val="none" w:sz="0" w:space="0" w:color="auto"/>
        <w:bottom w:val="none" w:sz="0" w:space="0" w:color="auto"/>
        <w:right w:val="none" w:sz="0" w:space="0" w:color="auto"/>
      </w:divBdr>
    </w:div>
    <w:div w:id="1473138959">
      <w:bodyDiv w:val="1"/>
      <w:marLeft w:val="0"/>
      <w:marRight w:val="0"/>
      <w:marTop w:val="0"/>
      <w:marBottom w:val="0"/>
      <w:divBdr>
        <w:top w:val="none" w:sz="0" w:space="0" w:color="auto"/>
        <w:left w:val="none" w:sz="0" w:space="0" w:color="auto"/>
        <w:bottom w:val="none" w:sz="0" w:space="0" w:color="auto"/>
        <w:right w:val="none" w:sz="0" w:space="0" w:color="auto"/>
      </w:divBdr>
    </w:div>
    <w:div w:id="1710567033">
      <w:bodyDiv w:val="1"/>
      <w:marLeft w:val="0"/>
      <w:marRight w:val="0"/>
      <w:marTop w:val="0"/>
      <w:marBottom w:val="0"/>
      <w:divBdr>
        <w:top w:val="none" w:sz="0" w:space="0" w:color="auto"/>
        <w:left w:val="none" w:sz="0" w:space="0" w:color="auto"/>
        <w:bottom w:val="none" w:sz="0" w:space="0" w:color="auto"/>
        <w:right w:val="none" w:sz="0" w:space="0" w:color="auto"/>
      </w:divBdr>
    </w:div>
    <w:div w:id="204027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01FF1F1C94C445861767B0CC16035B" ma:contentTypeVersion="1" ma:contentTypeDescription="Crear nuevo documento." ma:contentTypeScope="" ma:versionID="50fd8927acb8888a0386a36b1c08c75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69B79-B5DF-48A2-AD37-1D6ECA18F97C}"/>
</file>

<file path=customXml/itemProps2.xml><?xml version="1.0" encoding="utf-8"?>
<ds:datastoreItem xmlns:ds="http://schemas.openxmlformats.org/officeDocument/2006/customXml" ds:itemID="{09FA599C-0AA4-4D37-8948-87A6133367D8}"/>
</file>

<file path=customXml/itemProps3.xml><?xml version="1.0" encoding="utf-8"?>
<ds:datastoreItem xmlns:ds="http://schemas.openxmlformats.org/officeDocument/2006/customXml" ds:itemID="{505F644E-8F19-4425-800D-21A25F1B7904}"/>
</file>

<file path=docProps/app.xml><?xml version="1.0" encoding="utf-8"?>
<Properties xmlns="http://schemas.openxmlformats.org/officeDocument/2006/extended-properties" xmlns:vt="http://schemas.openxmlformats.org/officeDocument/2006/docPropsVTypes">
  <Template>Normal.dotm</Template>
  <TotalTime>12</TotalTime>
  <Pages>3</Pages>
  <Words>842</Words>
  <Characters>4536</Characters>
  <Application>Microsoft Office Word</Application>
  <DocSecurity>8</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eribas.fsc</dc:creator>
  <cp:lastModifiedBy>ONCE</cp:lastModifiedBy>
  <cp:revision>11</cp:revision>
  <cp:lastPrinted>2016-04-08T08:44:00Z</cp:lastPrinted>
  <dcterms:created xsi:type="dcterms:W3CDTF">2017-05-03T10:56:00Z</dcterms:created>
  <dcterms:modified xsi:type="dcterms:W3CDTF">2017-05-03T12:24:00Z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0x010100B201FF1F1C94C445861767B0CC16035B</vt:lpwstr>
  </property>
</Properties>
</file>