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EF" w:rsidRPr="00114C4C" w:rsidRDefault="00C759EF" w:rsidP="00C759EF">
      <w:pPr>
        <w:autoSpaceDE w:val="0"/>
        <w:autoSpaceDN w:val="0"/>
        <w:adjustRightInd w:val="0"/>
        <w:spacing w:before="120" w:after="120" w:line="240" w:lineRule="auto"/>
        <w:jc w:val="center"/>
        <w:rPr>
          <w:rFonts w:ascii="Arial" w:eastAsia="Times New Roman" w:hAnsi="Arial" w:cs="Arial"/>
          <w:b/>
          <w:lang w:eastAsia="es-ES"/>
        </w:rPr>
      </w:pPr>
      <w:r w:rsidRPr="00114C4C">
        <w:rPr>
          <w:rFonts w:ascii="Arial" w:eastAsia="Times New Roman" w:hAnsi="Arial" w:cs="Arial"/>
          <w:b/>
          <w:lang w:eastAsia="es-ES"/>
        </w:rPr>
        <w:t>ANEXO I</w:t>
      </w:r>
    </w:p>
    <w:p w:rsidR="00C759EF" w:rsidRPr="00114C4C" w:rsidRDefault="00C759EF" w:rsidP="00C759EF">
      <w:pPr>
        <w:autoSpaceDE w:val="0"/>
        <w:autoSpaceDN w:val="0"/>
        <w:adjustRightInd w:val="0"/>
        <w:spacing w:before="120" w:after="120" w:line="240" w:lineRule="auto"/>
        <w:jc w:val="center"/>
        <w:rPr>
          <w:rFonts w:ascii="Arial" w:eastAsia="Times New Roman" w:hAnsi="Arial" w:cs="Arial"/>
          <w:b/>
          <w:lang w:eastAsia="es-ES"/>
        </w:rPr>
      </w:pPr>
    </w:p>
    <w:p w:rsidR="00C759EF" w:rsidRPr="00114C4C" w:rsidRDefault="00C759EF" w:rsidP="00C759EF">
      <w:pPr>
        <w:pBdr>
          <w:bottom w:val="single" w:sz="4" w:space="1" w:color="auto"/>
        </w:pBdr>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eastAsia="es-ES"/>
        </w:rPr>
        <w:t xml:space="preserve">PLIEGO DE CONDICIONES PARTICULARES </w:t>
      </w:r>
      <w:r w:rsidRPr="00114C4C">
        <w:rPr>
          <w:rFonts w:ascii="Arial" w:eastAsia="Times New Roman" w:hAnsi="Arial" w:cs="Arial"/>
          <w:b/>
          <w:lang w:val="es-ES_tradnl" w:eastAsia="es-ES"/>
        </w:rPr>
        <w:t xml:space="preserve">PARA LA CONTRATACIÓN POR  LA ASOCIACIÓN PARA EL EMPLEO Y LA FORMACIÓN DE PERSONAS CON DISCAPACIDAD DE LOS </w:t>
      </w:r>
      <w:r w:rsidRPr="00114C4C">
        <w:rPr>
          <w:rFonts w:ascii="Arial" w:eastAsia="Times New Roman" w:hAnsi="Arial" w:cs="Times New Roman"/>
          <w:b/>
          <w:lang w:eastAsia="es-ES"/>
        </w:rPr>
        <w:t xml:space="preserve">SERVICIOS PARA LA IMPARTICIÓN </w:t>
      </w:r>
      <w:r w:rsidRPr="00114C4C">
        <w:rPr>
          <w:rFonts w:ascii="Arial" w:eastAsia="Times New Roman" w:hAnsi="Arial" w:cs="Arial"/>
          <w:b/>
          <w:lang w:val="es-ES_tradnl" w:eastAsia="es-ES"/>
        </w:rPr>
        <w:t xml:space="preserve">DE </w:t>
      </w:r>
      <w:r w:rsidR="00FF3B7C">
        <w:rPr>
          <w:rFonts w:ascii="Arial" w:eastAsia="Times New Roman" w:hAnsi="Arial" w:cs="Arial"/>
          <w:b/>
          <w:lang w:val="es-ES_tradnl" w:eastAsia="es-ES"/>
        </w:rPr>
        <w:t>2 ACCIONES DE MEJORA DE LA EMPLEABILIDAD EXPERTO EN LIMPIEZA DE INMUEBLE</w:t>
      </w:r>
      <w:r w:rsidR="00F41A5F">
        <w:rPr>
          <w:rFonts w:ascii="Arial" w:eastAsia="Times New Roman" w:hAnsi="Arial" w:cs="Arial"/>
          <w:b/>
          <w:lang w:val="es-ES_tradnl" w:eastAsia="es-ES"/>
        </w:rPr>
        <w:t>S</w:t>
      </w:r>
      <w:r w:rsidR="00FF3B7C">
        <w:rPr>
          <w:rFonts w:ascii="Arial" w:eastAsia="Times New Roman" w:hAnsi="Arial" w:cs="Arial"/>
          <w:b/>
          <w:lang w:val="es-ES_tradnl" w:eastAsia="es-ES"/>
        </w:rPr>
        <w:t xml:space="preserve"> ED 1/16 EN CIUDAD REAL Y </w:t>
      </w:r>
      <w:r w:rsidR="00F41A5F">
        <w:rPr>
          <w:rFonts w:ascii="Arial" w:eastAsia="Times New Roman" w:hAnsi="Arial" w:cs="Arial"/>
          <w:b/>
          <w:lang w:val="es-ES_tradnl" w:eastAsia="es-ES"/>
        </w:rPr>
        <w:t>LIMPIEZA DE SUPERFICIES Y MOBILIARIO EN EDIFICIOS Y LOCALES</w:t>
      </w:r>
      <w:r w:rsidR="00FF3B7C">
        <w:rPr>
          <w:rFonts w:ascii="Arial" w:eastAsia="Times New Roman" w:hAnsi="Arial" w:cs="Arial"/>
          <w:b/>
          <w:lang w:val="es-ES_tradnl" w:eastAsia="es-ES"/>
        </w:rPr>
        <w:t xml:space="preserve"> ED 1/16</w:t>
      </w:r>
      <w:r w:rsidR="00DE2A02" w:rsidRPr="00DE2A02">
        <w:rPr>
          <w:rFonts w:ascii="Arial" w:eastAsia="Times New Roman" w:hAnsi="Arial" w:cs="Arial"/>
          <w:b/>
          <w:lang w:val="es-ES_tradnl" w:eastAsia="es-ES"/>
        </w:rPr>
        <w:t xml:space="preserve"> EN </w:t>
      </w:r>
      <w:r w:rsidR="00FF3B7C">
        <w:rPr>
          <w:rFonts w:ascii="Arial" w:eastAsia="Times New Roman" w:hAnsi="Arial" w:cs="Arial"/>
          <w:b/>
          <w:lang w:val="es-ES_tradnl" w:eastAsia="es-ES"/>
        </w:rPr>
        <w:t>ALBACETE</w:t>
      </w:r>
      <w:r w:rsidRPr="00114C4C">
        <w:rPr>
          <w:rFonts w:ascii="Arial" w:eastAsia="Times New Roman" w:hAnsi="Arial" w:cs="Times New Roman"/>
          <w:b/>
          <w:lang w:eastAsia="es-ES"/>
        </w:rPr>
        <w:t xml:space="preserve">, </w:t>
      </w:r>
      <w:r w:rsidRPr="00114C4C">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w:t>
      </w:r>
      <w:proofErr w:type="spellStart"/>
      <w:r w:rsidRPr="00114C4C">
        <w:rPr>
          <w:rFonts w:ascii="TTE1C89A48t00" w:eastAsia="Times New Roman" w:hAnsi="TTE1C89A48t00" w:cs="TTE1C89A48t00"/>
          <w:b/>
          <w:lang w:val="es-ES_tradnl" w:eastAsia="es-ES"/>
        </w:rPr>
        <w:t>FSE</w:t>
      </w:r>
      <w:proofErr w:type="spellEnd"/>
      <w:r w:rsidRPr="00114C4C">
        <w:rPr>
          <w:rFonts w:ascii="TTE1C89A48t00" w:eastAsia="Times New Roman" w:hAnsi="TTE1C89A48t00" w:cs="TTE1C89A48t00"/>
          <w:b/>
          <w:lang w:val="es-ES_tradnl" w:eastAsia="es-ES"/>
        </w:rPr>
        <w:t>)</w:t>
      </w:r>
    </w:p>
    <w:p w:rsidR="00C759EF" w:rsidRPr="00114C4C" w:rsidRDefault="00C759EF" w:rsidP="00C759EF">
      <w:pPr>
        <w:autoSpaceDE w:val="0"/>
        <w:autoSpaceDN w:val="0"/>
        <w:adjustRightInd w:val="0"/>
        <w:spacing w:after="0" w:line="240" w:lineRule="auto"/>
        <w:rPr>
          <w:rFonts w:ascii="Arial" w:eastAsia="Times New Roman" w:hAnsi="Arial" w:cs="Arial"/>
          <w:sz w:val="24"/>
          <w:szCs w:val="24"/>
          <w:lang w:val="es-ES_tradnl" w:eastAsia="es-ES"/>
        </w:rPr>
      </w:pPr>
    </w:p>
    <w:p w:rsidR="00C759EF" w:rsidRPr="00114C4C" w:rsidRDefault="00C759EF" w:rsidP="00C759EF">
      <w:pPr>
        <w:autoSpaceDE w:val="0"/>
        <w:autoSpaceDN w:val="0"/>
        <w:adjustRightInd w:val="0"/>
        <w:spacing w:after="0" w:line="240" w:lineRule="auto"/>
        <w:rPr>
          <w:rFonts w:ascii="Arial" w:eastAsia="Times New Roman" w:hAnsi="Arial" w:cs="Arial"/>
          <w:b/>
          <w:sz w:val="24"/>
          <w:szCs w:val="24"/>
          <w:lang w:val="es-ES_tradnl" w:eastAsia="es-ES"/>
        </w:rPr>
      </w:pPr>
      <w:r w:rsidRPr="00114C4C">
        <w:rPr>
          <w:rFonts w:ascii="Arial" w:eastAsia="Times New Roman" w:hAnsi="Arial" w:cs="Arial"/>
          <w:b/>
          <w:sz w:val="24"/>
          <w:szCs w:val="24"/>
          <w:lang w:val="es-ES_tradnl" w:eastAsia="es-ES"/>
        </w:rPr>
        <w:t>CÓDIGO: 0</w:t>
      </w:r>
      <w:r w:rsidR="00FF3B7C">
        <w:rPr>
          <w:rFonts w:ascii="Arial" w:eastAsia="Times New Roman" w:hAnsi="Arial" w:cs="Arial"/>
          <w:b/>
          <w:sz w:val="24"/>
          <w:szCs w:val="24"/>
          <w:lang w:val="es-ES_tradnl" w:eastAsia="es-ES"/>
        </w:rPr>
        <w:t>13</w:t>
      </w:r>
      <w:r w:rsidRPr="00114C4C">
        <w:rPr>
          <w:rFonts w:ascii="Arial" w:eastAsia="Times New Roman" w:hAnsi="Arial" w:cs="Arial"/>
          <w:b/>
          <w:sz w:val="24"/>
          <w:szCs w:val="24"/>
          <w:lang w:val="es-ES_tradnl" w:eastAsia="es-ES"/>
        </w:rPr>
        <w:t>/45/16</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JUSTIFICACIÓN</w:t>
      </w:r>
    </w:p>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after="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114C4C">
              <w:rPr>
                <w:rFonts w:ascii="Arial" w:eastAsia="Times New Roman" w:hAnsi="Arial" w:cs="Arial"/>
                <w:color w:val="000000"/>
                <w:lang w:eastAsia="es-ES"/>
              </w:rPr>
              <w:t xml:space="preserve">on el objeto de garantizar el principio de </w:t>
            </w:r>
            <w:proofErr w:type="spellStart"/>
            <w:r w:rsidRPr="00114C4C">
              <w:rPr>
                <w:rFonts w:ascii="Arial" w:eastAsia="Times New Roman" w:hAnsi="Arial" w:cs="Arial"/>
                <w:color w:val="000000"/>
                <w:lang w:eastAsia="es-ES"/>
              </w:rPr>
              <w:t>adicionalidad</w:t>
            </w:r>
            <w:proofErr w:type="spellEnd"/>
            <w:r w:rsidRPr="00114C4C">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114C4C">
              <w:rPr>
                <w:rFonts w:ascii="Arial" w:eastAsia="Times New Roman" w:hAnsi="Arial" w:cs="Arial"/>
                <w:lang w:eastAsia="es-ES"/>
              </w:rPr>
              <w:t xml:space="preserve">y a la </w:t>
            </w:r>
            <w:r w:rsidRPr="00114C4C">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114C4C">
              <w:rPr>
                <w:rFonts w:ascii="Arial" w:eastAsia="Times New Roman" w:hAnsi="Arial" w:cs="Arial"/>
                <w:color w:val="000000"/>
                <w:lang w:eastAsia="es-ES"/>
              </w:rPr>
              <w:t>plurirregional</w:t>
            </w:r>
            <w:proofErr w:type="spellEnd"/>
            <w:r w:rsidRPr="00114C4C">
              <w:rPr>
                <w:rFonts w:ascii="Arial" w:eastAsia="Times New Roman" w:hAnsi="Arial" w:cs="Arial"/>
                <w:color w:val="000000"/>
                <w:lang w:eastAsia="es-ES"/>
              </w:rPr>
              <w:t xml:space="preserve"> y correspondiente al período de programación 2014-2020</w:t>
            </w:r>
            <w:r w:rsidRPr="00114C4C">
              <w:rPr>
                <w:rFonts w:ascii="Arial" w:eastAsia="Times New Roman" w:hAnsi="Arial" w:cs="Arial"/>
                <w:lang w:eastAsia="es-ES"/>
              </w:rPr>
              <w:t xml:space="preserve">. </w:t>
            </w:r>
            <w:r w:rsidRPr="00114C4C">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FSC Inserta. FSC Inserta es una entidad privada que gestiona para este fin fondos públicos, y somete la licitación a los principios de objetividad, transparencia, publicidad y no discriminación</w:t>
            </w:r>
          </w:p>
          <w:p w:rsidR="00C759EF" w:rsidRPr="00114C4C" w:rsidRDefault="00C759EF" w:rsidP="00FD5139">
            <w:pPr>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39594 Talento Diverso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39595 Impulsa Tu Talento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39596 Fortalece Tu Talento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39587 Activa Tu Talento (</w:t>
            </w:r>
            <w:proofErr w:type="spellStart"/>
            <w:r w:rsidRPr="00114C4C">
              <w:rPr>
                <w:rFonts w:ascii="Arial" w:eastAsia="Times New Roman" w:hAnsi="Arial" w:cs="Arial"/>
                <w:color w:val="000000"/>
                <w:lang w:eastAsia="es-ES"/>
              </w:rPr>
              <w:t>POEJ</w:t>
            </w:r>
            <w:proofErr w:type="spellEnd"/>
            <w:r w:rsidRPr="00114C4C">
              <w:rPr>
                <w:rFonts w:ascii="Arial" w:eastAsia="Times New Roman" w:hAnsi="Arial" w:cs="Arial"/>
                <w:color w:val="000000"/>
                <w:lang w:eastAsia="es-ES"/>
              </w:rPr>
              <w:t>)</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39588 Entrena Tu Talento (</w:t>
            </w:r>
            <w:proofErr w:type="spellStart"/>
            <w:r w:rsidRPr="00114C4C">
              <w:rPr>
                <w:rFonts w:ascii="Arial" w:eastAsia="Times New Roman" w:hAnsi="Arial" w:cs="Arial"/>
                <w:color w:val="000000"/>
                <w:lang w:eastAsia="es-ES"/>
              </w:rPr>
              <w:t>POEJ</w:t>
            </w:r>
            <w:proofErr w:type="spellEnd"/>
            <w:r w:rsidRPr="00114C4C">
              <w:rPr>
                <w:rFonts w:ascii="Arial" w:eastAsia="Times New Roman" w:hAnsi="Arial" w:cs="Arial"/>
                <w:color w:val="000000"/>
                <w:lang w:eastAsia="es-ES"/>
              </w:rPr>
              <w:t>)</w:t>
            </w:r>
          </w:p>
          <w:p w:rsidR="00C759EF" w:rsidRPr="00114C4C" w:rsidRDefault="00C759EF" w:rsidP="00FD5139">
            <w:pPr>
              <w:spacing w:after="0" w:line="240" w:lineRule="auto"/>
              <w:jc w:val="both"/>
              <w:rPr>
                <w:rFonts w:ascii="Arial" w:eastAsia="Times New Roman" w:hAnsi="Arial" w:cs="Arial"/>
                <w:color w:val="000000"/>
                <w:sz w:val="24"/>
                <w:szCs w:val="24"/>
                <w:lang w:eastAsia="es-ES"/>
              </w:rPr>
            </w:pPr>
            <w:r w:rsidRPr="00114C4C">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114C4C">
              <w:rPr>
                <w:rFonts w:ascii="Arial" w:eastAsia="Times New Roman" w:hAnsi="Arial" w:cs="Arial"/>
                <w:color w:val="000000"/>
                <w:sz w:val="24"/>
                <w:szCs w:val="24"/>
                <w:lang w:eastAsia="es-ES"/>
              </w:rPr>
              <w:t>.</w:t>
            </w:r>
          </w:p>
          <w:p w:rsidR="00C759EF" w:rsidRPr="00114C4C" w:rsidRDefault="00C759EF" w:rsidP="00FD5139">
            <w:pPr>
              <w:spacing w:after="0" w:line="240" w:lineRule="auto"/>
              <w:jc w:val="both"/>
              <w:rPr>
                <w:rFonts w:ascii="Arial" w:eastAsia="Times New Roman" w:hAnsi="Arial" w:cs="Arial"/>
                <w:color w:val="000000"/>
                <w:sz w:val="24"/>
                <w:szCs w:val="24"/>
                <w:lang w:eastAsia="es-ES"/>
              </w:rPr>
            </w:pPr>
          </w:p>
          <w:p w:rsidR="00DE2A02" w:rsidRDefault="00DE2A02" w:rsidP="00FD5139">
            <w:pPr>
              <w:spacing w:before="120" w:after="120" w:line="240" w:lineRule="auto"/>
              <w:jc w:val="both"/>
              <w:rPr>
                <w:rFonts w:ascii="Arial" w:hAnsi="Arial" w:cs="Arial"/>
              </w:rPr>
            </w:pPr>
            <w:r>
              <w:rPr>
                <w:rFonts w:ascii="Arial" w:hAnsi="Arial" w:cs="Arial"/>
              </w:rPr>
              <w:lastRenderedPageBreak/>
              <w:t>Tras analizar las necesidades del mercado laboral en la provincia de Ciudad Real</w:t>
            </w:r>
            <w:r w:rsidR="00FF3B7C">
              <w:rPr>
                <w:rFonts w:ascii="Arial" w:hAnsi="Arial" w:cs="Arial"/>
              </w:rPr>
              <w:t xml:space="preserve"> Y Albacete</w:t>
            </w:r>
            <w:r>
              <w:rPr>
                <w:rFonts w:ascii="Arial" w:hAnsi="Arial" w:cs="Arial"/>
              </w:rPr>
              <w:t xml:space="preserve">, y existir demanda en el sector de </w:t>
            </w:r>
            <w:r w:rsidR="00FF3B7C">
              <w:rPr>
                <w:rFonts w:ascii="Arial" w:hAnsi="Arial" w:cs="Arial"/>
              </w:rPr>
              <w:t>limpieza</w:t>
            </w:r>
            <w:r>
              <w:rPr>
                <w:rFonts w:ascii="Arial" w:hAnsi="Arial" w:cs="Arial"/>
              </w:rPr>
              <w:t xml:space="preserve"> para cubrir puestos en dicho sector y la existencia en la bolsa de empleo de la Asociación para el Empleo y la Formación de Personas con Discapacidad (FSC INSERTA) de personas que puedan acceder a este tipo de perfiles profesionales, se considera una oportunidad laboral para los mismos la realización de esta acción formativa.</w:t>
            </w:r>
          </w:p>
          <w:p w:rsidR="00DE2A02" w:rsidRPr="00114C4C" w:rsidRDefault="00DE2A02" w:rsidP="00FD5139">
            <w:pPr>
              <w:spacing w:before="120" w:after="120" w:line="240" w:lineRule="auto"/>
              <w:jc w:val="both"/>
              <w:rPr>
                <w:rFonts w:ascii="Arial" w:eastAsia="Times New Roman" w:hAnsi="Arial" w:cs="Arial"/>
                <w:color w:val="FF0000"/>
                <w:sz w:val="24"/>
                <w:szCs w:val="24"/>
                <w:lang w:eastAsia="es-ES"/>
              </w:rPr>
            </w:pPr>
          </w:p>
        </w:tc>
      </w:tr>
    </w:tbl>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770"/>
        </w:trPr>
        <w:tc>
          <w:tcPr>
            <w:tcW w:w="8587" w:type="dxa"/>
            <w:tcBorders>
              <w:top w:val="double" w:sz="4" w:space="0" w:color="auto"/>
              <w:bottom w:val="double" w:sz="4" w:space="0" w:color="auto"/>
            </w:tcBorders>
            <w:tcMar>
              <w:top w:w="57" w:type="dxa"/>
              <w:bottom w:w="57" w:type="dxa"/>
            </w:tcMar>
          </w:tcPr>
          <w:p w:rsidR="0039313D" w:rsidRDefault="00C759EF" w:rsidP="00FD5139">
            <w:pPr>
              <w:autoSpaceDE w:val="0"/>
              <w:autoSpaceDN w:val="0"/>
              <w:adjustRightInd w:val="0"/>
              <w:spacing w:before="120" w:after="120" w:line="240" w:lineRule="auto"/>
              <w:jc w:val="both"/>
              <w:rPr>
                <w:rFonts w:ascii="Arial" w:eastAsia="Times New Roman" w:hAnsi="Arial" w:cs="Arial"/>
                <w:lang w:val="es-ES_tradnl" w:eastAsia="es-ES"/>
              </w:rPr>
            </w:pPr>
            <w:r w:rsidRPr="00617133">
              <w:rPr>
                <w:rFonts w:ascii="Arial" w:eastAsia="Times New Roman" w:hAnsi="Arial" w:cs="Arial"/>
                <w:lang w:val="es-ES_tradnl" w:eastAsia="es-ES"/>
              </w:rPr>
              <w:t xml:space="preserve">De conformidad con las características del Pliego de Condiciones Técnicas, desde la Asociación para el Empleo y la Formación de Personas con Discapacidad (FSC INSERTA) se licita la impartición de </w:t>
            </w:r>
            <w:r w:rsidR="00FF3B7C" w:rsidRPr="00617133">
              <w:rPr>
                <w:rFonts w:ascii="Arial" w:eastAsia="Times New Roman" w:hAnsi="Arial" w:cs="Arial"/>
                <w:b/>
                <w:lang w:val="es-ES_tradnl" w:eastAsia="es-ES"/>
              </w:rPr>
              <w:t xml:space="preserve">2 ACCIONES DE MEJORA DE LA EMPLEABILIDAD: EXPERTO EN LIMPIEZA DE INMUEBLE ED 1/16 EN CIUDAD REAL Y </w:t>
            </w:r>
            <w:r w:rsidR="00F41A5F" w:rsidRPr="00F41A5F">
              <w:rPr>
                <w:rFonts w:ascii="Arial" w:eastAsia="Times New Roman" w:hAnsi="Arial" w:cs="Arial"/>
                <w:b/>
                <w:lang w:val="es-ES_tradnl" w:eastAsia="es-ES"/>
              </w:rPr>
              <w:t xml:space="preserve">LIMPIEZA DE SUPERFICIES Y MOBILIARIO EN EDIFICIOS Y LOCALES ED 1/16 </w:t>
            </w:r>
            <w:r w:rsidR="00F41A5F">
              <w:rPr>
                <w:rFonts w:ascii="Arial" w:eastAsia="Times New Roman" w:hAnsi="Arial" w:cs="Arial"/>
                <w:b/>
                <w:lang w:val="es-ES_tradnl" w:eastAsia="es-ES"/>
              </w:rPr>
              <w:t>E</w:t>
            </w:r>
            <w:r w:rsidR="00FF3B7C" w:rsidRPr="00617133">
              <w:rPr>
                <w:rFonts w:ascii="Arial" w:eastAsia="Times New Roman" w:hAnsi="Arial" w:cs="Arial"/>
                <w:b/>
                <w:lang w:val="es-ES_tradnl" w:eastAsia="es-ES"/>
              </w:rPr>
              <w:t>N ALBACETE</w:t>
            </w:r>
            <w:r w:rsidRPr="00617133">
              <w:rPr>
                <w:rFonts w:ascii="Arial" w:eastAsia="Times New Roman" w:hAnsi="Arial" w:cs="Arial"/>
                <w:lang w:val="es-ES_tradnl" w:eastAsia="es-ES"/>
              </w:rPr>
              <w:t xml:space="preserve">. </w:t>
            </w:r>
          </w:p>
          <w:p w:rsidR="0039313D" w:rsidRDefault="0039313D" w:rsidP="00FD5139">
            <w:pPr>
              <w:autoSpaceDE w:val="0"/>
              <w:autoSpaceDN w:val="0"/>
              <w:adjustRightInd w:val="0"/>
              <w:spacing w:before="120" w:after="120" w:line="240" w:lineRule="auto"/>
              <w:jc w:val="both"/>
              <w:rPr>
                <w:rFonts w:ascii="Arial" w:eastAsia="Times New Roman" w:hAnsi="Arial" w:cs="Arial"/>
                <w:lang w:val="es-ES_tradnl" w:eastAsia="es-ES"/>
              </w:rPr>
            </w:pPr>
            <w:r w:rsidRPr="0039313D">
              <w:rPr>
                <w:rFonts w:ascii="Arial" w:eastAsia="Times New Roman" w:hAnsi="Arial" w:cs="Arial"/>
                <w:b/>
                <w:lang w:val="es-ES_tradnl" w:eastAsia="es-ES"/>
              </w:rPr>
              <w:t>EXPERTO EN LIMPIEZA DE INMUEBLE ED 1/16</w:t>
            </w:r>
          </w:p>
          <w:p w:rsidR="00C759EF" w:rsidRPr="00617133" w:rsidRDefault="00C759EF" w:rsidP="00FD5139">
            <w:pPr>
              <w:autoSpaceDE w:val="0"/>
              <w:autoSpaceDN w:val="0"/>
              <w:adjustRightInd w:val="0"/>
              <w:spacing w:before="120" w:after="120" w:line="240" w:lineRule="auto"/>
              <w:jc w:val="both"/>
              <w:rPr>
                <w:rFonts w:ascii="Arial" w:eastAsia="Times New Roman" w:hAnsi="Arial" w:cs="Arial"/>
                <w:lang w:val="es-ES_tradnl" w:eastAsia="es-ES"/>
              </w:rPr>
            </w:pPr>
            <w:r w:rsidRPr="00617133">
              <w:rPr>
                <w:rFonts w:ascii="Arial" w:eastAsia="Times New Roman" w:hAnsi="Arial" w:cs="Arial"/>
                <w:lang w:val="es-ES_tradnl" w:eastAsia="es-ES"/>
              </w:rPr>
              <w:t>Dicha formación, está dirigida a personas desempleadas con certificado de discapacidad</w:t>
            </w:r>
            <w:r w:rsidR="00951012" w:rsidRPr="00951012">
              <w:rPr>
                <w:rFonts w:ascii="Arial" w:eastAsia="Times New Roman" w:hAnsi="Arial" w:cs="Arial"/>
                <w:b/>
                <w:u w:val="single"/>
                <w:lang w:val="es-ES_tradnl" w:eastAsia="es-ES"/>
              </w:rPr>
              <w:t xml:space="preserve"> </w:t>
            </w:r>
            <w:proofErr w:type="spellStart"/>
            <w:r w:rsidR="00951012" w:rsidRPr="00951012">
              <w:rPr>
                <w:rFonts w:ascii="Arial" w:eastAsia="Times New Roman" w:hAnsi="Arial" w:cs="Arial"/>
                <w:b/>
                <w:u w:val="single"/>
                <w:lang w:val="es-ES_tradnl" w:eastAsia="es-ES"/>
              </w:rPr>
              <w:t>psiquica</w:t>
            </w:r>
            <w:proofErr w:type="spellEnd"/>
            <w:r w:rsidRPr="00617133">
              <w:rPr>
                <w:rFonts w:ascii="Arial" w:eastAsia="Times New Roman" w:hAnsi="Arial" w:cs="Arial"/>
                <w:lang w:val="es-ES_tradnl" w:eastAsia="es-ES"/>
              </w:rPr>
              <w:t xml:space="preserve">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421EB3" w:rsidRDefault="0039313D" w:rsidP="00FD5139">
            <w:pPr>
              <w:autoSpaceDE w:val="0"/>
              <w:autoSpaceDN w:val="0"/>
              <w:adjustRightInd w:val="0"/>
              <w:spacing w:before="120" w:after="120" w:line="240" w:lineRule="auto"/>
              <w:jc w:val="both"/>
              <w:rPr>
                <w:rFonts w:ascii="Arial" w:eastAsia="Times New Roman" w:hAnsi="Arial" w:cs="Arial"/>
                <w:b/>
                <w:lang w:val="es-ES_tradnl" w:eastAsia="es-ES"/>
              </w:rPr>
            </w:pPr>
            <w:r w:rsidRPr="0039313D">
              <w:rPr>
                <w:rFonts w:ascii="Arial" w:eastAsia="Times New Roman" w:hAnsi="Arial" w:cs="Arial"/>
                <w:b/>
                <w:lang w:val="es-ES_tradnl" w:eastAsia="es-ES"/>
              </w:rPr>
              <w:t>LIMPIEZA DE SUPERFICIES Y MOBILIARIO EN EDIFICIOS Y LOCALES ED 1/16</w:t>
            </w:r>
          </w:p>
          <w:p w:rsidR="0039313D" w:rsidRPr="0039313D" w:rsidRDefault="0039313D" w:rsidP="0039313D">
            <w:pPr>
              <w:autoSpaceDE w:val="0"/>
              <w:autoSpaceDN w:val="0"/>
              <w:adjustRightInd w:val="0"/>
              <w:spacing w:before="120" w:after="120" w:line="240" w:lineRule="auto"/>
              <w:jc w:val="both"/>
              <w:rPr>
                <w:rFonts w:ascii="Arial" w:eastAsia="Times New Roman" w:hAnsi="Arial" w:cs="Arial"/>
                <w:lang w:val="es-ES_tradnl" w:eastAsia="es-ES"/>
              </w:rPr>
            </w:pPr>
            <w:r w:rsidRPr="0039313D">
              <w:rPr>
                <w:rFonts w:ascii="Arial" w:eastAsia="Times New Roman" w:hAnsi="Arial" w:cs="Arial"/>
                <w:lang w:val="es-ES_tradnl" w:eastAsia="es-ES"/>
              </w:rPr>
              <w:t>Dicha formación, está dirigida a personas desempleadas con certificado de discapacidad</w:t>
            </w:r>
            <w:r w:rsidR="00951012">
              <w:rPr>
                <w:rFonts w:ascii="Arial" w:eastAsia="Times New Roman" w:hAnsi="Arial" w:cs="Arial"/>
                <w:lang w:val="es-ES_tradnl" w:eastAsia="es-ES"/>
              </w:rPr>
              <w:t xml:space="preserve"> </w:t>
            </w:r>
            <w:r w:rsidRPr="0039313D">
              <w:rPr>
                <w:rFonts w:ascii="Arial" w:eastAsia="Times New Roman" w:hAnsi="Arial" w:cs="Arial"/>
                <w:lang w:val="es-ES_tradnl" w:eastAsia="es-ES"/>
              </w:rPr>
              <w:t>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E75B2D" w:rsidRDefault="00E75B2D" w:rsidP="00421EB3">
            <w:pPr>
              <w:autoSpaceDE w:val="0"/>
              <w:autoSpaceDN w:val="0"/>
              <w:adjustRightInd w:val="0"/>
              <w:spacing w:before="120" w:after="120" w:line="240" w:lineRule="auto"/>
              <w:jc w:val="both"/>
              <w:rPr>
                <w:rFonts w:ascii="Arial" w:eastAsia="Times New Roman" w:hAnsi="Arial" w:cs="Arial"/>
                <w:b/>
                <w:lang w:eastAsia="es-ES"/>
              </w:rPr>
            </w:pPr>
          </w:p>
          <w:p w:rsidR="00421EB3" w:rsidRPr="00617133" w:rsidRDefault="00421EB3" w:rsidP="00421EB3">
            <w:pPr>
              <w:autoSpaceDE w:val="0"/>
              <w:autoSpaceDN w:val="0"/>
              <w:adjustRightInd w:val="0"/>
              <w:spacing w:before="120" w:after="120" w:line="240" w:lineRule="auto"/>
              <w:jc w:val="both"/>
              <w:rPr>
                <w:rFonts w:ascii="Arial" w:eastAsia="Times New Roman" w:hAnsi="Arial" w:cs="Arial"/>
                <w:b/>
                <w:lang w:eastAsia="es-ES"/>
              </w:rPr>
            </w:pPr>
            <w:r w:rsidRPr="00617133">
              <w:rPr>
                <w:rFonts w:ascii="Arial" w:eastAsia="Times New Roman" w:hAnsi="Arial" w:cs="Arial"/>
                <w:b/>
                <w:lang w:eastAsia="es-ES"/>
              </w:rPr>
              <w:t>Lote 1</w:t>
            </w:r>
          </w:p>
          <w:p w:rsidR="00421EB3" w:rsidRPr="00617133" w:rsidRDefault="00421EB3" w:rsidP="00421EB3">
            <w:pPr>
              <w:autoSpaceDE w:val="0"/>
              <w:autoSpaceDN w:val="0"/>
              <w:adjustRightInd w:val="0"/>
              <w:spacing w:before="120" w:after="120" w:line="240" w:lineRule="auto"/>
              <w:jc w:val="both"/>
              <w:rPr>
                <w:rFonts w:ascii="Arial" w:eastAsia="Times New Roman" w:hAnsi="Arial" w:cs="Arial"/>
                <w:b/>
                <w:lang w:eastAsia="es-ES"/>
              </w:rPr>
            </w:pPr>
            <w:r w:rsidRPr="00617133">
              <w:rPr>
                <w:rFonts w:ascii="Arial" w:eastAsia="Times New Roman" w:hAnsi="Arial" w:cs="Arial"/>
                <w:b/>
                <w:lang w:eastAsia="es-ES"/>
              </w:rPr>
              <w:t xml:space="preserve"> </w:t>
            </w:r>
            <w:r w:rsidRPr="00617133">
              <w:rPr>
                <w:rFonts w:ascii="Arial" w:eastAsia="Times New Roman" w:hAnsi="Arial" w:cs="Arial"/>
                <w:b/>
                <w:lang w:val="es-ES_tradnl" w:eastAsia="es-ES"/>
              </w:rPr>
              <w:t>EXPERTO EN LIMPIEZA DE INMUEBLE ED 1/16</w:t>
            </w:r>
          </w:p>
          <w:p w:rsidR="00421EB3" w:rsidRPr="00617133" w:rsidRDefault="00421EB3" w:rsidP="00421EB3">
            <w:pPr>
              <w:autoSpaceDE w:val="0"/>
              <w:autoSpaceDN w:val="0"/>
              <w:adjustRightInd w:val="0"/>
              <w:spacing w:before="120" w:after="120" w:line="240" w:lineRule="auto"/>
              <w:jc w:val="both"/>
              <w:rPr>
                <w:rFonts w:ascii="Arial" w:eastAsia="Times New Roman" w:hAnsi="Arial" w:cs="Arial"/>
                <w:b/>
                <w:lang w:eastAsia="es-ES"/>
              </w:rPr>
            </w:pPr>
            <w:r w:rsidRPr="00617133">
              <w:rPr>
                <w:rFonts w:ascii="Arial" w:eastAsia="Times New Roman" w:hAnsi="Arial" w:cs="Arial"/>
                <w:lang w:eastAsia="es-ES"/>
              </w:rPr>
              <w:t>La finalidad de esta acción es realizar la limpieza y el mantenimiento de inmuebles, empleando los productos y maquinaria más adecuados y respetando las normas de utilización. Desarrollar sus funciones de forma autónoma o bajo el control de un supervisor, siguiendo el plan de trabajo establecido. Realizar tareas de mantenimiento básico de la maquinaria de limpieza.</w:t>
            </w:r>
          </w:p>
          <w:p w:rsidR="00421EB3" w:rsidRPr="00617133" w:rsidRDefault="00421EB3"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FF3B7C" w:rsidRPr="00617133" w:rsidRDefault="00FF3B7C" w:rsidP="00FF3B7C">
            <w:pPr>
              <w:autoSpaceDE w:val="0"/>
              <w:autoSpaceDN w:val="0"/>
              <w:adjustRightInd w:val="0"/>
              <w:spacing w:before="120" w:line="240" w:lineRule="auto"/>
              <w:jc w:val="both"/>
              <w:rPr>
                <w:rFonts w:ascii="Arial" w:eastAsia="Times New Roman" w:hAnsi="Arial" w:cs="Arial"/>
                <w:b/>
                <w:lang w:val="es-ES_tradnl" w:eastAsia="es-ES"/>
              </w:rPr>
            </w:pPr>
            <w:r w:rsidRPr="00617133">
              <w:rPr>
                <w:rFonts w:ascii="Arial" w:eastAsia="Times New Roman" w:hAnsi="Arial" w:cs="Arial"/>
                <w:b/>
                <w:lang w:val="es-ES_tradnl" w:eastAsia="es-ES"/>
              </w:rPr>
              <w:t xml:space="preserve">Lote </w:t>
            </w:r>
            <w:r w:rsidR="00421EB3" w:rsidRPr="00617133">
              <w:rPr>
                <w:rFonts w:ascii="Arial" w:eastAsia="Times New Roman" w:hAnsi="Arial" w:cs="Arial"/>
                <w:b/>
                <w:lang w:val="es-ES_tradnl" w:eastAsia="es-ES"/>
              </w:rPr>
              <w:t>2</w:t>
            </w:r>
          </w:p>
          <w:p w:rsidR="00F41A5F" w:rsidRDefault="00F41A5F" w:rsidP="00FF3B7C">
            <w:pPr>
              <w:autoSpaceDE w:val="0"/>
              <w:autoSpaceDN w:val="0"/>
              <w:adjustRightInd w:val="0"/>
              <w:spacing w:before="120" w:line="240" w:lineRule="auto"/>
              <w:jc w:val="both"/>
              <w:rPr>
                <w:rFonts w:ascii="Arial" w:eastAsia="Times New Roman" w:hAnsi="Arial" w:cs="Arial"/>
                <w:b/>
                <w:lang w:val="es-ES_tradnl" w:eastAsia="es-ES"/>
              </w:rPr>
            </w:pPr>
            <w:r w:rsidRPr="00F41A5F">
              <w:rPr>
                <w:rFonts w:ascii="Arial" w:eastAsia="Times New Roman" w:hAnsi="Arial" w:cs="Arial"/>
                <w:b/>
                <w:lang w:val="es-ES_tradnl" w:eastAsia="es-ES"/>
              </w:rPr>
              <w:t>LIMPIEZA DE SUPERFICIES Y MOBILIARIO EN EDIFICIOS Y LOCALES ED 1/16</w:t>
            </w:r>
          </w:p>
          <w:p w:rsidR="00FF3B7C" w:rsidRPr="00DB04D5" w:rsidRDefault="00DB04D5" w:rsidP="00D63633">
            <w:pPr>
              <w:autoSpaceDE w:val="0"/>
              <w:autoSpaceDN w:val="0"/>
              <w:adjustRightInd w:val="0"/>
              <w:spacing w:before="120" w:line="240" w:lineRule="auto"/>
              <w:jc w:val="both"/>
              <w:rPr>
                <w:rFonts w:ascii="Arial" w:eastAsia="Times New Roman" w:hAnsi="Arial" w:cs="Arial"/>
                <w:lang w:eastAsia="es-ES"/>
              </w:rPr>
            </w:pPr>
            <w:r w:rsidRPr="00DB04D5">
              <w:rPr>
                <w:rFonts w:ascii="Arial" w:eastAsia="Times New Roman" w:hAnsi="Arial" w:cs="Arial"/>
                <w:lang w:eastAsia="es-ES"/>
              </w:rPr>
              <w:t>La finalidad r</w:t>
            </w:r>
            <w:r w:rsidR="00D63633" w:rsidRPr="00DB04D5">
              <w:rPr>
                <w:rFonts w:ascii="Arial" w:eastAsia="Times New Roman" w:hAnsi="Arial" w:cs="Arial"/>
                <w:lang w:eastAsia="es-ES"/>
              </w:rPr>
              <w:t>ealizar las tareas de limpieza y mantenimiento de superficies y mobiliario en edificios y locales seleccionando las técnicas, útiles, productos y máquinas para</w:t>
            </w:r>
            <w:r w:rsidRPr="00DB04D5">
              <w:rPr>
                <w:rFonts w:ascii="Arial" w:eastAsia="Times New Roman" w:hAnsi="Arial" w:cs="Arial"/>
                <w:lang w:eastAsia="es-ES"/>
              </w:rPr>
              <w:t xml:space="preserve"> </w:t>
            </w:r>
            <w:r w:rsidR="00D63633" w:rsidRPr="00DB04D5">
              <w:rPr>
                <w:rFonts w:ascii="Arial" w:eastAsia="Times New Roman" w:hAnsi="Arial" w:cs="Arial"/>
                <w:lang w:eastAsia="es-ES"/>
              </w:rPr>
              <w:t xml:space="preserve">garantizar la higienización, conservación y mantenimiento, en su caso, bajo la supervisión del profesional competente, cumpliendo con la normativa aplicable en </w:t>
            </w:r>
            <w:r w:rsidR="00D63633" w:rsidRPr="00DB04D5">
              <w:rPr>
                <w:rFonts w:ascii="Arial" w:eastAsia="Times New Roman" w:hAnsi="Arial" w:cs="Arial"/>
                <w:lang w:eastAsia="es-ES"/>
              </w:rPr>
              <w:lastRenderedPageBreak/>
              <w:t>materia de segurida</w:t>
            </w:r>
            <w:r w:rsidRPr="00DB04D5">
              <w:rPr>
                <w:rFonts w:ascii="Arial" w:eastAsia="Times New Roman" w:hAnsi="Arial" w:cs="Arial"/>
                <w:lang w:eastAsia="es-ES"/>
              </w:rPr>
              <w:t>d y salud</w:t>
            </w:r>
            <w:r w:rsidR="00FF3B7C" w:rsidRPr="00DB04D5">
              <w:rPr>
                <w:rFonts w:ascii="Arial" w:eastAsia="Times New Roman" w:hAnsi="Arial" w:cs="Arial"/>
                <w:lang w:eastAsia="es-ES"/>
              </w:rPr>
              <w:t>.</w:t>
            </w:r>
          </w:p>
          <w:p w:rsidR="00FF3B7C" w:rsidRPr="00617133" w:rsidRDefault="00FF3B7C" w:rsidP="00FF3B7C">
            <w:pPr>
              <w:autoSpaceDE w:val="0"/>
              <w:autoSpaceDN w:val="0"/>
              <w:adjustRightInd w:val="0"/>
              <w:spacing w:before="120" w:after="120" w:line="240" w:lineRule="auto"/>
              <w:jc w:val="both"/>
              <w:rPr>
                <w:rFonts w:ascii="Arial" w:eastAsia="Times New Roman" w:hAnsi="Arial" w:cs="Arial"/>
                <w:lang w:val="es-ES_tradnl" w:eastAsia="es-ES"/>
              </w:rPr>
            </w:pPr>
            <w:r w:rsidRPr="00617133">
              <w:rPr>
                <w:rFonts w:ascii="Arial" w:eastAsia="Times New Roman" w:hAnsi="Arial" w:cs="Arial"/>
                <w:lang w:val="es-ES_tradnl" w:eastAsia="es-ES"/>
              </w:rPr>
              <w:t xml:space="preserve">Esta licitación se divide en 2 lotes de la siguiente forma: </w:t>
            </w:r>
          </w:p>
          <w:p w:rsidR="00421EB3" w:rsidRPr="00617133" w:rsidRDefault="00421EB3" w:rsidP="00421EB3">
            <w:pPr>
              <w:autoSpaceDE w:val="0"/>
              <w:autoSpaceDN w:val="0"/>
              <w:adjustRightInd w:val="0"/>
              <w:spacing w:before="120" w:after="120" w:line="240" w:lineRule="auto"/>
              <w:jc w:val="both"/>
              <w:rPr>
                <w:rFonts w:ascii="Arial" w:eastAsia="Times New Roman" w:hAnsi="Arial" w:cs="Arial"/>
                <w:b/>
                <w:lang w:eastAsia="es-ES"/>
              </w:rPr>
            </w:pPr>
            <w:r w:rsidRPr="00617133">
              <w:rPr>
                <w:rFonts w:ascii="Arial" w:eastAsia="Times New Roman" w:hAnsi="Arial" w:cs="Arial"/>
                <w:b/>
                <w:lang w:eastAsia="es-ES"/>
              </w:rPr>
              <w:t>Lote 1</w:t>
            </w:r>
          </w:p>
          <w:p w:rsidR="00421EB3" w:rsidRPr="00617133" w:rsidRDefault="00421EB3" w:rsidP="00421EB3">
            <w:pPr>
              <w:autoSpaceDE w:val="0"/>
              <w:autoSpaceDN w:val="0"/>
              <w:adjustRightInd w:val="0"/>
              <w:spacing w:before="120" w:after="120" w:line="240" w:lineRule="auto"/>
              <w:jc w:val="both"/>
              <w:rPr>
                <w:rFonts w:ascii="Arial" w:eastAsia="Times New Roman" w:hAnsi="Arial" w:cs="Arial"/>
                <w:b/>
                <w:lang w:eastAsia="es-ES"/>
              </w:rPr>
            </w:pPr>
            <w:r w:rsidRPr="00617133">
              <w:rPr>
                <w:rFonts w:ascii="Arial" w:eastAsia="Times New Roman" w:hAnsi="Arial" w:cs="Arial"/>
                <w:b/>
                <w:lang w:eastAsia="es-ES"/>
              </w:rPr>
              <w:t xml:space="preserve"> </w:t>
            </w:r>
            <w:r w:rsidRPr="00617133">
              <w:rPr>
                <w:rFonts w:ascii="Arial" w:eastAsia="Times New Roman" w:hAnsi="Arial" w:cs="Arial"/>
                <w:b/>
                <w:lang w:val="es-ES_tradnl" w:eastAsia="es-ES"/>
              </w:rPr>
              <w:t>EXPERTO EN LIMPIEZA DE INMUEBLE ED 1/16</w:t>
            </w:r>
          </w:p>
          <w:p w:rsidR="00421EB3" w:rsidRPr="00617133" w:rsidRDefault="00421EB3" w:rsidP="00421EB3">
            <w:pPr>
              <w:autoSpaceDE w:val="0"/>
              <w:autoSpaceDN w:val="0"/>
              <w:adjustRightInd w:val="0"/>
              <w:spacing w:before="120" w:after="120" w:line="240" w:lineRule="auto"/>
              <w:jc w:val="both"/>
              <w:rPr>
                <w:rFonts w:ascii="Arial" w:eastAsia="Times New Roman" w:hAnsi="Arial" w:cs="Arial"/>
                <w:b/>
                <w:lang w:val="es-ES_tradnl" w:eastAsia="es-ES"/>
              </w:rPr>
            </w:pPr>
            <w:r w:rsidRPr="00617133">
              <w:rPr>
                <w:rFonts w:ascii="Arial" w:eastAsia="Times New Roman" w:hAnsi="Arial" w:cs="Arial"/>
                <w:b/>
                <w:lang w:val="es-ES_tradnl" w:eastAsia="es-ES"/>
              </w:rPr>
              <w:t xml:space="preserve"> Lote 2</w:t>
            </w:r>
          </w:p>
          <w:p w:rsidR="00421EB3" w:rsidRPr="00617133" w:rsidRDefault="00F41A5F" w:rsidP="00421EB3">
            <w:pPr>
              <w:autoSpaceDE w:val="0"/>
              <w:autoSpaceDN w:val="0"/>
              <w:adjustRightInd w:val="0"/>
              <w:spacing w:before="120" w:after="120" w:line="240" w:lineRule="auto"/>
              <w:jc w:val="both"/>
              <w:rPr>
                <w:rFonts w:ascii="Arial" w:eastAsia="Times New Roman" w:hAnsi="Arial" w:cs="Arial"/>
                <w:b/>
                <w:lang w:val="es-ES_tradnl" w:eastAsia="es-ES"/>
              </w:rPr>
            </w:pPr>
            <w:r w:rsidRPr="00F41A5F">
              <w:rPr>
                <w:rFonts w:ascii="Arial" w:eastAsia="Times New Roman" w:hAnsi="Arial" w:cs="Arial"/>
                <w:b/>
                <w:lang w:val="es-ES_tradnl" w:eastAsia="es-ES"/>
              </w:rPr>
              <w:t xml:space="preserve">LIMPIEZA DE SUPERFICIES Y MOBILIARIO EN EDIFICIOS Y LOCALES ED 1/16 </w:t>
            </w:r>
          </w:p>
          <w:p w:rsidR="00FF3B7C" w:rsidRPr="00617133" w:rsidRDefault="00FF3B7C" w:rsidP="00FF3B7C">
            <w:pPr>
              <w:autoSpaceDE w:val="0"/>
              <w:autoSpaceDN w:val="0"/>
              <w:adjustRightInd w:val="0"/>
              <w:spacing w:before="120" w:after="120" w:line="240" w:lineRule="auto"/>
              <w:jc w:val="both"/>
              <w:rPr>
                <w:rFonts w:ascii="Arial" w:eastAsia="Times New Roman" w:hAnsi="Arial" w:cs="Arial"/>
                <w:lang w:val="es-ES_tradnl" w:eastAsia="es-ES"/>
              </w:rPr>
            </w:pPr>
            <w:r w:rsidRPr="00617133">
              <w:rPr>
                <w:rFonts w:ascii="Arial" w:eastAsia="Times New Roman" w:hAnsi="Arial" w:cs="Arial"/>
                <w:u w:val="single"/>
                <w:lang w:val="es-ES_tradnl" w:eastAsia="es-ES"/>
              </w:rPr>
              <w:t>Cada licitador podrá concurrir a uno o más lotes.</w:t>
            </w:r>
          </w:p>
          <w:p w:rsidR="00C759EF" w:rsidRPr="00617133"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C759EF" w:rsidRPr="00114C4C" w:rsidTr="00FD5139">
        <w:trPr>
          <w:trHeight w:val="445"/>
        </w:trPr>
        <w:tc>
          <w:tcPr>
            <w:tcW w:w="8568"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u w:val="single"/>
                <w:lang w:val="es-ES_tradnl" w:eastAsia="es-ES"/>
              </w:rPr>
              <w:t>Tipo de concurrencia</w:t>
            </w:r>
            <w:r w:rsidRPr="00114C4C">
              <w:rPr>
                <w:rFonts w:ascii="Arial" w:eastAsia="Times New Roman" w:hAnsi="Arial" w:cs="Arial"/>
                <w:lang w:val="es-ES_tradnl" w:eastAsia="es-ES"/>
              </w:rPr>
              <w:t>:</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Concurso público. Publicación en web FSC INSERTA.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u w:val="single"/>
                <w:lang w:val="es-ES_tradnl" w:eastAsia="es-ES"/>
              </w:rPr>
              <w:t xml:space="preserve">Lugar y </w:t>
            </w:r>
            <w:r w:rsidRPr="00114C4C">
              <w:rPr>
                <w:rFonts w:ascii="Arial" w:eastAsia="Times New Roman" w:hAnsi="Arial" w:cs="Arial"/>
                <w:lang w:val="es-ES_tradnl" w:eastAsia="es-ES"/>
              </w:rPr>
              <w:t xml:space="preserve">fecha límite para la presentación de proposiciones: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Domicilio de la Asociación para el Empleo y la Formación de Personas con Discapacidad en Toledo, sito en calle Reino Unido nº 10 2ª Planta </w:t>
            </w:r>
            <w:proofErr w:type="spellStart"/>
            <w:r w:rsidRPr="00114C4C">
              <w:rPr>
                <w:rFonts w:ascii="Arial" w:eastAsia="Times New Roman" w:hAnsi="Arial" w:cs="Arial"/>
                <w:lang w:val="es-ES_tradnl" w:eastAsia="es-ES"/>
              </w:rPr>
              <w:t>Cp</w:t>
            </w:r>
            <w:proofErr w:type="spellEnd"/>
            <w:r w:rsidRPr="00114C4C">
              <w:rPr>
                <w:rFonts w:ascii="Arial" w:eastAsia="Times New Roman" w:hAnsi="Arial" w:cs="Arial"/>
                <w:lang w:val="es-ES_tradnl" w:eastAsia="es-ES"/>
              </w:rPr>
              <w:t xml:space="preserve"> 45005, a la atención de Elena Ribas Millanes, (coordinadora atención a demandantes y empresas)</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Fecha límite</w:t>
            </w:r>
            <w:r w:rsidRPr="00C61AED">
              <w:rPr>
                <w:rFonts w:ascii="Arial" w:eastAsia="Times New Roman" w:hAnsi="Arial" w:cs="Arial"/>
                <w:lang w:val="es-ES_tradnl" w:eastAsia="es-ES"/>
              </w:rPr>
              <w:t xml:space="preserve">: </w:t>
            </w:r>
            <w:r w:rsidR="000719E1" w:rsidRPr="000719E1">
              <w:rPr>
                <w:rFonts w:ascii="Arial" w:eastAsia="Times New Roman" w:hAnsi="Arial" w:cs="Arial"/>
                <w:b/>
                <w:u w:val="single"/>
                <w:lang w:val="es-ES_tradnl" w:eastAsia="es-ES"/>
              </w:rPr>
              <w:t>1</w:t>
            </w:r>
            <w:r w:rsidR="0050270E">
              <w:rPr>
                <w:rFonts w:ascii="Arial" w:eastAsia="Times New Roman" w:hAnsi="Arial" w:cs="Arial"/>
                <w:b/>
                <w:u w:val="single"/>
                <w:lang w:val="es-ES_tradnl" w:eastAsia="es-ES"/>
              </w:rPr>
              <w:t>2</w:t>
            </w:r>
            <w:bookmarkStart w:id="0" w:name="_GoBack"/>
            <w:bookmarkEnd w:id="0"/>
            <w:r w:rsidRPr="000719E1">
              <w:rPr>
                <w:rFonts w:ascii="Arial" w:eastAsia="Times New Roman" w:hAnsi="Arial" w:cs="Arial"/>
                <w:b/>
                <w:u w:val="single"/>
                <w:lang w:val="es-ES_tradnl" w:eastAsia="es-ES"/>
              </w:rPr>
              <w:t xml:space="preserve"> de </w:t>
            </w:r>
            <w:r w:rsidR="007955DC">
              <w:rPr>
                <w:rFonts w:ascii="Arial" w:eastAsia="Times New Roman" w:hAnsi="Arial" w:cs="Arial"/>
                <w:b/>
                <w:u w:val="single"/>
                <w:lang w:val="es-ES_tradnl" w:eastAsia="es-ES"/>
              </w:rPr>
              <w:t>Agosto</w:t>
            </w:r>
            <w:r w:rsidRPr="000719E1">
              <w:rPr>
                <w:rFonts w:ascii="Arial" w:eastAsia="Times New Roman" w:hAnsi="Arial" w:cs="Arial"/>
                <w:b/>
                <w:u w:val="single"/>
                <w:lang w:val="es-ES_tradnl" w:eastAsia="es-ES"/>
              </w:rPr>
              <w:t xml:space="preserve"> de 2016 hasta las 14:00h.</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Para la admisión de las proposiciones se deberá observar lo establecido en el </w:t>
            </w:r>
            <w:r w:rsidRPr="00114C4C">
              <w:rPr>
                <w:rFonts w:ascii="Arial" w:eastAsia="Times New Roman" w:hAnsi="Arial" w:cs="Arial"/>
                <w:b/>
                <w:spacing w:val="-2"/>
                <w:lang w:eastAsia="es-ES"/>
              </w:rPr>
              <w:t>apartado 2.1</w:t>
            </w:r>
            <w:r w:rsidRPr="00114C4C">
              <w:rPr>
                <w:rFonts w:ascii="Arial" w:eastAsia="Times New Roman" w:hAnsi="Arial" w:cs="Arial"/>
                <w:spacing w:val="-2"/>
                <w:lang w:eastAsia="es-ES"/>
              </w:rPr>
              <w:t xml:space="preserve"> sobre el lugar y plazo de presentación de proposiciones </w:t>
            </w:r>
            <w:r w:rsidRPr="00114C4C">
              <w:rPr>
                <w:rFonts w:ascii="Arial" w:eastAsia="Times New Roman" w:hAnsi="Arial" w:cs="Arial"/>
                <w:b/>
                <w:spacing w:val="-2"/>
                <w:lang w:eastAsia="es-ES"/>
              </w:rPr>
              <w:t>de la Sección III de Bases de Licitación y Adjudicación del Pliego de Condiciones Generales</w:t>
            </w:r>
            <w:r w:rsidRPr="00114C4C">
              <w:rPr>
                <w:rFonts w:ascii="Arial" w:eastAsia="Times New Roman" w:hAnsi="Arial" w:cs="Arial"/>
                <w:lang w:val="es-ES_tradnl" w:eastAsia="es-ES"/>
              </w:rPr>
              <w:t xml:space="preserve"> para la Contratación, donde se especifican las indicaciones al respecto.</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 xml:space="preserve">Forma de presentación: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Entrega en mano y/o a través de correo ordinario al domicilio indicado en este apartado de la Asociación  para el Empleo y la Formación de Personas con Discapacidad.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Remitirse al </w:t>
            </w:r>
            <w:r w:rsidRPr="00114C4C">
              <w:rPr>
                <w:rFonts w:ascii="Arial" w:eastAsia="Times New Roman" w:hAnsi="Arial" w:cs="Arial"/>
                <w:b/>
                <w:lang w:val="es-ES_tradnl" w:eastAsia="es-ES"/>
              </w:rPr>
              <w:t>Bloque</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III Apartado 2.2 “Forma de presentación de las proposiciones” de los Pliegos de Condiciones Generales</w:t>
            </w:r>
            <w:r w:rsidRPr="00114C4C">
              <w:rPr>
                <w:rFonts w:ascii="Arial" w:eastAsia="Times New Roman" w:hAnsi="Arial" w:cs="Arial"/>
                <w:lang w:val="es-ES_tradnl" w:eastAsia="es-ES"/>
              </w:rPr>
              <w:t xml:space="preserve"> para la Contratación, donde se especifican en detalle las indicaciones al respecto.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Presentación de oferta económica: SOBRE C</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r w:rsidRPr="00114C4C">
              <w:rPr>
                <w:rFonts w:ascii="Arial" w:eastAsia="Times New Roman" w:hAnsi="Arial" w:cs="Arial"/>
                <w:b/>
                <w:spacing w:val="-2"/>
                <w:lang w:eastAsia="es-ES"/>
              </w:rPr>
              <w:t xml:space="preserve">La proposición económica presentada por el licitador (sobre C), debidamente firmada y fechada, deberá ajustarse al modelo que figura como Anexo IV en el </w:t>
            </w:r>
            <w:r w:rsidRPr="00114C4C">
              <w:rPr>
                <w:rFonts w:ascii="Arial" w:eastAsia="Times New Roman" w:hAnsi="Arial" w:cs="Arial"/>
                <w:b/>
                <w:spacing w:val="-2"/>
                <w:lang w:eastAsia="es-ES"/>
              </w:rPr>
              <w:lastRenderedPageBreak/>
              <w:t xml:space="preserve">Pliego de Condiciones Generales “Modelo de presentación de Oferta económica”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r w:rsidRPr="00114C4C">
              <w:rPr>
                <w:rFonts w:ascii="Arial" w:eastAsia="Times New Roman" w:hAnsi="Arial" w:cs="Arial"/>
                <w:b/>
                <w:spacing w:val="-2"/>
                <w:lang w:eastAsia="es-ES"/>
              </w:rPr>
              <w:t>Se deberá presentar en dicho anexo un presupuesto para cada una de las acciones formativas objeto del contrato</w:t>
            </w:r>
            <w:r w:rsidR="0038214B">
              <w:rPr>
                <w:rFonts w:ascii="Arial" w:eastAsia="Times New Roman" w:hAnsi="Arial" w:cs="Arial"/>
                <w:b/>
                <w:spacing w:val="-2"/>
                <w:lang w:eastAsia="es-ES"/>
              </w:rPr>
              <w:t xml:space="preserve"> a las que opte el licitador</w:t>
            </w:r>
            <w:r w:rsidRPr="00114C4C">
              <w:rPr>
                <w:rFonts w:ascii="Arial" w:eastAsia="Times New Roman" w:hAnsi="Arial" w:cs="Arial"/>
                <w:b/>
                <w:spacing w:val="-2"/>
                <w:lang w:eastAsia="es-ES"/>
              </w:rPr>
              <w:t>, para poder realizar la valoración (sobre la base imponible), así como el importe total al que asciende la oferta presentada.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lang w:val="es-ES_tradnl" w:eastAsia="es-ES"/>
              </w:rPr>
              <w:t xml:space="preserve">El precio ofertado por el licitador en ningún caso </w:t>
            </w:r>
            <w:r w:rsidRPr="00114C4C">
              <w:rPr>
                <w:rFonts w:ascii="Arial" w:eastAsia="Times New Roman" w:hAnsi="Arial" w:cs="Arial"/>
                <w:lang w:eastAsia="es-ES"/>
              </w:rPr>
              <w:t>podrá contener decimales, es decir, será siempre una cantidad en números enteros sin céntimos de euro (en su Base Imponible), y se consignará con letra y cifra.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pacing w:val="-2"/>
                <w:sz w:val="24"/>
                <w:szCs w:val="24"/>
                <w:lang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C.- Presupuesto de la licitación.</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480"/>
        </w:trPr>
        <w:tc>
          <w:tcPr>
            <w:tcW w:w="8587" w:type="dxa"/>
            <w:tcBorders>
              <w:top w:val="double" w:sz="4" w:space="0" w:color="auto"/>
            </w:tcBorders>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Valor TOTAL del contrato:       </w:t>
            </w:r>
            <w:r w:rsidR="00403ECE">
              <w:rPr>
                <w:rFonts w:ascii="Arial" w:eastAsia="Times New Roman" w:hAnsi="Arial" w:cs="Arial"/>
                <w:b/>
                <w:lang w:val="es-ES_tradnl" w:eastAsia="es-ES"/>
              </w:rPr>
              <w:t>2</w:t>
            </w:r>
            <w:r w:rsidR="00DB73F4">
              <w:rPr>
                <w:rFonts w:ascii="Arial" w:eastAsia="Times New Roman" w:hAnsi="Arial" w:cs="Arial"/>
                <w:b/>
                <w:lang w:val="es-ES_tradnl" w:eastAsia="es-ES"/>
              </w:rPr>
              <w:t>6</w:t>
            </w:r>
            <w:r w:rsidR="00403ECE">
              <w:rPr>
                <w:rFonts w:ascii="Arial" w:eastAsia="Times New Roman" w:hAnsi="Arial" w:cs="Arial"/>
                <w:b/>
                <w:lang w:val="es-ES_tradnl" w:eastAsia="es-ES"/>
              </w:rPr>
              <w:t>.</w:t>
            </w:r>
            <w:r w:rsidR="00DB73F4">
              <w:rPr>
                <w:rFonts w:ascii="Arial" w:eastAsia="Times New Roman" w:hAnsi="Arial" w:cs="Arial"/>
                <w:b/>
                <w:lang w:val="es-ES_tradnl" w:eastAsia="es-ES"/>
              </w:rPr>
              <w:t>60</w:t>
            </w:r>
            <w:r w:rsidR="001F1B27">
              <w:rPr>
                <w:rFonts w:ascii="Arial" w:eastAsia="Times New Roman" w:hAnsi="Arial" w:cs="Arial"/>
                <w:b/>
                <w:lang w:val="es-ES_tradnl" w:eastAsia="es-ES"/>
              </w:rPr>
              <w:t>0</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 xml:space="preserve">Euros </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Importe del contrato:                </w:t>
            </w:r>
            <w:r w:rsidR="00403ECE">
              <w:rPr>
                <w:rFonts w:ascii="Arial" w:eastAsia="Times New Roman" w:hAnsi="Arial" w:cs="Arial"/>
                <w:b/>
                <w:lang w:val="es-ES_tradnl" w:eastAsia="es-ES"/>
              </w:rPr>
              <w:t>2</w:t>
            </w:r>
            <w:r w:rsidR="00DB73F4">
              <w:rPr>
                <w:rFonts w:ascii="Arial" w:eastAsia="Times New Roman" w:hAnsi="Arial" w:cs="Arial"/>
                <w:b/>
                <w:lang w:val="es-ES_tradnl" w:eastAsia="es-ES"/>
              </w:rPr>
              <w:t>6.600</w:t>
            </w:r>
            <w:r w:rsidR="00403ECE">
              <w:rPr>
                <w:rFonts w:ascii="Arial" w:eastAsia="Times New Roman" w:hAnsi="Arial" w:cs="Arial"/>
                <w:b/>
                <w:lang w:val="es-ES_tradnl" w:eastAsia="es-ES"/>
              </w:rPr>
              <w:t xml:space="preserve"> </w:t>
            </w:r>
            <w:r w:rsidRPr="00114C4C">
              <w:rPr>
                <w:rFonts w:ascii="Arial" w:eastAsia="Times New Roman" w:hAnsi="Arial" w:cs="Arial"/>
                <w:b/>
                <w:lang w:val="es-ES_tradnl" w:eastAsia="es-ES"/>
              </w:rPr>
              <w:t>Euros</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Impuesto del valor añadido:             (*)</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Importe Total: :                          </w:t>
            </w:r>
            <w:r w:rsidR="00403ECE">
              <w:rPr>
                <w:rFonts w:ascii="Arial" w:eastAsia="Times New Roman" w:hAnsi="Arial" w:cs="Arial"/>
                <w:b/>
                <w:lang w:val="es-ES_tradnl" w:eastAsia="es-ES"/>
              </w:rPr>
              <w:t>2</w:t>
            </w:r>
            <w:r w:rsidR="00DB73F4">
              <w:rPr>
                <w:rFonts w:ascii="Arial" w:eastAsia="Times New Roman" w:hAnsi="Arial" w:cs="Arial"/>
                <w:b/>
                <w:lang w:val="es-ES_tradnl" w:eastAsia="es-ES"/>
              </w:rPr>
              <w:t>6.600</w:t>
            </w:r>
            <w:r w:rsidRPr="00114C4C">
              <w:rPr>
                <w:rFonts w:ascii="Arial" w:eastAsia="Times New Roman" w:hAnsi="Arial" w:cs="Arial"/>
                <w:b/>
                <w:lang w:val="es-ES_tradnl" w:eastAsia="es-ES"/>
              </w:rPr>
              <w:t xml:space="preserve"> Euros</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p>
          <w:p w:rsidR="002E75A4" w:rsidRPr="00C61AED" w:rsidRDefault="002E75A4" w:rsidP="002E75A4">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Desglose por cada una de las acciones formativas: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p>
          <w:p w:rsidR="00403ECE" w:rsidRPr="00617133" w:rsidRDefault="00403ECE" w:rsidP="00403ECE">
            <w:pPr>
              <w:autoSpaceDE w:val="0"/>
              <w:autoSpaceDN w:val="0"/>
              <w:adjustRightInd w:val="0"/>
              <w:spacing w:after="0" w:line="240" w:lineRule="auto"/>
              <w:jc w:val="both"/>
              <w:rPr>
                <w:rFonts w:ascii="Arial" w:eastAsia="Times New Roman" w:hAnsi="Arial" w:cs="Arial"/>
                <w:b/>
                <w:lang w:eastAsia="es-ES"/>
              </w:rPr>
            </w:pPr>
            <w:r w:rsidRPr="00617133">
              <w:rPr>
                <w:rFonts w:ascii="Arial" w:eastAsia="Times New Roman" w:hAnsi="Arial" w:cs="Arial"/>
                <w:b/>
                <w:lang w:eastAsia="es-ES"/>
              </w:rPr>
              <w:t>Lote 1</w:t>
            </w:r>
          </w:p>
          <w:p w:rsidR="00403ECE" w:rsidRPr="00617133" w:rsidRDefault="00403ECE" w:rsidP="00403ECE">
            <w:pPr>
              <w:autoSpaceDE w:val="0"/>
              <w:autoSpaceDN w:val="0"/>
              <w:adjustRightInd w:val="0"/>
              <w:spacing w:after="0" w:line="240" w:lineRule="auto"/>
              <w:jc w:val="both"/>
              <w:rPr>
                <w:rFonts w:ascii="Arial" w:eastAsia="Times New Roman" w:hAnsi="Arial" w:cs="Arial"/>
                <w:b/>
                <w:lang w:eastAsia="es-ES"/>
              </w:rPr>
            </w:pPr>
            <w:r w:rsidRPr="00617133">
              <w:rPr>
                <w:rFonts w:ascii="Arial" w:eastAsia="Times New Roman" w:hAnsi="Arial" w:cs="Arial"/>
                <w:b/>
                <w:lang w:eastAsia="es-ES"/>
              </w:rPr>
              <w:t xml:space="preserve"> </w:t>
            </w:r>
            <w:r w:rsidRPr="00617133">
              <w:rPr>
                <w:rFonts w:ascii="Arial" w:eastAsia="Times New Roman" w:hAnsi="Arial" w:cs="Arial"/>
                <w:b/>
                <w:lang w:val="es-ES_tradnl" w:eastAsia="es-ES"/>
              </w:rPr>
              <w:t>EXPERTO EN LIMPIEZA DE INMUEBLE ED 1/16</w:t>
            </w:r>
          </w:p>
          <w:p w:rsidR="00CB3A10" w:rsidRPr="00C61AED" w:rsidRDefault="00CB3A10" w:rsidP="00FD5139">
            <w:pPr>
              <w:autoSpaceDE w:val="0"/>
              <w:autoSpaceDN w:val="0"/>
              <w:adjustRightInd w:val="0"/>
              <w:spacing w:after="0" w:line="240" w:lineRule="auto"/>
              <w:jc w:val="both"/>
              <w:rPr>
                <w:rFonts w:ascii="Arial" w:eastAsia="Times New Roman" w:hAnsi="Arial" w:cs="Arial"/>
                <w:b/>
                <w:lang w:val="es-ES_tradnl" w:eastAsia="es-ES"/>
              </w:rPr>
            </w:pP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Valor estimado del contrato:</w:t>
            </w:r>
            <w:r w:rsidRPr="00C61AED">
              <w:rPr>
                <w:rFonts w:ascii="Arial" w:eastAsia="Times New Roman" w:hAnsi="Arial" w:cs="Arial"/>
                <w:b/>
                <w:lang w:val="es-ES_tradnl" w:eastAsia="es-ES"/>
              </w:rPr>
              <w:tab/>
              <w:t xml:space="preserve">      </w:t>
            </w:r>
            <w:r w:rsidR="00DB73F4">
              <w:rPr>
                <w:rFonts w:ascii="Arial" w:eastAsia="Times New Roman" w:hAnsi="Arial" w:cs="Arial"/>
                <w:b/>
                <w:lang w:val="es-ES_tradnl" w:eastAsia="es-ES"/>
              </w:rPr>
              <w:t>10.500</w:t>
            </w:r>
            <w:r w:rsidRPr="00C61AED">
              <w:rPr>
                <w:rFonts w:ascii="Arial" w:eastAsia="Times New Roman" w:hAnsi="Arial" w:cs="Arial"/>
                <w:b/>
                <w:lang w:val="es-ES_tradnl" w:eastAsia="es-ES"/>
              </w:rPr>
              <w:t xml:space="preserve">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Importe del contrato:</w:t>
            </w:r>
            <w:r w:rsidRPr="00C61AED">
              <w:rPr>
                <w:rFonts w:ascii="Arial" w:eastAsia="Times New Roman" w:hAnsi="Arial" w:cs="Arial"/>
                <w:b/>
                <w:lang w:val="es-ES_tradnl" w:eastAsia="es-ES"/>
              </w:rPr>
              <w:tab/>
            </w:r>
            <w:r w:rsidRPr="00C61AED">
              <w:rPr>
                <w:rFonts w:ascii="Arial" w:eastAsia="Times New Roman" w:hAnsi="Arial" w:cs="Arial"/>
                <w:b/>
                <w:lang w:val="es-ES_tradnl" w:eastAsia="es-ES"/>
              </w:rPr>
              <w:tab/>
              <w:t xml:space="preserve">      </w:t>
            </w:r>
            <w:r w:rsidR="00DB73F4">
              <w:rPr>
                <w:rFonts w:ascii="Arial" w:eastAsia="Times New Roman" w:hAnsi="Arial" w:cs="Arial"/>
                <w:b/>
                <w:lang w:val="es-ES_tradnl" w:eastAsia="es-ES"/>
              </w:rPr>
              <w:t>10.500</w:t>
            </w:r>
            <w:r w:rsidRPr="00C61AED">
              <w:rPr>
                <w:rFonts w:ascii="Arial" w:eastAsia="Times New Roman" w:hAnsi="Arial" w:cs="Arial"/>
                <w:b/>
                <w:lang w:val="es-ES_tradnl" w:eastAsia="es-ES"/>
              </w:rPr>
              <w:t xml:space="preserve">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Impuesto del valor añadido: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Importe Total: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 xml:space="preserve">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 xml:space="preserve"> </w:t>
            </w:r>
            <w:r w:rsidR="00DB73F4">
              <w:rPr>
                <w:rFonts w:ascii="Arial" w:eastAsia="Times New Roman" w:hAnsi="Arial" w:cs="Arial"/>
                <w:b/>
                <w:lang w:val="es-ES_tradnl" w:eastAsia="es-ES"/>
              </w:rPr>
              <w:t>10.500</w:t>
            </w:r>
            <w:r w:rsidRPr="00C61AED">
              <w:rPr>
                <w:rFonts w:ascii="Arial" w:eastAsia="Times New Roman" w:hAnsi="Arial" w:cs="Arial"/>
                <w:b/>
                <w:lang w:val="es-ES_tradnl" w:eastAsia="es-ES"/>
              </w:rPr>
              <w:t xml:space="preserve">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p>
          <w:p w:rsidR="00403ECE" w:rsidRPr="00403ECE" w:rsidRDefault="00403ECE" w:rsidP="00403ECE">
            <w:pPr>
              <w:autoSpaceDE w:val="0"/>
              <w:autoSpaceDN w:val="0"/>
              <w:adjustRightInd w:val="0"/>
              <w:spacing w:after="0" w:line="240" w:lineRule="auto"/>
              <w:jc w:val="both"/>
              <w:rPr>
                <w:rFonts w:ascii="Arial" w:eastAsia="Times New Roman" w:hAnsi="Arial" w:cs="Arial"/>
                <w:b/>
                <w:lang w:val="es-ES_tradnl" w:eastAsia="es-ES"/>
              </w:rPr>
            </w:pPr>
            <w:r w:rsidRPr="00403ECE">
              <w:rPr>
                <w:rFonts w:ascii="Arial" w:eastAsia="Times New Roman" w:hAnsi="Arial" w:cs="Arial"/>
                <w:b/>
                <w:lang w:val="es-ES_tradnl" w:eastAsia="es-ES"/>
              </w:rPr>
              <w:t>Lote 2</w:t>
            </w:r>
          </w:p>
          <w:p w:rsidR="00403ECE" w:rsidRPr="00403ECE" w:rsidRDefault="00F41A5F" w:rsidP="00403ECE">
            <w:pPr>
              <w:autoSpaceDE w:val="0"/>
              <w:autoSpaceDN w:val="0"/>
              <w:adjustRightInd w:val="0"/>
              <w:spacing w:after="0" w:line="240" w:lineRule="auto"/>
              <w:jc w:val="both"/>
              <w:rPr>
                <w:rFonts w:ascii="Arial" w:eastAsia="Times New Roman" w:hAnsi="Arial" w:cs="Arial"/>
                <w:b/>
                <w:lang w:val="es-ES_tradnl" w:eastAsia="es-ES"/>
              </w:rPr>
            </w:pPr>
            <w:r w:rsidRPr="00F41A5F">
              <w:rPr>
                <w:rFonts w:ascii="Arial" w:eastAsia="Times New Roman" w:hAnsi="Arial" w:cs="Arial"/>
                <w:b/>
                <w:lang w:val="es-ES_tradnl" w:eastAsia="es-ES"/>
              </w:rPr>
              <w:t xml:space="preserve">LIMPIEZA DE SUPERFICIES Y MOBILIARIO EN EDIFICIOS Y LOCALES ED 1/16 </w:t>
            </w:r>
          </w:p>
          <w:p w:rsidR="00CB3A10" w:rsidRPr="00C61AED" w:rsidRDefault="00CB3A10" w:rsidP="00FD5139">
            <w:pPr>
              <w:autoSpaceDE w:val="0"/>
              <w:autoSpaceDN w:val="0"/>
              <w:adjustRightInd w:val="0"/>
              <w:spacing w:after="0" w:line="240" w:lineRule="auto"/>
              <w:jc w:val="both"/>
              <w:rPr>
                <w:rFonts w:ascii="Arial" w:eastAsia="Times New Roman" w:hAnsi="Arial" w:cs="Arial"/>
                <w:b/>
                <w:lang w:val="es-ES_tradnl" w:eastAsia="es-ES"/>
              </w:rPr>
            </w:pP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Valor estimado del contrato:</w:t>
            </w:r>
            <w:r w:rsidRPr="00C61AED">
              <w:rPr>
                <w:rFonts w:ascii="Arial" w:eastAsia="Times New Roman" w:hAnsi="Arial" w:cs="Arial"/>
                <w:b/>
                <w:lang w:val="es-ES_tradnl" w:eastAsia="es-ES"/>
              </w:rPr>
              <w:tab/>
              <w:t xml:space="preserve">      </w:t>
            </w:r>
            <w:r w:rsidR="00BD057F" w:rsidRPr="00C61AED">
              <w:rPr>
                <w:rFonts w:ascii="Arial" w:eastAsia="Times New Roman" w:hAnsi="Arial" w:cs="Arial"/>
                <w:b/>
                <w:lang w:val="es-ES_tradnl" w:eastAsia="es-ES"/>
              </w:rPr>
              <w:t>1</w:t>
            </w:r>
            <w:r w:rsidR="00DB73F4">
              <w:rPr>
                <w:rFonts w:ascii="Arial" w:eastAsia="Times New Roman" w:hAnsi="Arial" w:cs="Arial"/>
                <w:b/>
                <w:lang w:val="es-ES_tradnl" w:eastAsia="es-ES"/>
              </w:rPr>
              <w:t>6.100</w:t>
            </w:r>
            <w:r w:rsidRPr="00C61AED">
              <w:rPr>
                <w:rFonts w:ascii="Arial" w:eastAsia="Times New Roman" w:hAnsi="Arial" w:cs="Arial"/>
                <w:b/>
                <w:lang w:val="es-ES_tradnl" w:eastAsia="es-ES"/>
              </w:rPr>
              <w:t xml:space="preserve">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Importe del contrato:</w:t>
            </w:r>
            <w:r w:rsidRPr="00C61AED">
              <w:rPr>
                <w:rFonts w:ascii="Arial" w:eastAsia="Times New Roman" w:hAnsi="Arial" w:cs="Arial"/>
                <w:b/>
                <w:lang w:val="es-ES_tradnl" w:eastAsia="es-ES"/>
              </w:rPr>
              <w:tab/>
            </w:r>
            <w:r w:rsidRPr="00C61AED">
              <w:rPr>
                <w:rFonts w:ascii="Arial" w:eastAsia="Times New Roman" w:hAnsi="Arial" w:cs="Arial"/>
                <w:b/>
                <w:lang w:val="es-ES_tradnl" w:eastAsia="es-ES"/>
              </w:rPr>
              <w:tab/>
              <w:t xml:space="preserve">      </w:t>
            </w:r>
            <w:r w:rsidR="00BD057F" w:rsidRPr="00C61AED">
              <w:rPr>
                <w:rFonts w:ascii="Arial" w:eastAsia="Times New Roman" w:hAnsi="Arial" w:cs="Arial"/>
                <w:b/>
                <w:lang w:val="es-ES_tradnl" w:eastAsia="es-ES"/>
              </w:rPr>
              <w:t>1</w:t>
            </w:r>
            <w:r w:rsidR="00DB73F4">
              <w:rPr>
                <w:rFonts w:ascii="Arial" w:eastAsia="Times New Roman" w:hAnsi="Arial" w:cs="Arial"/>
                <w:b/>
                <w:lang w:val="es-ES_tradnl" w:eastAsia="es-ES"/>
              </w:rPr>
              <w:t>6.100</w:t>
            </w:r>
            <w:r w:rsidRPr="00C61AED">
              <w:rPr>
                <w:rFonts w:ascii="Arial" w:eastAsia="Times New Roman" w:hAnsi="Arial" w:cs="Arial"/>
                <w:b/>
                <w:lang w:val="es-ES_tradnl" w:eastAsia="es-ES"/>
              </w:rPr>
              <w:t xml:space="preserve">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Impuesto del valor añadido: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Importe Total: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 xml:space="preserve">    </w:t>
            </w:r>
            <w:r w:rsidR="00C61AED">
              <w:rPr>
                <w:rFonts w:ascii="Arial" w:eastAsia="Times New Roman" w:hAnsi="Arial" w:cs="Arial"/>
                <w:b/>
                <w:lang w:val="es-ES_tradnl" w:eastAsia="es-ES"/>
              </w:rPr>
              <w:t xml:space="preserve"> </w:t>
            </w:r>
            <w:r w:rsidR="00DB73F4">
              <w:rPr>
                <w:rFonts w:ascii="Arial" w:eastAsia="Times New Roman" w:hAnsi="Arial" w:cs="Arial"/>
                <w:b/>
                <w:lang w:val="es-ES_tradnl" w:eastAsia="es-ES"/>
              </w:rPr>
              <w:t>16.100</w:t>
            </w:r>
            <w:r w:rsidRPr="00C61AED">
              <w:rPr>
                <w:rFonts w:ascii="Arial" w:eastAsia="Times New Roman" w:hAnsi="Arial" w:cs="Arial"/>
                <w:b/>
                <w:lang w:val="es-ES_tradnl" w:eastAsia="es-ES"/>
              </w:rPr>
              <w:t xml:space="preserve"> Euros</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b/>
                <w:bCs/>
                <w:iCs/>
                <w:sz w:val="24"/>
                <w:szCs w:val="24"/>
                <w:lang w:val="es-ES_tradnl" w:eastAsia="es-ES"/>
              </w:rPr>
            </w:pPr>
            <w:r w:rsidRPr="00114C4C">
              <w:rPr>
                <w:rFonts w:ascii="Arial" w:eastAsia="Times New Roman" w:hAnsi="Arial" w:cs="Arial"/>
                <w:i/>
                <w:lang w:val="es-ES_tradnl" w:eastAsia="es-ES"/>
              </w:rPr>
              <w:t>(*)</w:t>
            </w:r>
            <w:r w:rsidRPr="00114C4C">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114C4C">
              <w:rPr>
                <w:rFonts w:ascii="Arial" w:eastAsia="Times New Roman" w:hAnsi="Arial" w:cs="Arial"/>
                <w:b/>
                <w:bCs/>
                <w:iCs/>
                <w:lang w:val="es-ES_tradnl" w:eastAsia="es-ES"/>
              </w:rPr>
              <w:t>.</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D.- Documentación Administrativa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681"/>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Documentación General: </w:t>
            </w:r>
            <w:r w:rsidRPr="00114C4C">
              <w:rPr>
                <w:rFonts w:ascii="Arial" w:eastAsia="Times New Roman" w:hAnsi="Arial" w:cs="Arial"/>
                <w:spacing w:val="-2"/>
                <w:lang w:eastAsia="es-ES"/>
              </w:rPr>
              <w:t>ver apartados 2.2.1.1 y 2.2.1.2 de la Sección III de Bases de Licitación y Adjudicación del Pliego de Condiciones Generales</w:t>
            </w:r>
            <w:r w:rsidRPr="00114C4C">
              <w:rPr>
                <w:rFonts w:ascii="Arial" w:eastAsia="Times New Roman" w:hAnsi="Arial" w:cs="Arial"/>
                <w:lang w:val="es-ES_tradnl" w:eastAsia="es-ES"/>
              </w:rPr>
              <w:t xml:space="preserve">. </w:t>
            </w:r>
          </w:p>
          <w:p w:rsidR="00C759EF" w:rsidRPr="00114C4C" w:rsidRDefault="00C759EF" w:rsidP="00FD5139">
            <w:pPr>
              <w:spacing w:before="120" w:after="120" w:line="240" w:lineRule="auto"/>
              <w:jc w:val="both"/>
              <w:rPr>
                <w:rFonts w:ascii="Arial" w:eastAsia="Times New Roman" w:hAnsi="Arial" w:cs="Arial"/>
                <w:spacing w:val="-2"/>
                <w:sz w:val="24"/>
                <w:szCs w:val="24"/>
                <w:lang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E.- Criterios de solvencia técnica y profesional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631"/>
        </w:trPr>
        <w:tc>
          <w:tcPr>
            <w:tcW w:w="8587" w:type="dxa"/>
            <w:tcBorders>
              <w:top w:val="double" w:sz="4" w:space="0" w:color="auto"/>
              <w:bottom w:val="double" w:sz="4" w:space="0" w:color="auto"/>
            </w:tcBorders>
            <w:tcMar>
              <w:top w:w="57" w:type="dxa"/>
              <w:bottom w:w="57" w:type="dxa"/>
            </w:tcMar>
          </w:tcPr>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Solvencia de la Entidad licitadora:</w:t>
            </w:r>
          </w:p>
          <w:p w:rsidR="000C5091" w:rsidRPr="00951012" w:rsidRDefault="000C5091" w:rsidP="000C5091">
            <w:pPr>
              <w:autoSpaceDE w:val="0"/>
              <w:autoSpaceDN w:val="0"/>
              <w:adjustRightInd w:val="0"/>
              <w:spacing w:before="120" w:after="120"/>
              <w:jc w:val="both"/>
              <w:rPr>
                <w:rFonts w:ascii="Arial" w:eastAsia="Times New Roman" w:hAnsi="Arial" w:cs="Arial"/>
                <w:color w:val="FF0000"/>
                <w:u w:val="single"/>
              </w:rPr>
            </w:pPr>
            <w:r w:rsidRPr="000C5091">
              <w:rPr>
                <w:rFonts w:ascii="Arial" w:eastAsia="Times New Roman" w:hAnsi="Arial" w:cs="Arial"/>
              </w:rPr>
              <w:t xml:space="preserve">El licitador deberá justificar su experiencia previa en la realización </w:t>
            </w:r>
            <w:r w:rsidRPr="00951012">
              <w:rPr>
                <w:rFonts w:ascii="Arial" w:eastAsia="Times New Roman" w:hAnsi="Arial" w:cs="Arial"/>
              </w:rPr>
              <w:t xml:space="preserve">de </w:t>
            </w:r>
            <w:r w:rsidRPr="00951012">
              <w:rPr>
                <w:rFonts w:ascii="Arial" w:eastAsia="Times New Roman" w:hAnsi="Arial" w:cs="Arial"/>
                <w:b/>
                <w:u w:val="single"/>
                <w:lang w:val="es-ES_tradnl"/>
              </w:rPr>
              <w:t xml:space="preserve">tres </w:t>
            </w:r>
            <w:r w:rsidRPr="00951012">
              <w:rPr>
                <w:rFonts w:ascii="Arial" w:eastAsia="Times New Roman" w:hAnsi="Arial" w:cs="Arial"/>
                <w:u w:val="single"/>
              </w:rPr>
              <w:t>acciones</w:t>
            </w:r>
            <w:r w:rsidRPr="00951012">
              <w:rPr>
                <w:rFonts w:ascii="Arial" w:eastAsia="Times New Roman" w:hAnsi="Arial" w:cs="Arial"/>
              </w:rPr>
              <w:t xml:space="preserve"> formativas análogas o similares a las acciones objeto de licitación </w:t>
            </w:r>
            <w:r w:rsidRPr="00951012">
              <w:rPr>
                <w:rFonts w:ascii="Arial" w:eastAsia="Times New Roman" w:hAnsi="Arial" w:cs="Arial"/>
                <w:lang w:val="es-ES_tradnl"/>
              </w:rPr>
              <w:t xml:space="preserve">en los </w:t>
            </w:r>
            <w:r w:rsidRPr="00951012">
              <w:rPr>
                <w:rFonts w:ascii="Arial" w:eastAsia="Times New Roman" w:hAnsi="Arial" w:cs="Arial"/>
                <w:u w:val="single"/>
                <w:lang w:val="es-ES_tradnl"/>
              </w:rPr>
              <w:t>últimos tres</w:t>
            </w:r>
            <w:r w:rsidRPr="00951012">
              <w:rPr>
                <w:rFonts w:ascii="Arial" w:eastAsia="Times New Roman" w:hAnsi="Arial" w:cs="Arial"/>
                <w:b/>
                <w:u w:val="single"/>
                <w:lang w:val="es-ES_tradnl"/>
              </w:rPr>
              <w:t xml:space="preserve"> </w:t>
            </w:r>
            <w:r w:rsidRPr="00951012">
              <w:rPr>
                <w:rFonts w:ascii="Arial" w:eastAsia="Times New Roman" w:hAnsi="Arial" w:cs="Arial"/>
                <w:u w:val="single"/>
                <w:lang w:val="es-ES_tradnl"/>
              </w:rPr>
              <w:t>años</w:t>
            </w:r>
            <w:r w:rsidRPr="00951012">
              <w:rPr>
                <w:rFonts w:ascii="Arial" w:eastAsia="Times New Roman" w:hAnsi="Arial" w:cs="Arial"/>
                <w:b/>
                <w:u w:val="single"/>
                <w:lang w:val="es-ES_tradnl"/>
              </w:rPr>
              <w:t xml:space="preserve">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u w:val="single"/>
                <w:lang w:eastAsia="es-ES"/>
              </w:rPr>
              <w:t xml:space="preserve">Para justificar el cumplimiento de este criterio se incluirá en la propuesta </w:t>
            </w:r>
            <w:r w:rsidRPr="001D20B6">
              <w:rPr>
                <w:rFonts w:ascii="Arial" w:eastAsia="Times New Roman" w:hAnsi="Arial" w:cs="Arial"/>
                <w:u w:val="single"/>
                <w:lang w:eastAsia="es-ES"/>
              </w:rPr>
              <w:t>una declaración responsable y firmada</w:t>
            </w:r>
            <w:r w:rsidRPr="00114C4C">
              <w:rPr>
                <w:rFonts w:ascii="Arial" w:eastAsia="Times New Roman" w:hAnsi="Arial" w:cs="Arial"/>
                <w:lang w:eastAsia="es-ES"/>
              </w:rPr>
              <w:t xml:space="preserve"> por la persona con poder suficiente, que contenga la relación de acciones formativas realizadas por el licitante con anterioridad, incluyendo la siguiente información para cada una de ellas: </w:t>
            </w:r>
          </w:p>
          <w:p w:rsidR="00C759EF" w:rsidRPr="00114C4C" w:rsidRDefault="00C759EF" w:rsidP="009C1FE6">
            <w:pPr>
              <w:numPr>
                <w:ilvl w:val="0"/>
                <w:numId w:val="13"/>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nombre de la acción, </w:t>
            </w:r>
          </w:p>
          <w:p w:rsidR="00C759EF" w:rsidRPr="00114C4C" w:rsidRDefault="00C759EF" w:rsidP="009C1FE6">
            <w:pPr>
              <w:numPr>
                <w:ilvl w:val="0"/>
                <w:numId w:val="13"/>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número de horas de la acción</w:t>
            </w:r>
          </w:p>
          <w:p w:rsidR="00C759EF" w:rsidRPr="00114C4C" w:rsidRDefault="00C759EF" w:rsidP="009C1FE6">
            <w:pPr>
              <w:numPr>
                <w:ilvl w:val="0"/>
                <w:numId w:val="13"/>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fechas de inicio y fin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FSC 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114C4C">
              <w:rPr>
                <w:rFonts w:ascii="Arial" w:eastAsia="Times New Roman" w:hAnsi="Arial" w:cs="Arial"/>
                <w:u w:val="single"/>
                <w:lang w:eastAsia="es-ES"/>
              </w:rPr>
              <w:t>la firma del contrato a su adecuada acreditación, en caso de ser solicitada.</w:t>
            </w:r>
          </w:p>
          <w:p w:rsidR="00C759EF" w:rsidRPr="00D44B6D"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Solvencia del equipo profesional adscrito a la acción formativa: </w:t>
            </w:r>
          </w:p>
          <w:p w:rsidR="00D44B6D" w:rsidRPr="00617133" w:rsidRDefault="00D44B6D" w:rsidP="00D44B6D">
            <w:pPr>
              <w:autoSpaceDE w:val="0"/>
              <w:autoSpaceDN w:val="0"/>
              <w:adjustRightInd w:val="0"/>
              <w:spacing w:before="120" w:after="120" w:line="240" w:lineRule="auto"/>
              <w:jc w:val="both"/>
              <w:rPr>
                <w:rFonts w:ascii="Arial" w:eastAsia="Times New Roman" w:hAnsi="Arial" w:cs="Arial"/>
                <w:b/>
                <w:lang w:eastAsia="es-ES"/>
              </w:rPr>
            </w:pPr>
            <w:r w:rsidRPr="00617133">
              <w:rPr>
                <w:rFonts w:ascii="Arial" w:eastAsia="Times New Roman" w:hAnsi="Arial" w:cs="Arial"/>
                <w:b/>
                <w:lang w:eastAsia="es-ES"/>
              </w:rPr>
              <w:t>Lote 1</w:t>
            </w:r>
          </w:p>
          <w:p w:rsidR="00D44B6D" w:rsidRPr="00617133" w:rsidRDefault="00D44B6D" w:rsidP="00D44B6D">
            <w:pPr>
              <w:autoSpaceDE w:val="0"/>
              <w:autoSpaceDN w:val="0"/>
              <w:adjustRightInd w:val="0"/>
              <w:spacing w:before="120" w:after="120" w:line="240" w:lineRule="auto"/>
              <w:jc w:val="both"/>
              <w:rPr>
                <w:rFonts w:ascii="Arial" w:eastAsia="Times New Roman" w:hAnsi="Arial" w:cs="Arial"/>
                <w:b/>
                <w:lang w:eastAsia="es-ES"/>
              </w:rPr>
            </w:pPr>
            <w:r w:rsidRPr="00617133">
              <w:rPr>
                <w:rFonts w:ascii="Arial" w:eastAsia="Times New Roman" w:hAnsi="Arial" w:cs="Arial"/>
                <w:b/>
                <w:lang w:eastAsia="es-ES"/>
              </w:rPr>
              <w:t xml:space="preserve"> </w:t>
            </w:r>
            <w:r w:rsidRPr="00617133">
              <w:rPr>
                <w:rFonts w:ascii="Arial" w:eastAsia="Times New Roman" w:hAnsi="Arial" w:cs="Arial"/>
                <w:b/>
                <w:lang w:val="es-ES_tradnl" w:eastAsia="es-ES"/>
              </w:rPr>
              <w:t>EXPERTO EN LIMPIEZA DE INMUEBLE ED 1/16</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val="es-ES_tradnl" w:eastAsia="es-ES"/>
              </w:rPr>
              <w:t>S</w:t>
            </w:r>
            <w:r w:rsidRPr="00114C4C">
              <w:rPr>
                <w:rFonts w:ascii="Arial" w:eastAsia="Times New Roman" w:hAnsi="Arial" w:cs="Arial"/>
                <w:lang w:eastAsia="es-ES"/>
              </w:rPr>
              <w:t>e incluirá en la propuesta un documento con el nombre del coordinador propuesto, así como una relación de docentes que participarán en la impartición de cada acción</w:t>
            </w:r>
          </w:p>
          <w:p w:rsidR="00C759EF" w:rsidRPr="00114C4C" w:rsidRDefault="00C759EF" w:rsidP="009C1FE6">
            <w:pPr>
              <w:numPr>
                <w:ilvl w:val="0"/>
                <w:numId w:val="13"/>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UN COORDINADOR TÉCNICO:</w:t>
            </w:r>
          </w:p>
          <w:p w:rsidR="00C759EF" w:rsidRPr="00114C4C" w:rsidRDefault="00C759EF" w:rsidP="00FD5139">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La empresa adjudicataria deberá proponer </w:t>
            </w:r>
            <w:r w:rsidRPr="00114C4C">
              <w:rPr>
                <w:rFonts w:ascii="Arial" w:eastAsia="Times New Roman" w:hAnsi="Arial" w:cs="Arial"/>
                <w:b/>
                <w:lang w:eastAsia="es-ES"/>
              </w:rPr>
              <w:t>un/a</w:t>
            </w:r>
            <w:r w:rsidRPr="00114C4C">
              <w:rPr>
                <w:rFonts w:ascii="Arial" w:eastAsia="Times New Roman" w:hAnsi="Arial" w:cs="Arial"/>
                <w:lang w:eastAsia="es-ES"/>
              </w:rPr>
              <w:t xml:space="preserve"> responsable de </w:t>
            </w:r>
            <w:r w:rsidRPr="00C759EF">
              <w:rPr>
                <w:rFonts w:ascii="Arial" w:eastAsia="Times New Roman" w:hAnsi="Arial" w:cs="Arial"/>
                <w:lang w:eastAsia="es-ES"/>
              </w:rPr>
              <w:t>la coordinación</w:t>
            </w:r>
            <w:r w:rsidRPr="00114C4C">
              <w:rPr>
                <w:rFonts w:ascii="Arial" w:eastAsia="Times New Roman" w:hAnsi="Arial" w:cs="Arial"/>
                <w:lang w:eastAsia="es-ES"/>
              </w:rPr>
              <w:t xml:space="preserve"> técnica de las acciones, como interlocutor único y válido con FSC Inserta, cuyo perfil profesional se deberá ajustar a lo expuesto a continuación:</w:t>
            </w:r>
          </w:p>
          <w:p w:rsidR="00C759EF" w:rsidRPr="00114C4C" w:rsidRDefault="00C759EF" w:rsidP="009C1FE6">
            <w:pPr>
              <w:numPr>
                <w:ilvl w:val="1"/>
                <w:numId w:val="13"/>
              </w:numPr>
              <w:tabs>
                <w:tab w:val="left" w:pos="8530"/>
              </w:tabs>
              <w:spacing w:before="120" w:after="120" w:line="240" w:lineRule="auto"/>
              <w:jc w:val="both"/>
              <w:rPr>
                <w:rFonts w:ascii="Arial" w:eastAsia="Times New Roman" w:hAnsi="Arial" w:cs="Arial"/>
                <w:bCs/>
                <w:sz w:val="24"/>
                <w:szCs w:val="24"/>
                <w:lang w:eastAsia="es-ES"/>
              </w:rPr>
            </w:pPr>
            <w:r w:rsidRPr="00114C4C">
              <w:rPr>
                <w:rFonts w:ascii="Arial" w:eastAsia="Times New Roman" w:hAnsi="Arial" w:cs="Arial"/>
                <w:bCs/>
                <w:lang w:eastAsia="es-ES"/>
              </w:rPr>
              <w:t xml:space="preserve">Experiencia profesional: coordinando al menos </w:t>
            </w:r>
            <w:r w:rsidR="00951012" w:rsidRPr="00D44B6D">
              <w:rPr>
                <w:rFonts w:ascii="Arial" w:eastAsia="Times New Roman" w:hAnsi="Arial" w:cs="Arial"/>
                <w:b/>
                <w:bCs/>
                <w:u w:val="single"/>
                <w:lang w:eastAsia="es-ES"/>
              </w:rPr>
              <w:t>tres</w:t>
            </w:r>
            <w:r w:rsidR="00617133" w:rsidRPr="00D44B6D">
              <w:rPr>
                <w:rFonts w:ascii="Arial" w:eastAsia="Times New Roman" w:hAnsi="Arial" w:cs="Arial"/>
                <w:b/>
                <w:bCs/>
                <w:u w:val="single"/>
                <w:lang w:eastAsia="es-ES"/>
              </w:rPr>
              <w:t xml:space="preserve"> acciones</w:t>
            </w:r>
            <w:r w:rsidR="00617133" w:rsidRPr="00D44B6D">
              <w:rPr>
                <w:rFonts w:ascii="Arial" w:eastAsia="Times New Roman" w:hAnsi="Arial" w:cs="Arial"/>
                <w:bCs/>
                <w:lang w:eastAsia="es-ES"/>
              </w:rPr>
              <w:t xml:space="preserve"> formativas análogas o similares a las acciones objeto de licitación </w:t>
            </w:r>
            <w:r w:rsidRPr="00D44B6D">
              <w:rPr>
                <w:rFonts w:ascii="Arial" w:eastAsia="Times New Roman" w:hAnsi="Arial" w:cs="Arial"/>
                <w:lang w:eastAsia="es-ES"/>
              </w:rPr>
              <w:t xml:space="preserve"> </w:t>
            </w:r>
            <w:r w:rsidRPr="00D44B6D">
              <w:rPr>
                <w:rFonts w:ascii="Arial" w:eastAsia="Times New Roman" w:hAnsi="Arial" w:cs="Arial"/>
                <w:bCs/>
                <w:lang w:eastAsia="es-ES"/>
              </w:rPr>
              <w:t xml:space="preserve">en los </w:t>
            </w:r>
            <w:r w:rsidRPr="00D44B6D">
              <w:rPr>
                <w:rFonts w:ascii="Arial" w:eastAsia="Times New Roman" w:hAnsi="Arial" w:cs="Arial"/>
                <w:b/>
                <w:bCs/>
                <w:u w:val="single"/>
                <w:lang w:eastAsia="es-ES"/>
              </w:rPr>
              <w:t xml:space="preserve">últimos </w:t>
            </w:r>
            <w:r w:rsidR="00951012" w:rsidRPr="00D44B6D">
              <w:rPr>
                <w:rFonts w:ascii="Arial" w:eastAsia="Times New Roman" w:hAnsi="Arial" w:cs="Arial"/>
                <w:b/>
                <w:bCs/>
                <w:u w:val="single"/>
                <w:lang w:eastAsia="es-ES"/>
              </w:rPr>
              <w:t>tres</w:t>
            </w:r>
            <w:r w:rsidRPr="00D44B6D">
              <w:rPr>
                <w:rFonts w:ascii="Arial" w:eastAsia="Times New Roman" w:hAnsi="Arial" w:cs="Arial"/>
                <w:b/>
                <w:bCs/>
                <w:u w:val="single"/>
                <w:lang w:eastAsia="es-ES"/>
              </w:rPr>
              <w:t xml:space="preserve"> años</w:t>
            </w:r>
            <w:r w:rsidR="00951012" w:rsidRPr="00D44B6D">
              <w:rPr>
                <w:rFonts w:ascii="Arial" w:eastAsia="Times New Roman" w:hAnsi="Arial" w:cs="Arial"/>
                <w:b/>
                <w:bCs/>
                <w:u w:val="single"/>
                <w:lang w:eastAsia="es-ES"/>
              </w:rPr>
              <w:t xml:space="preserve"> dirigidas a personas con discapacidad</w:t>
            </w:r>
            <w:r w:rsidRPr="00D44B6D">
              <w:rPr>
                <w:rFonts w:ascii="Arial" w:eastAsia="Times New Roman" w:hAnsi="Arial" w:cs="Arial"/>
                <w:b/>
                <w:bCs/>
                <w:u w:val="single"/>
                <w:lang w:eastAsia="es-ES"/>
              </w:rPr>
              <w:t>.</w:t>
            </w:r>
            <w:r w:rsidRPr="00114C4C">
              <w:rPr>
                <w:rFonts w:ascii="Arial" w:eastAsia="Times New Roman" w:hAnsi="Arial" w:cs="Arial"/>
                <w:bCs/>
                <w:lang w:eastAsia="es-ES"/>
              </w:rPr>
              <w:t xml:space="preserve"> </w:t>
            </w:r>
          </w:p>
          <w:p w:rsidR="00C759EF" w:rsidRPr="00114C4C" w:rsidRDefault="00C759EF" w:rsidP="00FD5139">
            <w:pPr>
              <w:tabs>
                <w:tab w:val="left" w:pos="8530"/>
              </w:tabs>
              <w:spacing w:before="120" w:after="120" w:line="240" w:lineRule="auto"/>
              <w:jc w:val="both"/>
              <w:rPr>
                <w:rFonts w:ascii="Arial" w:eastAsia="Times New Roman" w:hAnsi="Arial" w:cs="Arial"/>
                <w:bCs/>
                <w:sz w:val="24"/>
                <w:szCs w:val="24"/>
                <w:lang w:eastAsia="es-ES"/>
              </w:rPr>
            </w:pPr>
            <w:r w:rsidRPr="00114C4C">
              <w:rPr>
                <w:rFonts w:ascii="Arial" w:eastAsia="Times New Roman" w:hAnsi="Arial" w:cs="Arial"/>
                <w:bCs/>
                <w:lang w:eastAsia="es-ES"/>
              </w:rPr>
              <w:t xml:space="preserve">Para justificar dicho requerimiento deberá presentarse </w:t>
            </w:r>
            <w:r w:rsidRPr="00114C4C">
              <w:rPr>
                <w:rFonts w:ascii="Arial" w:eastAsia="Times New Roman" w:hAnsi="Arial" w:cs="Arial"/>
                <w:b/>
                <w:bCs/>
                <w:lang w:eastAsia="es-ES"/>
              </w:rPr>
              <w:t>CV firmado</w:t>
            </w:r>
            <w:r w:rsidRPr="00114C4C">
              <w:rPr>
                <w:rFonts w:ascii="Arial" w:eastAsia="Times New Roman" w:hAnsi="Arial" w:cs="Arial"/>
                <w:bCs/>
                <w:lang w:eastAsia="es-ES"/>
              </w:rPr>
              <w:t xml:space="preserve"> detallando las acciones coordinadas.</w:t>
            </w:r>
          </w:p>
          <w:p w:rsidR="00C759EF" w:rsidRPr="00114C4C" w:rsidRDefault="00C759EF" w:rsidP="00FD5139">
            <w:pPr>
              <w:tabs>
                <w:tab w:val="left" w:pos="8530"/>
              </w:tabs>
              <w:spacing w:before="120" w:after="120" w:line="240" w:lineRule="auto"/>
              <w:jc w:val="both"/>
              <w:rPr>
                <w:rFonts w:ascii="Arial" w:eastAsia="Times New Roman" w:hAnsi="Arial" w:cs="Arial"/>
                <w:bCs/>
                <w:sz w:val="24"/>
                <w:szCs w:val="24"/>
                <w:lang w:eastAsia="es-ES"/>
              </w:rPr>
            </w:pPr>
          </w:p>
          <w:p w:rsidR="00C759EF" w:rsidRPr="00114C4C" w:rsidRDefault="00C759EF" w:rsidP="009C1FE6">
            <w:pPr>
              <w:numPr>
                <w:ilvl w:val="0"/>
                <w:numId w:val="13"/>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lastRenderedPageBreak/>
              <w:t>EQUIPO DOCENTE</w:t>
            </w:r>
          </w:p>
          <w:p w:rsidR="00C759EF" w:rsidRPr="00114C4C" w:rsidRDefault="00C759EF" w:rsidP="00FD5139">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El adjudicatario deberá proporcionar docentes cualificados para impartir la formación objeto del contrato. </w:t>
            </w:r>
          </w:p>
          <w:p w:rsidR="00C759EF" w:rsidRPr="00114C4C" w:rsidRDefault="00C759EF" w:rsidP="00C61AED">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Los docentes  deberán cumplir y acreditar, como mínimo, cada uno de los siguientes requisitos:</w:t>
            </w:r>
          </w:p>
          <w:p w:rsidR="00C759EF" w:rsidRPr="0051496A" w:rsidRDefault="008B08B0" w:rsidP="009C1FE6">
            <w:pPr>
              <w:numPr>
                <w:ilvl w:val="1"/>
                <w:numId w:val="13"/>
              </w:numPr>
              <w:tabs>
                <w:tab w:val="left" w:pos="8530"/>
              </w:tabs>
              <w:spacing w:before="120" w:after="120" w:line="240" w:lineRule="auto"/>
              <w:jc w:val="both"/>
              <w:rPr>
                <w:rFonts w:ascii="Arial" w:eastAsia="Times New Roman" w:hAnsi="Arial" w:cs="Arial"/>
                <w:sz w:val="24"/>
                <w:szCs w:val="24"/>
                <w:lang w:eastAsia="es-ES"/>
              </w:rPr>
            </w:pPr>
            <w:r>
              <w:rPr>
                <w:rFonts w:ascii="Arial" w:hAnsi="Arial" w:cs="Arial"/>
                <w:bCs/>
              </w:rPr>
              <w:t xml:space="preserve">Experiencia docente : </w:t>
            </w:r>
            <w:r w:rsidRPr="00D44B6D">
              <w:rPr>
                <w:rFonts w:ascii="Arial" w:hAnsi="Arial" w:cs="Arial"/>
                <w:bCs/>
              </w:rPr>
              <w:t xml:space="preserve">acreditar la impartición de un mínimo </w:t>
            </w:r>
            <w:r w:rsidRPr="00D44B6D">
              <w:rPr>
                <w:rFonts w:ascii="Arial" w:hAnsi="Arial" w:cs="Arial"/>
                <w:b/>
                <w:bCs/>
                <w:u w:val="single"/>
              </w:rPr>
              <w:t xml:space="preserve">de tres acciones </w:t>
            </w:r>
            <w:r w:rsidR="00951012" w:rsidRPr="00D44B6D">
              <w:rPr>
                <w:rFonts w:ascii="Arial" w:hAnsi="Arial" w:cs="Arial"/>
                <w:bCs/>
              </w:rPr>
              <w:t xml:space="preserve">dirigidas </w:t>
            </w:r>
            <w:r w:rsidR="00D44B6D" w:rsidRPr="00D44B6D">
              <w:rPr>
                <w:rFonts w:ascii="Arial" w:hAnsi="Arial" w:cs="Arial"/>
                <w:bCs/>
                <w:u w:val="single"/>
              </w:rPr>
              <w:t>exclusivamente</w:t>
            </w:r>
            <w:r w:rsidR="00D44B6D">
              <w:rPr>
                <w:rFonts w:ascii="Arial" w:hAnsi="Arial" w:cs="Arial"/>
                <w:bCs/>
              </w:rPr>
              <w:t xml:space="preserve"> </w:t>
            </w:r>
            <w:r w:rsidR="00951012" w:rsidRPr="00D44B6D">
              <w:rPr>
                <w:rFonts w:ascii="Arial" w:hAnsi="Arial" w:cs="Arial"/>
                <w:bCs/>
              </w:rPr>
              <w:t xml:space="preserve">a personas con </w:t>
            </w:r>
            <w:r w:rsidR="00951012" w:rsidRPr="00D44B6D">
              <w:rPr>
                <w:rFonts w:ascii="Arial" w:hAnsi="Arial" w:cs="Arial"/>
                <w:bCs/>
                <w:u w:val="single"/>
              </w:rPr>
              <w:t xml:space="preserve">discapacidad </w:t>
            </w:r>
            <w:r w:rsidR="00D44B6D" w:rsidRPr="00D44B6D">
              <w:rPr>
                <w:rFonts w:ascii="Arial" w:hAnsi="Arial" w:cs="Arial"/>
                <w:bCs/>
                <w:u w:val="single"/>
              </w:rPr>
              <w:t>psiquica</w:t>
            </w:r>
            <w:r w:rsidR="00D44B6D">
              <w:rPr>
                <w:rFonts w:ascii="Arial" w:hAnsi="Arial" w:cs="Arial"/>
                <w:bCs/>
              </w:rPr>
              <w:t xml:space="preserve"> </w:t>
            </w:r>
            <w:r w:rsidRPr="00D44B6D">
              <w:rPr>
                <w:rFonts w:ascii="Arial" w:hAnsi="Arial" w:cs="Arial"/>
                <w:bCs/>
              </w:rPr>
              <w:t>en</w:t>
            </w:r>
            <w:r w:rsidRPr="00D44B6D">
              <w:rPr>
                <w:rFonts w:ascii="Arial" w:hAnsi="Arial" w:cs="Arial"/>
                <w:b/>
                <w:bCs/>
              </w:rPr>
              <w:t xml:space="preserve"> la misma área formativa objeto de licitación </w:t>
            </w:r>
            <w:r w:rsidRPr="00D44B6D">
              <w:rPr>
                <w:rFonts w:ascii="Arial" w:hAnsi="Arial" w:cs="Arial"/>
              </w:rPr>
              <w:t xml:space="preserve">en los últimos </w:t>
            </w:r>
            <w:r w:rsidR="004D415A" w:rsidRPr="00D44B6D">
              <w:rPr>
                <w:rFonts w:ascii="Arial" w:hAnsi="Arial" w:cs="Arial"/>
                <w:b/>
                <w:u w:val="single"/>
              </w:rPr>
              <w:t>tres</w:t>
            </w:r>
            <w:r w:rsidRPr="00D44B6D">
              <w:rPr>
                <w:rFonts w:ascii="Arial" w:hAnsi="Arial" w:cs="Arial"/>
                <w:b/>
                <w:u w:val="single"/>
              </w:rPr>
              <w:t xml:space="preserve"> años</w:t>
            </w:r>
            <w:r>
              <w:rPr>
                <w:rFonts w:ascii="Arial" w:hAnsi="Arial" w:cs="Arial"/>
              </w:rPr>
              <w:t xml:space="preserve"> </w:t>
            </w: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u w:val="single"/>
                <w:lang w:eastAsia="es-ES"/>
              </w:rPr>
              <w:t>Para justificar el cumplimiento de este criterio</w:t>
            </w:r>
            <w:r w:rsidRPr="00114C4C">
              <w:rPr>
                <w:rFonts w:ascii="Arial" w:eastAsia="Times New Roman" w:hAnsi="Arial" w:cs="Arial"/>
                <w:lang w:eastAsia="es-ES"/>
              </w:rPr>
              <w:t xml:space="preserve">. </w:t>
            </w: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lang w:eastAsia="es-ES"/>
              </w:rPr>
              <w:t>A su vez se adjuntará para cada uno de ellos:</w:t>
            </w:r>
          </w:p>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CV (original) actualizado y firmado en señal de veracidad de su contenido, en el que se detalle:</w:t>
            </w:r>
          </w:p>
          <w:p w:rsidR="00AA15A8" w:rsidRPr="00AA15A8" w:rsidRDefault="00C759EF" w:rsidP="00AA15A8">
            <w:pPr>
              <w:numPr>
                <w:ilvl w:val="4"/>
                <w:numId w:val="13"/>
              </w:numPr>
              <w:autoSpaceDE w:val="0"/>
              <w:autoSpaceDN w:val="0"/>
              <w:adjustRightInd w:val="0"/>
              <w:spacing w:before="120" w:after="120" w:line="240" w:lineRule="auto"/>
              <w:ind w:left="1134" w:hanging="283"/>
              <w:jc w:val="both"/>
              <w:rPr>
                <w:rFonts w:ascii="Arial" w:eastAsia="Times New Roman" w:hAnsi="Arial" w:cs="Arial"/>
                <w:lang w:eastAsia="es-ES"/>
              </w:rPr>
            </w:pPr>
            <w:r w:rsidRPr="00114C4C">
              <w:rPr>
                <w:rFonts w:ascii="Arial" w:eastAsia="Times New Roman" w:hAnsi="Arial" w:cs="Arial"/>
                <w:lang w:eastAsia="es-ES"/>
              </w:rPr>
              <w:t>Experiencia docente: detallando las acciones formativas impartidas previamente, con fecha de impartición</w:t>
            </w:r>
            <w:r w:rsidR="00AA15A8">
              <w:rPr>
                <w:rFonts w:ascii="Arial" w:eastAsia="Times New Roman" w:hAnsi="Arial" w:cs="Arial"/>
                <w:lang w:eastAsia="es-ES"/>
              </w:rPr>
              <w:t>,</w:t>
            </w:r>
            <w:r w:rsidRPr="00114C4C">
              <w:rPr>
                <w:rFonts w:ascii="Arial" w:eastAsia="Times New Roman" w:hAnsi="Arial" w:cs="Arial"/>
                <w:lang w:eastAsia="es-ES"/>
              </w:rPr>
              <w:t xml:space="preserve">  duración en horas</w:t>
            </w:r>
            <w:r w:rsidR="00AA15A8" w:rsidRPr="00AA15A8">
              <w:rPr>
                <w:rFonts w:ascii="Arial" w:eastAsia="Times New Roman" w:hAnsi="Arial" w:cs="Arial"/>
                <w:lang w:eastAsia="es-ES"/>
              </w:rPr>
              <w:t xml:space="preserve"> y entidad titular del curso.</w:t>
            </w:r>
          </w:p>
          <w:p w:rsidR="00C759EF" w:rsidRPr="00114C4C" w:rsidRDefault="00C759EF" w:rsidP="00951012">
            <w:pPr>
              <w:autoSpaceDE w:val="0"/>
              <w:autoSpaceDN w:val="0"/>
              <w:adjustRightInd w:val="0"/>
              <w:spacing w:before="120" w:after="120" w:line="240" w:lineRule="auto"/>
              <w:ind w:left="1800"/>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C759EF" w:rsidRDefault="00C759EF" w:rsidP="00FD5139">
            <w:pPr>
              <w:autoSpaceDE w:val="0"/>
              <w:autoSpaceDN w:val="0"/>
              <w:adjustRightInd w:val="0"/>
              <w:spacing w:before="120" w:after="120" w:line="240" w:lineRule="auto"/>
              <w:jc w:val="both"/>
              <w:rPr>
                <w:rFonts w:ascii="Arial" w:eastAsia="Times New Roman" w:hAnsi="Arial" w:cs="Arial"/>
                <w:lang w:val="es-ES_tradnl" w:eastAsia="es-ES"/>
              </w:rPr>
            </w:pPr>
            <w:r w:rsidRPr="00114C4C">
              <w:rPr>
                <w:rFonts w:ascii="Arial" w:eastAsia="Times New Roman" w:hAnsi="Arial" w:cs="Arial"/>
                <w:lang w:val="es-ES_tradnl" w:eastAsia="es-ES"/>
              </w:rPr>
              <w:t>FSC INSERTA podrá solicitar al adjudicatario previo a la firma del contrato, las correspondientes acreditaciones de las titulaciones.</w:t>
            </w: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b/>
                <w:lang w:val="es-ES_tradnl" w:eastAsia="es-ES"/>
              </w:rPr>
            </w:pPr>
            <w:r w:rsidRPr="00D44B6D">
              <w:rPr>
                <w:rFonts w:ascii="Arial" w:eastAsia="Times New Roman" w:hAnsi="Arial" w:cs="Arial"/>
                <w:b/>
                <w:lang w:val="es-ES_tradnl" w:eastAsia="es-ES"/>
              </w:rPr>
              <w:t>Lote 2</w:t>
            </w: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b/>
                <w:lang w:val="es-ES_tradnl" w:eastAsia="es-ES"/>
              </w:rPr>
            </w:pPr>
            <w:r w:rsidRPr="00D44B6D">
              <w:rPr>
                <w:rFonts w:ascii="Arial" w:eastAsia="Times New Roman" w:hAnsi="Arial" w:cs="Arial"/>
                <w:b/>
                <w:lang w:val="es-ES_tradnl" w:eastAsia="es-ES"/>
              </w:rPr>
              <w:t xml:space="preserve">LIMPIEZA DE SUPERFICIES Y MOBILIARIO EN EDIFICIOS Y LOCALES ED 1/16 </w:t>
            </w:r>
          </w:p>
          <w:p w:rsidR="00D44B6D" w:rsidRDefault="00D44B6D" w:rsidP="00FD5139">
            <w:pPr>
              <w:autoSpaceDE w:val="0"/>
              <w:autoSpaceDN w:val="0"/>
              <w:adjustRightInd w:val="0"/>
              <w:spacing w:before="120" w:after="120" w:line="240" w:lineRule="auto"/>
              <w:jc w:val="both"/>
              <w:rPr>
                <w:rFonts w:ascii="Arial" w:eastAsia="Times New Roman" w:hAnsi="Arial" w:cs="Arial"/>
                <w:lang w:val="es-ES_tradnl" w:eastAsia="es-ES"/>
              </w:rPr>
            </w:pP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lang w:eastAsia="es-ES"/>
              </w:rPr>
            </w:pPr>
            <w:r w:rsidRPr="00D44B6D">
              <w:rPr>
                <w:rFonts w:ascii="Arial" w:eastAsia="Times New Roman" w:hAnsi="Arial" w:cs="Arial"/>
                <w:lang w:val="es-ES_tradnl" w:eastAsia="es-ES"/>
              </w:rPr>
              <w:t>S</w:t>
            </w:r>
            <w:r w:rsidRPr="00D44B6D">
              <w:rPr>
                <w:rFonts w:ascii="Arial" w:eastAsia="Times New Roman" w:hAnsi="Arial" w:cs="Arial"/>
                <w:lang w:eastAsia="es-ES"/>
              </w:rPr>
              <w:t>e incluirá en la propuesta un documento con el nombre del coordinador propuesto, así como una relación de docentes que participarán en la impartición de cada acción</w:t>
            </w:r>
          </w:p>
          <w:p w:rsidR="00D44B6D" w:rsidRPr="00D44B6D" w:rsidRDefault="00D44B6D" w:rsidP="00D44B6D">
            <w:pPr>
              <w:numPr>
                <w:ilvl w:val="0"/>
                <w:numId w:val="13"/>
              </w:numPr>
              <w:autoSpaceDE w:val="0"/>
              <w:autoSpaceDN w:val="0"/>
              <w:adjustRightInd w:val="0"/>
              <w:spacing w:before="120" w:after="120" w:line="240" w:lineRule="auto"/>
              <w:jc w:val="both"/>
              <w:rPr>
                <w:rFonts w:ascii="Arial" w:eastAsia="Times New Roman" w:hAnsi="Arial" w:cs="Arial"/>
                <w:lang w:eastAsia="es-ES"/>
              </w:rPr>
            </w:pPr>
            <w:r w:rsidRPr="00D44B6D">
              <w:rPr>
                <w:rFonts w:ascii="Arial" w:eastAsia="Times New Roman" w:hAnsi="Arial" w:cs="Arial"/>
                <w:lang w:eastAsia="es-ES"/>
              </w:rPr>
              <w:t>UN COORDINADOR TÉCNICO:</w:t>
            </w: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lang w:eastAsia="es-ES"/>
              </w:rPr>
            </w:pPr>
            <w:r w:rsidRPr="00D44B6D">
              <w:rPr>
                <w:rFonts w:ascii="Arial" w:eastAsia="Times New Roman" w:hAnsi="Arial" w:cs="Arial"/>
                <w:lang w:eastAsia="es-ES"/>
              </w:rPr>
              <w:t xml:space="preserve">La empresa adjudicataria deberá proponer </w:t>
            </w:r>
            <w:r w:rsidRPr="00D44B6D">
              <w:rPr>
                <w:rFonts w:ascii="Arial" w:eastAsia="Times New Roman" w:hAnsi="Arial" w:cs="Arial"/>
                <w:b/>
                <w:lang w:eastAsia="es-ES"/>
              </w:rPr>
              <w:t>un/a</w:t>
            </w:r>
            <w:r w:rsidRPr="00D44B6D">
              <w:rPr>
                <w:rFonts w:ascii="Arial" w:eastAsia="Times New Roman" w:hAnsi="Arial" w:cs="Arial"/>
                <w:lang w:eastAsia="es-ES"/>
              </w:rPr>
              <w:t xml:space="preserve"> responsable de la coordinación técnica de las acciones, como interlocutor único y válido con FSC Inserta, cuyo perfil profesional se deberá ajustar a lo expuesto a continuación:</w:t>
            </w:r>
          </w:p>
          <w:p w:rsidR="00D44B6D" w:rsidRPr="00D44B6D" w:rsidRDefault="00D44B6D" w:rsidP="00D44B6D">
            <w:pPr>
              <w:numPr>
                <w:ilvl w:val="1"/>
                <w:numId w:val="13"/>
              </w:numPr>
              <w:autoSpaceDE w:val="0"/>
              <w:autoSpaceDN w:val="0"/>
              <w:adjustRightInd w:val="0"/>
              <w:spacing w:before="120" w:after="120" w:line="240" w:lineRule="auto"/>
              <w:jc w:val="both"/>
              <w:rPr>
                <w:rFonts w:ascii="Arial" w:eastAsia="Times New Roman" w:hAnsi="Arial" w:cs="Arial"/>
                <w:bCs/>
                <w:lang w:eastAsia="es-ES"/>
              </w:rPr>
            </w:pPr>
            <w:r w:rsidRPr="00D44B6D">
              <w:rPr>
                <w:rFonts w:ascii="Arial" w:eastAsia="Times New Roman" w:hAnsi="Arial" w:cs="Arial"/>
                <w:bCs/>
                <w:lang w:eastAsia="es-ES"/>
              </w:rPr>
              <w:t xml:space="preserve">Experiencia profesional: coordinando al menos </w:t>
            </w:r>
            <w:r w:rsidRPr="00D44B6D">
              <w:rPr>
                <w:rFonts w:ascii="Arial" w:eastAsia="Times New Roman" w:hAnsi="Arial" w:cs="Arial"/>
                <w:b/>
                <w:bCs/>
                <w:u w:val="single"/>
                <w:lang w:eastAsia="es-ES"/>
              </w:rPr>
              <w:t>tres acciones</w:t>
            </w:r>
            <w:r w:rsidRPr="00D44B6D">
              <w:rPr>
                <w:rFonts w:ascii="Arial" w:eastAsia="Times New Roman" w:hAnsi="Arial" w:cs="Arial"/>
                <w:bCs/>
                <w:lang w:eastAsia="es-ES"/>
              </w:rPr>
              <w:t xml:space="preserve"> formativas análogas o similares a las acciones objeto de licitación </w:t>
            </w:r>
            <w:r w:rsidRPr="00D44B6D">
              <w:rPr>
                <w:rFonts w:ascii="Arial" w:eastAsia="Times New Roman" w:hAnsi="Arial" w:cs="Arial"/>
                <w:lang w:eastAsia="es-ES"/>
              </w:rPr>
              <w:t xml:space="preserve"> </w:t>
            </w:r>
            <w:r w:rsidRPr="00D44B6D">
              <w:rPr>
                <w:rFonts w:ascii="Arial" w:eastAsia="Times New Roman" w:hAnsi="Arial" w:cs="Arial"/>
                <w:bCs/>
                <w:lang w:eastAsia="es-ES"/>
              </w:rPr>
              <w:t xml:space="preserve">en los </w:t>
            </w:r>
            <w:r w:rsidRPr="00D44B6D">
              <w:rPr>
                <w:rFonts w:ascii="Arial" w:eastAsia="Times New Roman" w:hAnsi="Arial" w:cs="Arial"/>
                <w:b/>
                <w:bCs/>
                <w:u w:val="single"/>
                <w:lang w:eastAsia="es-ES"/>
              </w:rPr>
              <w:t>últimos tres años dirigidas a personas con discapacidad.</w:t>
            </w:r>
            <w:r w:rsidRPr="00D44B6D">
              <w:rPr>
                <w:rFonts w:ascii="Arial" w:eastAsia="Times New Roman" w:hAnsi="Arial" w:cs="Arial"/>
                <w:bCs/>
                <w:lang w:eastAsia="es-ES"/>
              </w:rPr>
              <w:t xml:space="preserve"> </w:t>
            </w: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bCs/>
                <w:lang w:eastAsia="es-ES"/>
              </w:rPr>
            </w:pPr>
            <w:r w:rsidRPr="00D44B6D">
              <w:rPr>
                <w:rFonts w:ascii="Arial" w:eastAsia="Times New Roman" w:hAnsi="Arial" w:cs="Arial"/>
                <w:bCs/>
                <w:lang w:eastAsia="es-ES"/>
              </w:rPr>
              <w:t xml:space="preserve">Para justificar dicho requerimiento deberá presentarse </w:t>
            </w:r>
            <w:r w:rsidRPr="00D44B6D">
              <w:rPr>
                <w:rFonts w:ascii="Arial" w:eastAsia="Times New Roman" w:hAnsi="Arial" w:cs="Arial"/>
                <w:b/>
                <w:bCs/>
                <w:lang w:eastAsia="es-ES"/>
              </w:rPr>
              <w:t>CV firmado</w:t>
            </w:r>
            <w:r w:rsidRPr="00D44B6D">
              <w:rPr>
                <w:rFonts w:ascii="Arial" w:eastAsia="Times New Roman" w:hAnsi="Arial" w:cs="Arial"/>
                <w:bCs/>
                <w:lang w:eastAsia="es-ES"/>
              </w:rPr>
              <w:t xml:space="preserve"> detallando las acciones coordinadas.</w:t>
            </w: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bCs/>
                <w:lang w:eastAsia="es-ES"/>
              </w:rPr>
            </w:pPr>
          </w:p>
          <w:p w:rsidR="00D44B6D" w:rsidRPr="00D44B6D" w:rsidRDefault="00D44B6D" w:rsidP="00D44B6D">
            <w:pPr>
              <w:numPr>
                <w:ilvl w:val="0"/>
                <w:numId w:val="13"/>
              </w:numPr>
              <w:autoSpaceDE w:val="0"/>
              <w:autoSpaceDN w:val="0"/>
              <w:adjustRightInd w:val="0"/>
              <w:spacing w:before="120" w:after="120" w:line="240" w:lineRule="auto"/>
              <w:jc w:val="both"/>
              <w:rPr>
                <w:rFonts w:ascii="Arial" w:eastAsia="Times New Roman" w:hAnsi="Arial" w:cs="Arial"/>
                <w:lang w:eastAsia="es-ES"/>
              </w:rPr>
            </w:pPr>
            <w:r w:rsidRPr="00D44B6D">
              <w:rPr>
                <w:rFonts w:ascii="Arial" w:eastAsia="Times New Roman" w:hAnsi="Arial" w:cs="Arial"/>
                <w:lang w:eastAsia="es-ES"/>
              </w:rPr>
              <w:t>EQUIPO DOCENTE</w:t>
            </w: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lang w:eastAsia="es-ES"/>
              </w:rPr>
            </w:pPr>
            <w:r w:rsidRPr="00D44B6D">
              <w:rPr>
                <w:rFonts w:ascii="Arial" w:eastAsia="Times New Roman" w:hAnsi="Arial" w:cs="Arial"/>
                <w:lang w:eastAsia="es-ES"/>
              </w:rPr>
              <w:t xml:space="preserve">El adjudicatario deberá proporcionar docentes cualificados para impartir la formación objeto del contrato. </w:t>
            </w: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lang w:eastAsia="es-ES"/>
              </w:rPr>
            </w:pPr>
            <w:r w:rsidRPr="00D44B6D">
              <w:rPr>
                <w:rFonts w:ascii="Arial" w:eastAsia="Times New Roman" w:hAnsi="Arial" w:cs="Arial"/>
                <w:lang w:eastAsia="es-ES"/>
              </w:rPr>
              <w:t>Los docentes  deberán cumplir y acreditar, como mínimo, cada uno de los siguientes requisitos:</w:t>
            </w:r>
          </w:p>
          <w:p w:rsidR="00D44B6D" w:rsidRPr="00D44B6D" w:rsidRDefault="00D44B6D" w:rsidP="00D44B6D">
            <w:pPr>
              <w:numPr>
                <w:ilvl w:val="1"/>
                <w:numId w:val="13"/>
              </w:numPr>
              <w:autoSpaceDE w:val="0"/>
              <w:autoSpaceDN w:val="0"/>
              <w:adjustRightInd w:val="0"/>
              <w:spacing w:before="120" w:after="120" w:line="240" w:lineRule="auto"/>
              <w:jc w:val="both"/>
              <w:rPr>
                <w:rFonts w:ascii="Arial" w:eastAsia="Times New Roman" w:hAnsi="Arial" w:cs="Arial"/>
                <w:lang w:eastAsia="es-ES"/>
              </w:rPr>
            </w:pPr>
            <w:r w:rsidRPr="00D44B6D">
              <w:rPr>
                <w:rFonts w:ascii="Arial" w:eastAsia="Times New Roman" w:hAnsi="Arial" w:cs="Arial"/>
                <w:bCs/>
                <w:lang w:eastAsia="es-ES"/>
              </w:rPr>
              <w:lastRenderedPageBreak/>
              <w:t xml:space="preserve">Experiencia docente : acreditar la impartición de un mínimo </w:t>
            </w:r>
            <w:r w:rsidRPr="00D44B6D">
              <w:rPr>
                <w:rFonts w:ascii="Arial" w:eastAsia="Times New Roman" w:hAnsi="Arial" w:cs="Arial"/>
                <w:b/>
                <w:bCs/>
                <w:u w:val="single"/>
                <w:lang w:eastAsia="es-ES"/>
              </w:rPr>
              <w:t xml:space="preserve">de tres acciones </w:t>
            </w:r>
            <w:r w:rsidRPr="00D44B6D">
              <w:rPr>
                <w:rFonts w:ascii="Arial" w:eastAsia="Times New Roman" w:hAnsi="Arial" w:cs="Arial"/>
                <w:bCs/>
                <w:lang w:eastAsia="es-ES"/>
              </w:rPr>
              <w:t xml:space="preserve">dirigidas </w:t>
            </w:r>
            <w:r w:rsidRPr="00D44B6D">
              <w:rPr>
                <w:rFonts w:ascii="Arial" w:eastAsia="Times New Roman" w:hAnsi="Arial" w:cs="Arial"/>
                <w:bCs/>
                <w:u w:val="single"/>
                <w:lang w:eastAsia="es-ES"/>
              </w:rPr>
              <w:t>exclusivamente</w:t>
            </w:r>
            <w:r>
              <w:rPr>
                <w:rFonts w:ascii="Arial" w:eastAsia="Times New Roman" w:hAnsi="Arial" w:cs="Arial"/>
                <w:bCs/>
                <w:lang w:eastAsia="es-ES"/>
              </w:rPr>
              <w:t xml:space="preserve"> </w:t>
            </w:r>
            <w:r w:rsidRPr="00D44B6D">
              <w:rPr>
                <w:rFonts w:ascii="Arial" w:eastAsia="Times New Roman" w:hAnsi="Arial" w:cs="Arial"/>
                <w:bCs/>
                <w:lang w:eastAsia="es-ES"/>
              </w:rPr>
              <w:t xml:space="preserve">a personas con </w:t>
            </w:r>
            <w:r w:rsidRPr="00D44B6D">
              <w:rPr>
                <w:rFonts w:ascii="Arial" w:eastAsia="Times New Roman" w:hAnsi="Arial" w:cs="Arial"/>
                <w:bCs/>
                <w:u w:val="single"/>
                <w:lang w:eastAsia="es-ES"/>
              </w:rPr>
              <w:t>discapacidad</w:t>
            </w:r>
            <w:r w:rsidRPr="00D44B6D">
              <w:rPr>
                <w:rFonts w:ascii="Arial" w:eastAsia="Times New Roman" w:hAnsi="Arial" w:cs="Arial"/>
                <w:bCs/>
                <w:lang w:eastAsia="es-ES"/>
              </w:rPr>
              <w:t xml:space="preserve"> en</w:t>
            </w:r>
            <w:r w:rsidRPr="00D44B6D">
              <w:rPr>
                <w:rFonts w:ascii="Arial" w:eastAsia="Times New Roman" w:hAnsi="Arial" w:cs="Arial"/>
                <w:b/>
                <w:bCs/>
                <w:lang w:eastAsia="es-ES"/>
              </w:rPr>
              <w:t xml:space="preserve"> la misma área formativa objeto de licitación </w:t>
            </w:r>
            <w:r w:rsidRPr="00D44B6D">
              <w:rPr>
                <w:rFonts w:ascii="Arial" w:eastAsia="Times New Roman" w:hAnsi="Arial" w:cs="Arial"/>
                <w:lang w:eastAsia="es-ES"/>
              </w:rPr>
              <w:t xml:space="preserve">en los últimos </w:t>
            </w:r>
            <w:r w:rsidRPr="00D44B6D">
              <w:rPr>
                <w:rFonts w:ascii="Arial" w:eastAsia="Times New Roman" w:hAnsi="Arial" w:cs="Arial"/>
                <w:b/>
                <w:u w:val="single"/>
                <w:lang w:eastAsia="es-ES"/>
              </w:rPr>
              <w:t>tres años</w:t>
            </w:r>
            <w:r w:rsidRPr="00D44B6D">
              <w:rPr>
                <w:rFonts w:ascii="Arial" w:eastAsia="Times New Roman" w:hAnsi="Arial" w:cs="Arial"/>
                <w:lang w:eastAsia="es-ES"/>
              </w:rPr>
              <w:t xml:space="preserve"> </w:t>
            </w: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lang w:eastAsia="es-ES"/>
              </w:rPr>
            </w:pPr>
            <w:r w:rsidRPr="00D44B6D">
              <w:rPr>
                <w:rFonts w:ascii="Arial" w:eastAsia="Times New Roman" w:hAnsi="Arial" w:cs="Arial"/>
                <w:u w:val="single"/>
                <w:lang w:eastAsia="es-ES"/>
              </w:rPr>
              <w:t>Para justificar el cumplimiento de este criterio</w:t>
            </w:r>
            <w:r w:rsidRPr="00D44B6D">
              <w:rPr>
                <w:rFonts w:ascii="Arial" w:eastAsia="Times New Roman" w:hAnsi="Arial" w:cs="Arial"/>
                <w:lang w:eastAsia="es-ES"/>
              </w:rPr>
              <w:t xml:space="preserve">. </w:t>
            </w: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lang w:eastAsia="es-ES"/>
              </w:rPr>
            </w:pPr>
            <w:r w:rsidRPr="00D44B6D">
              <w:rPr>
                <w:rFonts w:ascii="Arial" w:eastAsia="Times New Roman" w:hAnsi="Arial" w:cs="Arial"/>
                <w:lang w:eastAsia="es-ES"/>
              </w:rPr>
              <w:t>A su vez se adjuntará para cada uno de ellos:</w:t>
            </w:r>
          </w:p>
          <w:p w:rsidR="00D44B6D" w:rsidRPr="00D44B6D" w:rsidRDefault="00D44B6D" w:rsidP="00D44B6D">
            <w:pPr>
              <w:numPr>
                <w:ilvl w:val="0"/>
                <w:numId w:val="13"/>
              </w:numPr>
              <w:autoSpaceDE w:val="0"/>
              <w:autoSpaceDN w:val="0"/>
              <w:adjustRightInd w:val="0"/>
              <w:spacing w:before="120" w:after="120" w:line="240" w:lineRule="auto"/>
              <w:jc w:val="both"/>
              <w:rPr>
                <w:rFonts w:ascii="Arial" w:eastAsia="Times New Roman" w:hAnsi="Arial" w:cs="Arial"/>
                <w:lang w:eastAsia="es-ES"/>
              </w:rPr>
            </w:pPr>
            <w:r w:rsidRPr="00D44B6D">
              <w:rPr>
                <w:rFonts w:ascii="Arial" w:eastAsia="Times New Roman" w:hAnsi="Arial" w:cs="Arial"/>
                <w:lang w:eastAsia="es-ES"/>
              </w:rPr>
              <w:t>CV (original) actualizado y firmado en señal de veracidad de su contenido, en el que se detalle:</w:t>
            </w:r>
          </w:p>
          <w:p w:rsidR="00D44B6D" w:rsidRPr="00D44B6D" w:rsidRDefault="00D44B6D" w:rsidP="00ED3949">
            <w:pPr>
              <w:numPr>
                <w:ilvl w:val="4"/>
                <w:numId w:val="13"/>
              </w:numPr>
              <w:autoSpaceDE w:val="0"/>
              <w:autoSpaceDN w:val="0"/>
              <w:adjustRightInd w:val="0"/>
              <w:spacing w:before="120" w:after="120" w:line="240" w:lineRule="auto"/>
              <w:ind w:left="1276" w:hanging="283"/>
              <w:jc w:val="both"/>
              <w:rPr>
                <w:rFonts w:ascii="Arial" w:eastAsia="Times New Roman" w:hAnsi="Arial" w:cs="Arial"/>
                <w:lang w:eastAsia="es-ES"/>
              </w:rPr>
            </w:pPr>
            <w:r w:rsidRPr="00D44B6D">
              <w:rPr>
                <w:rFonts w:ascii="Arial" w:eastAsia="Times New Roman" w:hAnsi="Arial" w:cs="Arial"/>
                <w:lang w:eastAsia="es-ES"/>
              </w:rPr>
              <w:t>Experiencia docente: detallando las acciones formativas impartidas previamente, con fecha de impartición</w:t>
            </w:r>
            <w:r w:rsidR="00AA15A8">
              <w:rPr>
                <w:rFonts w:ascii="Arial" w:eastAsia="Times New Roman" w:hAnsi="Arial" w:cs="Arial"/>
                <w:lang w:eastAsia="es-ES"/>
              </w:rPr>
              <w:t>,</w:t>
            </w:r>
            <w:r w:rsidRPr="00D44B6D">
              <w:rPr>
                <w:rFonts w:ascii="Arial" w:eastAsia="Times New Roman" w:hAnsi="Arial" w:cs="Arial"/>
                <w:lang w:eastAsia="es-ES"/>
              </w:rPr>
              <w:t>duración en horas</w:t>
            </w:r>
            <w:r w:rsidR="00AA15A8">
              <w:rPr>
                <w:rFonts w:ascii="Arial" w:eastAsia="Times New Roman" w:hAnsi="Arial" w:cs="Arial"/>
                <w:lang w:eastAsia="es-ES"/>
              </w:rPr>
              <w:t xml:space="preserve"> y entidad titular del curso</w:t>
            </w:r>
            <w:r w:rsidRPr="00D44B6D">
              <w:rPr>
                <w:rFonts w:ascii="Arial" w:eastAsia="Times New Roman" w:hAnsi="Arial" w:cs="Arial"/>
                <w:lang w:eastAsia="es-ES"/>
              </w:rPr>
              <w:t>.</w:t>
            </w: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lang w:eastAsia="es-ES"/>
              </w:rPr>
            </w:pP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lang w:eastAsia="es-ES"/>
              </w:rPr>
            </w:pPr>
            <w:r w:rsidRPr="00D44B6D">
              <w:rPr>
                <w:rFonts w:ascii="Arial" w:eastAsia="Times New Roman" w:hAnsi="Arial" w:cs="Arial"/>
                <w:lang w:eastAsia="es-ES"/>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D44B6D" w:rsidRPr="00D44B6D" w:rsidRDefault="00D44B6D" w:rsidP="00D44B6D">
            <w:pPr>
              <w:autoSpaceDE w:val="0"/>
              <w:autoSpaceDN w:val="0"/>
              <w:adjustRightInd w:val="0"/>
              <w:spacing w:before="120" w:after="120" w:line="240" w:lineRule="auto"/>
              <w:jc w:val="both"/>
              <w:rPr>
                <w:rFonts w:ascii="Arial" w:eastAsia="Times New Roman" w:hAnsi="Arial" w:cs="Arial"/>
                <w:lang w:val="es-ES_tradnl" w:eastAsia="es-ES"/>
              </w:rPr>
            </w:pPr>
            <w:r w:rsidRPr="00D44B6D">
              <w:rPr>
                <w:rFonts w:ascii="Arial" w:eastAsia="Times New Roman" w:hAnsi="Arial" w:cs="Arial"/>
                <w:lang w:val="es-ES_tradnl" w:eastAsia="es-ES"/>
              </w:rPr>
              <w:t>FSC INSERTA podrá solicitar al adjudicatario previo a la firma del contrato, las correspondientes acreditaciones de las titulaciones.</w:t>
            </w:r>
          </w:p>
          <w:p w:rsidR="00D44B6D" w:rsidRDefault="00D44B6D" w:rsidP="00FD5139">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Solvencia de las Instalaciones y equipamiento requerido:</w:t>
            </w:r>
          </w:p>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Para la impartición de la acción se requiere la existencia de</w:t>
            </w:r>
            <w:r w:rsidRPr="00114C4C">
              <w:rPr>
                <w:rFonts w:ascii="Arial" w:eastAsia="Times New Roman" w:hAnsi="Arial" w:cs="Arial"/>
                <w:b/>
                <w:lang w:eastAsia="es-ES"/>
              </w:rPr>
              <w:t xml:space="preserve"> </w:t>
            </w:r>
            <w:r w:rsidRPr="00114C4C">
              <w:rPr>
                <w:rFonts w:ascii="Arial" w:eastAsia="Times New Roman" w:hAnsi="Arial" w:cs="Arial"/>
                <w:lang w:val="es-ES_tradnl" w:eastAsia="es-ES"/>
              </w:rPr>
              <w:t xml:space="preserve">un aula formativa </w:t>
            </w:r>
            <w:r w:rsidR="008B08B0">
              <w:rPr>
                <w:rFonts w:ascii="Arial" w:eastAsia="Times New Roman" w:hAnsi="Arial" w:cs="Arial"/>
                <w:lang w:val="es-ES_tradnl" w:eastAsia="es-ES"/>
              </w:rPr>
              <w:t>en Ciudad Real (Lote 1) y en Albacete (Lote 2)</w:t>
            </w:r>
            <w:r w:rsidR="00AF0713">
              <w:rPr>
                <w:rFonts w:ascii="Arial" w:eastAsia="Times New Roman" w:hAnsi="Arial" w:cs="Arial"/>
                <w:lang w:val="es-ES_tradnl" w:eastAsia="es-ES"/>
              </w:rPr>
              <w:t xml:space="preserve"> </w:t>
            </w:r>
            <w:r w:rsidRPr="00114C4C">
              <w:rPr>
                <w:rFonts w:ascii="Arial" w:eastAsia="Times New Roman" w:hAnsi="Arial" w:cs="Arial"/>
                <w:lang w:val="es-ES_tradnl" w:eastAsia="es-ES"/>
              </w:rPr>
              <w:t xml:space="preserve">con los siguientes requerimientos: </w:t>
            </w:r>
          </w:p>
          <w:p w:rsidR="00524C67" w:rsidRPr="008C4D0D" w:rsidRDefault="00524C67" w:rsidP="009C1FE6">
            <w:pPr>
              <w:numPr>
                <w:ilvl w:val="0"/>
                <w:numId w:val="13"/>
              </w:numPr>
              <w:spacing w:before="120" w:after="120" w:line="240" w:lineRule="auto"/>
              <w:jc w:val="both"/>
              <w:rPr>
                <w:rFonts w:ascii="Arial" w:eastAsia="Times New Roman" w:hAnsi="Arial" w:cs="Arial"/>
                <w:lang w:val="es-ES_tradnl" w:eastAsia="es-ES"/>
              </w:rPr>
            </w:pPr>
            <w:r w:rsidRPr="008C4D0D">
              <w:rPr>
                <w:rFonts w:ascii="Arial" w:eastAsia="Times New Roman" w:hAnsi="Arial" w:cs="Arial"/>
                <w:u w:val="single"/>
                <w:lang w:val="es-ES_tradnl" w:eastAsia="es-ES"/>
              </w:rPr>
              <w:t>Aula teórica</w:t>
            </w:r>
            <w:r w:rsidRPr="008C4D0D">
              <w:rPr>
                <w:rFonts w:ascii="Arial" w:eastAsia="Times New Roman" w:hAnsi="Arial" w:cs="Arial"/>
                <w:lang w:val="es-ES_tradnl" w:eastAsia="es-ES"/>
              </w:rPr>
              <w:t xml:space="preserve"> de al menos 30m2 con los materiales necesarios para el desarrollo de las clases teóricas tales como </w:t>
            </w:r>
            <w:r w:rsidRPr="008C4D0D">
              <w:rPr>
                <w:rFonts w:ascii="Arial" w:eastAsia="Times New Roman" w:hAnsi="Arial" w:cs="Arial"/>
                <w:lang w:eastAsia="es-ES"/>
              </w:rPr>
              <w:t>pizarra , material de aula, mesa y silla para formador, mesas y sillas para 15 alumnos,...</w:t>
            </w:r>
          </w:p>
          <w:p w:rsidR="009C1FE6" w:rsidRPr="008C4D0D" w:rsidRDefault="00524C67" w:rsidP="009C1FE6">
            <w:pPr>
              <w:numPr>
                <w:ilvl w:val="0"/>
                <w:numId w:val="13"/>
              </w:numPr>
              <w:spacing w:after="0" w:line="240" w:lineRule="auto"/>
              <w:jc w:val="both"/>
              <w:rPr>
                <w:rFonts w:ascii="Arial" w:eastAsia="Batang" w:hAnsi="Arial" w:cs="Arial"/>
                <w:color w:val="000000"/>
                <w:lang w:val="es-ES_tradnl"/>
              </w:rPr>
            </w:pPr>
            <w:r w:rsidRPr="008C4D0D">
              <w:rPr>
                <w:rFonts w:ascii="Arial" w:hAnsi="Arial" w:cs="Arial"/>
              </w:rPr>
              <w:t xml:space="preserve">Y un </w:t>
            </w:r>
            <w:r w:rsidRPr="008C4D0D">
              <w:rPr>
                <w:rFonts w:ascii="Arial" w:hAnsi="Arial" w:cs="Arial"/>
                <w:u w:val="single"/>
              </w:rPr>
              <w:t xml:space="preserve">aula práctica </w:t>
            </w:r>
            <w:r w:rsidRPr="008C4D0D">
              <w:rPr>
                <w:rFonts w:ascii="Arial" w:eastAsia="Batang" w:hAnsi="Arial" w:cs="Arial"/>
                <w:color w:val="000000"/>
                <w:lang w:val="es-ES_tradnl"/>
              </w:rPr>
              <w:t xml:space="preserve">de al </w:t>
            </w:r>
            <w:r w:rsidRPr="008E1A95">
              <w:rPr>
                <w:rFonts w:ascii="Arial" w:eastAsia="Batang" w:hAnsi="Arial" w:cs="Arial"/>
                <w:color w:val="000000"/>
                <w:lang w:val="es-ES_tradnl"/>
              </w:rPr>
              <w:t xml:space="preserve">menos </w:t>
            </w:r>
            <w:r w:rsidR="008E1A95" w:rsidRPr="008E1A95">
              <w:rPr>
                <w:rFonts w:ascii="Arial" w:eastAsia="Batang" w:hAnsi="Arial" w:cs="Arial"/>
                <w:color w:val="000000"/>
                <w:lang w:val="es-ES_tradnl"/>
              </w:rPr>
              <w:t>60</w:t>
            </w:r>
            <w:r w:rsidRPr="008E1A95">
              <w:rPr>
                <w:rFonts w:ascii="Arial" w:eastAsia="Batang" w:hAnsi="Arial" w:cs="Arial"/>
                <w:color w:val="000000"/>
                <w:lang w:val="es-ES_tradnl"/>
              </w:rPr>
              <w:t xml:space="preserve"> m2</w:t>
            </w:r>
            <w:r w:rsidRPr="008C4D0D">
              <w:rPr>
                <w:rFonts w:ascii="Arial" w:eastAsia="Batang" w:hAnsi="Arial" w:cs="Arial"/>
                <w:color w:val="000000"/>
                <w:lang w:val="es-ES_tradnl"/>
              </w:rPr>
              <w:t xml:space="preserve"> con la descripción de las herramientas y maquinaria necesaria para el desarrollo de la materia de </w:t>
            </w:r>
            <w:r w:rsidR="00C07D85" w:rsidRPr="008C4D0D">
              <w:rPr>
                <w:rFonts w:ascii="Arial" w:eastAsia="Batang" w:hAnsi="Arial" w:cs="Arial"/>
                <w:color w:val="000000"/>
                <w:lang w:val="es-ES_tradnl"/>
              </w:rPr>
              <w:t>limpieza</w:t>
            </w:r>
          </w:p>
          <w:p w:rsidR="00C759EF" w:rsidRPr="00114C4C" w:rsidRDefault="00C759EF" w:rsidP="00FD5139">
            <w:pPr>
              <w:spacing w:before="120" w:after="120" w:line="240" w:lineRule="auto"/>
              <w:ind w:left="360"/>
              <w:jc w:val="both"/>
              <w:rPr>
                <w:rFonts w:ascii="Arial" w:eastAsia="Times New Roman" w:hAnsi="Arial" w:cs="Arial"/>
              </w:rPr>
            </w:pPr>
            <w:r w:rsidRPr="00114C4C">
              <w:rPr>
                <w:rFonts w:ascii="Arial" w:eastAsia="Times New Roman" w:hAnsi="Arial" w:cs="Arial"/>
              </w:rPr>
              <w:t>La distribución del mobiliario del aula debe permitir el correcto movimiento de los alumnos.</w:t>
            </w:r>
          </w:p>
          <w:p w:rsidR="00C759EF" w:rsidRPr="00114C4C" w:rsidRDefault="00C759EF" w:rsidP="00FD5139">
            <w:pPr>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Instalaciones y criterios  requeridos:</w:t>
            </w:r>
          </w:p>
          <w:p w:rsidR="00C759EF" w:rsidRPr="00114C4C" w:rsidRDefault="00524C67" w:rsidP="00FD5139">
            <w:p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L</w:t>
            </w:r>
            <w:r w:rsidR="00C759EF" w:rsidRPr="00114C4C">
              <w:rPr>
                <w:rFonts w:ascii="Arial" w:eastAsia="Times New Roman" w:hAnsi="Arial" w:cs="Arial"/>
                <w:lang w:eastAsia="es-ES"/>
              </w:rPr>
              <w:t xml:space="preserve">as instalaciones serán accesibles teniendo en </w:t>
            </w:r>
            <w:r w:rsidR="002E75A4">
              <w:rPr>
                <w:rFonts w:ascii="Arial" w:eastAsia="Times New Roman" w:hAnsi="Arial" w:cs="Arial"/>
                <w:lang w:eastAsia="es-ES"/>
              </w:rPr>
              <w:t>cuenta el</w:t>
            </w:r>
            <w:r w:rsidR="00C759EF" w:rsidRPr="00114C4C">
              <w:rPr>
                <w:rFonts w:ascii="Arial" w:eastAsia="Times New Roman" w:hAnsi="Arial" w:cs="Arial"/>
                <w:lang w:eastAsia="es-ES"/>
              </w:rPr>
              <w:t xml:space="preserve"> perfil del alumno y sus necesidades, y cumplir con la normativa industrial e higiénico-sanitaria correspondiente.</w:t>
            </w:r>
          </w:p>
          <w:p w:rsidR="00C759EF" w:rsidRPr="00114C4C" w:rsidRDefault="00C759EF" w:rsidP="00FD5139">
            <w:pPr>
              <w:spacing w:before="120" w:after="120" w:line="240" w:lineRule="auto"/>
              <w:jc w:val="both"/>
              <w:rPr>
                <w:rFonts w:ascii="Arial" w:eastAsia="Batang" w:hAnsi="Arial" w:cs="Arial"/>
                <w:sz w:val="24"/>
                <w:szCs w:val="24"/>
                <w:lang w:val="es-ES_tradnl" w:eastAsia="es-ES"/>
              </w:rPr>
            </w:pPr>
            <w:r w:rsidRPr="00114C4C">
              <w:rPr>
                <w:rFonts w:ascii="Arial" w:eastAsia="Times New Roman" w:hAnsi="Arial" w:cs="Arial"/>
                <w:u w:val="single"/>
                <w:lang w:eastAsia="es-ES"/>
              </w:rPr>
              <w:t xml:space="preserve">Para justificar el cumplimiento del criterio de </w:t>
            </w:r>
            <w:r w:rsidRPr="00114C4C">
              <w:rPr>
                <w:rFonts w:ascii="Arial" w:eastAsia="Times New Roman" w:hAnsi="Arial" w:cs="Arial"/>
                <w:u w:val="single"/>
                <w:lang w:val="es-ES_tradnl" w:eastAsia="es-ES"/>
              </w:rPr>
              <w:t>Instalaciones y equipamiento,</w:t>
            </w:r>
            <w:r w:rsidRPr="00114C4C">
              <w:rPr>
                <w:rFonts w:ascii="Arial" w:eastAsia="Times New Roman" w:hAnsi="Arial" w:cs="Arial"/>
                <w:lang w:eastAsia="es-ES"/>
              </w:rPr>
              <w:t xml:space="preserve"> se </w:t>
            </w:r>
            <w:r w:rsidRPr="00114C4C">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la dirección del centro y plano de localización, </w:t>
            </w:r>
          </w:p>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descripción detallada del acceso, uso y disfrute de las instalaciones, así como de los servicios que en ellas se prestan.</w:t>
            </w:r>
          </w:p>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Relación y descripción de las instalaciones generales de las que dispone el centro de formación en base a los requisitos de solvencia mínima exigidos en este punto </w:t>
            </w:r>
            <w:r w:rsidRPr="008468D2">
              <w:rPr>
                <w:rFonts w:ascii="Arial" w:eastAsia="Times New Roman" w:hAnsi="Arial" w:cs="Arial"/>
                <w:u w:val="single"/>
                <w:lang w:eastAsia="es-ES"/>
              </w:rPr>
              <w:t>incluyendo fotografías.</w:t>
            </w:r>
          </w:p>
          <w:p w:rsidR="004703C1" w:rsidRDefault="004703C1" w:rsidP="004703C1">
            <w:pPr>
              <w:autoSpaceDE w:val="0"/>
              <w:autoSpaceDN w:val="0"/>
              <w:adjustRightInd w:val="0"/>
              <w:spacing w:before="120" w:after="120" w:line="240" w:lineRule="auto"/>
              <w:ind w:left="1080"/>
              <w:jc w:val="both"/>
              <w:rPr>
                <w:rFonts w:ascii="Arial" w:eastAsia="Times New Roman" w:hAnsi="Arial" w:cs="Arial"/>
                <w:u w:val="single"/>
                <w:lang w:eastAsia="es-ES"/>
              </w:rPr>
            </w:pPr>
          </w:p>
          <w:p w:rsidR="00C759EF" w:rsidRPr="00114C4C" w:rsidRDefault="00C759EF" w:rsidP="004703C1">
            <w:pPr>
              <w:autoSpaceDE w:val="0"/>
              <w:autoSpaceDN w:val="0"/>
              <w:adjustRightInd w:val="0"/>
              <w:spacing w:before="120" w:after="120" w:line="240" w:lineRule="auto"/>
              <w:ind w:left="851"/>
              <w:jc w:val="both"/>
              <w:rPr>
                <w:rFonts w:ascii="Arial" w:eastAsia="Times New Roman" w:hAnsi="Arial" w:cs="Arial"/>
                <w:sz w:val="24"/>
                <w:szCs w:val="24"/>
                <w:lang w:eastAsia="es-ES"/>
              </w:rPr>
            </w:pPr>
            <w:r w:rsidRPr="00114C4C">
              <w:rPr>
                <w:rFonts w:ascii="Arial" w:eastAsia="Times New Roman" w:hAnsi="Arial" w:cs="Arial"/>
                <w:u w:val="single"/>
                <w:lang w:eastAsia="es-ES"/>
              </w:rPr>
              <w:t xml:space="preserve">FSC Inserta realizará una visita a las instalaciones del adjudicatario, para verificar </w:t>
            </w:r>
            <w:r w:rsidR="004703C1">
              <w:rPr>
                <w:rFonts w:ascii="Arial" w:eastAsia="Times New Roman" w:hAnsi="Arial" w:cs="Arial"/>
                <w:u w:val="single"/>
                <w:lang w:eastAsia="es-ES"/>
              </w:rPr>
              <w:t>las instalaciones</w:t>
            </w:r>
            <w:r w:rsidRPr="00114C4C">
              <w:rPr>
                <w:rFonts w:ascii="Arial" w:eastAsia="Times New Roman" w:hAnsi="Arial" w:cs="Arial"/>
                <w:u w:val="single"/>
                <w:lang w:eastAsia="es-ES"/>
              </w:rPr>
              <w:t>, supeditándose la firma del contrato a</w:t>
            </w:r>
            <w:r w:rsidR="004703C1">
              <w:rPr>
                <w:rFonts w:ascii="Arial" w:eastAsia="Times New Roman" w:hAnsi="Arial" w:cs="Arial"/>
                <w:u w:val="single"/>
                <w:lang w:eastAsia="es-ES"/>
              </w:rPr>
              <w:t>l</w:t>
            </w:r>
            <w:r w:rsidRPr="00114C4C">
              <w:rPr>
                <w:rFonts w:ascii="Arial" w:eastAsia="Times New Roman" w:hAnsi="Arial" w:cs="Arial"/>
                <w:u w:val="single"/>
                <w:lang w:eastAsia="es-ES"/>
              </w:rPr>
              <w:t xml:space="preserve">  </w:t>
            </w:r>
            <w:r w:rsidRPr="00114C4C">
              <w:rPr>
                <w:rFonts w:ascii="Arial" w:eastAsia="Times New Roman" w:hAnsi="Arial" w:cs="Arial"/>
                <w:u w:val="single"/>
                <w:lang w:eastAsia="es-ES"/>
              </w:rPr>
              <w:lastRenderedPageBreak/>
              <w:t>cumplimiento</w:t>
            </w:r>
            <w:r w:rsidR="004703C1">
              <w:rPr>
                <w:rFonts w:ascii="Arial" w:eastAsia="Times New Roman" w:hAnsi="Arial" w:cs="Arial"/>
                <w:u w:val="single"/>
                <w:lang w:eastAsia="es-ES"/>
              </w:rPr>
              <w:t xml:space="preserve"> de las condiciones necesarias para la impartición de la acción</w:t>
            </w:r>
            <w:r w:rsidRPr="00114C4C">
              <w:rPr>
                <w:rFonts w:ascii="Arial" w:eastAsia="Times New Roman" w:hAnsi="Arial" w:cs="Arial"/>
                <w:u w:val="single"/>
                <w:lang w:eastAsia="es-ES"/>
              </w:rPr>
              <w:t>.</w:t>
            </w:r>
            <w:r w:rsidRPr="00114C4C">
              <w:rPr>
                <w:rFonts w:ascii="Arial" w:eastAsia="Times New Roman" w:hAnsi="Arial" w:cs="Arial"/>
                <w:lang w:eastAsia="es-ES"/>
              </w:rPr>
              <w:t xml:space="preserve">  </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F.- Criterios de Solvencia Económica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331"/>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Certificación </w:t>
            </w:r>
            <w:r w:rsidRPr="00544A20">
              <w:rPr>
                <w:rFonts w:ascii="Arial" w:eastAsia="Times New Roman" w:hAnsi="Arial" w:cs="Arial"/>
                <w:b/>
                <w:lang w:val="es-ES_tradnl" w:eastAsia="es-ES"/>
              </w:rPr>
              <w:t>nominativo</w:t>
            </w:r>
            <w:r w:rsidRPr="00114C4C">
              <w:rPr>
                <w:rFonts w:ascii="Arial" w:eastAsia="Times New Roman" w:hAnsi="Arial" w:cs="Arial"/>
                <w:lang w:val="es-ES_tradnl" w:eastAsia="es-ES"/>
              </w:rPr>
              <w:t xml:space="preserve"> de estar al corriente de pagos con la Agencia Tributaria, de acuerdo con lo establecido en el artículo 43.1 f) de la Ley 58/2003, de 17 de diciembre, ley General Tributaria, a nombre de la Asociación para el empleo y la formación de personas con discapacidad (CIF: </w:t>
            </w:r>
            <w:r w:rsidRPr="00114C4C">
              <w:rPr>
                <w:rFonts w:ascii="Arial" w:eastAsia="Times New Roman" w:hAnsi="Arial" w:cs="Arial"/>
                <w:bCs/>
                <w:lang w:val="es-ES_tradnl" w:eastAsia="es-ES"/>
              </w:rPr>
              <w:t xml:space="preserve">G85563302) </w:t>
            </w:r>
            <w:r w:rsidRPr="00114C4C">
              <w:rPr>
                <w:rFonts w:ascii="Arial" w:eastAsia="Times New Roman" w:hAnsi="Arial" w:cs="Arial"/>
                <w:lang w:val="es-ES_tradnl" w:eastAsia="es-ES"/>
              </w:rPr>
              <w:t>y con una validez de doce meses.</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Certificación de encontrarse al corriente de pagos con la Tesorería de la Seguridad Social.</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i/>
                <w:sz w:val="24"/>
                <w:szCs w:val="24"/>
                <w:lang w:val="es-ES_tradnl" w:eastAsia="es-ES"/>
              </w:rPr>
            </w:pPr>
            <w:r w:rsidRPr="00114C4C">
              <w:rPr>
                <w:rFonts w:ascii="Arial" w:eastAsia="Times New Roman" w:hAnsi="Arial" w:cs="Arial"/>
                <w:lang w:val="es-ES_tradnl" w:eastAsia="es-ES"/>
              </w:rPr>
              <w:t xml:space="preserve">Carta de solvencia económica expedida por entidad bancaria que garantice el cumplimiento del contrato. </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G.- Criterios de valoración de las propuestas</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Ind w:w="-14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9"/>
        <w:gridCol w:w="5920"/>
        <w:gridCol w:w="246"/>
        <w:gridCol w:w="2272"/>
        <w:gridCol w:w="139"/>
      </w:tblGrid>
      <w:tr w:rsidR="00C759EF" w:rsidRPr="00114C4C" w:rsidTr="00FD5139">
        <w:trPr>
          <w:gridBefore w:val="1"/>
          <w:wBefore w:w="149" w:type="dxa"/>
          <w:trHeight w:val="476"/>
        </w:trPr>
        <w:tc>
          <w:tcPr>
            <w:tcW w:w="8577" w:type="dxa"/>
            <w:gridSpan w:val="4"/>
            <w:tcBorders>
              <w:bottom w:val="single" w:sz="4" w:space="0" w:color="auto"/>
            </w:tcBorders>
            <w:shd w:val="clear" w:color="auto" w:fill="BFBFBF" w:themeFill="background1" w:themeFillShade="BF"/>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i/>
                <w:sz w:val="24"/>
                <w:szCs w:val="24"/>
                <w:lang w:val="es-ES_tradnl" w:eastAsia="es-ES"/>
              </w:rPr>
            </w:pPr>
            <w:r w:rsidRPr="00114C4C">
              <w:rPr>
                <w:rFonts w:ascii="Arial" w:eastAsia="Times New Roman" w:hAnsi="Arial" w:cs="Arial"/>
                <w:b/>
                <w:i/>
                <w:lang w:val="es-ES_tradnl" w:eastAsia="es-ES"/>
              </w:rPr>
              <w:t>CRITERIOS SUJETOS A JUICIO DE VALOR - Máximo 60 puntos</w:t>
            </w:r>
          </w:p>
          <w:p w:rsidR="00C759EF" w:rsidRPr="00114C4C" w:rsidRDefault="00C759EF" w:rsidP="00FD5139">
            <w:pPr>
              <w:autoSpaceDE w:val="0"/>
              <w:autoSpaceDN w:val="0"/>
              <w:adjustRightInd w:val="0"/>
              <w:spacing w:after="0" w:line="240" w:lineRule="auto"/>
              <w:jc w:val="both"/>
              <w:rPr>
                <w:rFonts w:ascii="Arial" w:eastAsia="Times New Roman" w:hAnsi="Arial" w:cs="Arial"/>
                <w:i/>
                <w:sz w:val="24"/>
                <w:szCs w:val="24"/>
                <w:lang w:val="es-ES_tradnl" w:eastAsia="es-ES"/>
              </w:rPr>
            </w:pPr>
            <w:r w:rsidRPr="00114C4C">
              <w:rPr>
                <w:rFonts w:ascii="Arial" w:eastAsia="Times New Roman" w:hAnsi="Arial" w:cs="Arial"/>
                <w:i/>
                <w:lang w:val="es-ES_tradnl" w:eastAsia="es-ES"/>
              </w:rPr>
              <w:t>(Se aportarán en el sobre B)</w:t>
            </w:r>
          </w:p>
        </w:tc>
      </w:tr>
      <w:tr w:rsidR="00C759EF" w:rsidRPr="00114C4C" w:rsidTr="00FD5139">
        <w:trPr>
          <w:gridBefore w:val="1"/>
          <w:wBefore w:w="149" w:type="dxa"/>
          <w:trHeight w:val="40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PROGRAMACIÓN DIDÁCTICA PARA UNA SESIÓN</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C759EF" w:rsidP="00FD5139">
            <w:pPr>
              <w:spacing w:after="0" w:line="240" w:lineRule="auto"/>
              <w:ind w:left="317"/>
              <w:rPr>
                <w:rFonts w:ascii="Arial" w:eastAsia="Times New Roman" w:hAnsi="Arial" w:cs="Arial"/>
                <w:sz w:val="24"/>
                <w:szCs w:val="24"/>
                <w:lang w:eastAsia="es-ES"/>
              </w:rPr>
            </w:pPr>
            <w:r w:rsidRPr="00114C4C">
              <w:rPr>
                <w:rFonts w:ascii="Arial" w:eastAsia="Times New Roman" w:hAnsi="Arial" w:cs="Arial"/>
                <w:lang w:eastAsia="es-ES"/>
              </w:rPr>
              <w:t>20 PUNTOS</w:t>
            </w:r>
          </w:p>
        </w:tc>
      </w:tr>
      <w:tr w:rsidR="00C759EF" w:rsidRPr="00114C4C" w:rsidTr="00FD5139">
        <w:trPr>
          <w:gridBefore w:val="1"/>
          <w:wBefore w:w="149" w:type="dxa"/>
          <w:trHeight w:val="48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 xml:space="preserve">EVALUACIÓN </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2C457B" w:rsidP="00FD5139">
            <w:pPr>
              <w:spacing w:after="0" w:line="240" w:lineRule="auto"/>
              <w:ind w:left="317"/>
              <w:rPr>
                <w:rFonts w:ascii="Arial" w:eastAsia="Times New Roman" w:hAnsi="Arial" w:cs="Arial"/>
                <w:sz w:val="24"/>
                <w:szCs w:val="24"/>
                <w:lang w:eastAsia="es-ES"/>
              </w:rPr>
            </w:pPr>
            <w:r>
              <w:rPr>
                <w:rFonts w:ascii="Arial" w:eastAsia="Times New Roman" w:hAnsi="Arial" w:cs="Arial"/>
                <w:lang w:eastAsia="es-ES"/>
              </w:rPr>
              <w:t>2</w:t>
            </w:r>
            <w:r w:rsidR="00C759EF" w:rsidRPr="00114C4C">
              <w:rPr>
                <w:rFonts w:ascii="Arial" w:eastAsia="Times New Roman" w:hAnsi="Arial" w:cs="Arial"/>
                <w:lang w:eastAsia="es-ES"/>
              </w:rPr>
              <w:t>0 PUNTOS</w:t>
            </w:r>
          </w:p>
        </w:tc>
      </w:tr>
      <w:tr w:rsidR="00C759EF" w:rsidRPr="00114C4C" w:rsidTr="00FD5139">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MATERIAL DIDACTICO</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C759EF" w:rsidP="00FD5139">
            <w:pPr>
              <w:spacing w:after="0" w:line="240" w:lineRule="auto"/>
              <w:ind w:left="317"/>
              <w:rPr>
                <w:rFonts w:ascii="Arial" w:eastAsia="Times New Roman" w:hAnsi="Arial" w:cs="Arial"/>
                <w:sz w:val="24"/>
                <w:szCs w:val="24"/>
                <w:lang w:eastAsia="es-ES"/>
              </w:rPr>
            </w:pPr>
            <w:r w:rsidRPr="00114C4C">
              <w:rPr>
                <w:rFonts w:ascii="Arial" w:eastAsia="Times New Roman" w:hAnsi="Arial" w:cs="Arial"/>
                <w:lang w:eastAsia="es-ES"/>
              </w:rPr>
              <w:t>20 PUNTOS</w:t>
            </w:r>
          </w:p>
        </w:tc>
      </w:tr>
      <w:tr w:rsidR="00C759EF" w:rsidRPr="00114C4C" w:rsidTr="00FD5139">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F76FC" w:rsidRDefault="00C759EF" w:rsidP="00FD5139">
            <w:pPr>
              <w:spacing w:after="0" w:line="240" w:lineRule="auto"/>
              <w:ind w:left="168"/>
              <w:rPr>
                <w:rFonts w:ascii="Arial" w:eastAsia="Times New Roman" w:hAnsi="Arial" w:cs="Arial"/>
                <w:sz w:val="24"/>
                <w:szCs w:val="24"/>
                <w:highlight w:val="yellow"/>
                <w:lang w:eastAsia="es-ES"/>
              </w:rPr>
            </w:pP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F76FC" w:rsidRDefault="00C759EF" w:rsidP="00FD5139">
            <w:pPr>
              <w:spacing w:before="80" w:after="80" w:line="240" w:lineRule="auto"/>
              <w:ind w:left="317"/>
              <w:rPr>
                <w:rFonts w:ascii="Arial" w:eastAsia="Times New Roman" w:hAnsi="Arial" w:cs="Arial"/>
                <w:sz w:val="24"/>
                <w:szCs w:val="24"/>
                <w:highlight w:val="yellow"/>
                <w:lang w:eastAsia="es-ES"/>
              </w:rPr>
            </w:pPr>
          </w:p>
        </w:tc>
      </w:tr>
      <w:tr w:rsidR="00C759EF" w:rsidRPr="00114C4C" w:rsidTr="00FD5139">
        <w:tblPrEx>
          <w:jc w:val="center"/>
          <w:tblBorders>
            <w:insideH w:val="single" w:sz="6" w:space="0" w:color="auto"/>
            <w:insideV w:val="single" w:sz="6" w:space="0" w:color="auto"/>
          </w:tblBorders>
        </w:tblPrEx>
        <w:trPr>
          <w:gridAfter w:val="1"/>
          <w:wAfter w:w="139" w:type="dxa"/>
          <w:jc w:val="center"/>
        </w:trPr>
        <w:tc>
          <w:tcPr>
            <w:tcW w:w="8587" w:type="dxa"/>
            <w:gridSpan w:val="4"/>
            <w:shd w:val="clear" w:color="auto" w:fill="auto"/>
          </w:tcPr>
          <w:p w:rsidR="00C759EF" w:rsidRPr="00114C4C" w:rsidRDefault="00C759EF" w:rsidP="00FD5139">
            <w:pPr>
              <w:autoSpaceDE w:val="0"/>
              <w:autoSpaceDN w:val="0"/>
              <w:adjustRightInd w:val="0"/>
              <w:spacing w:after="0" w:line="240" w:lineRule="auto"/>
              <w:jc w:val="both"/>
              <w:rPr>
                <w:rFonts w:ascii="Arial" w:eastAsia="Times New Roman" w:hAnsi="Arial" w:cs="Arial"/>
                <w:b/>
                <w:i/>
                <w:sz w:val="24"/>
                <w:szCs w:val="24"/>
                <w:lang w:val="es-ES_tradnl" w:eastAsia="es-ES"/>
              </w:rPr>
            </w:pPr>
            <w:r w:rsidRPr="00114C4C">
              <w:rPr>
                <w:rFonts w:ascii="Arial" w:eastAsia="Times New Roman" w:hAnsi="Arial" w:cs="Arial"/>
                <w:b/>
                <w:i/>
                <w:lang w:val="es-ES_tradnl" w:eastAsia="es-ES"/>
              </w:rPr>
              <w:t>CRITERIOS NO SUJETOS A JUICIO DE VALOR. Máximo 40 puntos</w:t>
            </w:r>
          </w:p>
          <w:p w:rsidR="00C759EF" w:rsidRPr="00114C4C" w:rsidRDefault="00C759EF" w:rsidP="00FD5139">
            <w:pPr>
              <w:autoSpaceDE w:val="0"/>
              <w:autoSpaceDN w:val="0"/>
              <w:adjustRightInd w:val="0"/>
              <w:spacing w:after="0" w:line="240" w:lineRule="auto"/>
              <w:jc w:val="both"/>
              <w:rPr>
                <w:rFonts w:ascii="Arial" w:eastAsia="Times New Roman" w:hAnsi="Arial" w:cs="Arial"/>
                <w:b/>
                <w:i/>
                <w:sz w:val="24"/>
                <w:szCs w:val="24"/>
                <w:lang w:val="es-ES_tradnl" w:eastAsia="es-ES"/>
              </w:rPr>
            </w:pPr>
            <w:r w:rsidRPr="00114C4C">
              <w:rPr>
                <w:rFonts w:ascii="Arial" w:eastAsia="Times New Roman" w:hAnsi="Arial" w:cs="Arial"/>
                <w:i/>
                <w:lang w:val="es-ES_tradnl" w:eastAsia="es-ES"/>
              </w:rPr>
              <w:t>(Se aportarán en el sobre C)</w:t>
            </w:r>
          </w:p>
        </w:tc>
      </w:tr>
      <w:tr w:rsidR="00C759EF" w:rsidRPr="00114C4C" w:rsidTr="00FD5139">
        <w:tblPrEx>
          <w:jc w:val="center"/>
          <w:tblBorders>
            <w:insideH w:val="single" w:sz="6" w:space="0" w:color="auto"/>
            <w:insideV w:val="single" w:sz="6" w:space="0" w:color="auto"/>
          </w:tblBorders>
        </w:tblPrEx>
        <w:trPr>
          <w:gridAfter w:val="1"/>
          <w:wAfter w:w="139" w:type="dxa"/>
          <w:jc w:val="center"/>
        </w:trPr>
        <w:tc>
          <w:tcPr>
            <w:tcW w:w="6315" w:type="dxa"/>
            <w:gridSpan w:val="3"/>
            <w:shd w:val="clear" w:color="auto" w:fill="auto"/>
          </w:tcPr>
          <w:p w:rsidR="00C759EF" w:rsidRPr="00114C4C" w:rsidDel="00DD4075"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Propuesta económica. </w:t>
            </w:r>
          </w:p>
        </w:tc>
        <w:tc>
          <w:tcPr>
            <w:tcW w:w="2272" w:type="dxa"/>
            <w:shd w:val="clear" w:color="auto" w:fill="auto"/>
          </w:tcPr>
          <w:p w:rsidR="00C759EF" w:rsidRPr="00114C4C" w:rsidRDefault="00C759EF" w:rsidP="00FD5139">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114C4C">
              <w:rPr>
                <w:rFonts w:ascii="Arial" w:eastAsia="Times New Roman" w:hAnsi="Arial" w:cs="Arial"/>
                <w:lang w:val="es-ES_tradnl" w:eastAsia="es-ES"/>
              </w:rPr>
              <w:t>40 puntos</w:t>
            </w:r>
          </w:p>
        </w:tc>
      </w:tr>
      <w:tr w:rsidR="00C759EF" w:rsidRPr="00114C4C" w:rsidTr="00FD5139">
        <w:tblPrEx>
          <w:jc w:val="center"/>
          <w:tblBorders>
            <w:insideH w:val="single" w:sz="6" w:space="0" w:color="auto"/>
            <w:insideV w:val="single" w:sz="6" w:space="0" w:color="auto"/>
          </w:tblBorders>
        </w:tblPrEx>
        <w:trPr>
          <w:gridAfter w:val="1"/>
          <w:wAfter w:w="139" w:type="dxa"/>
          <w:trHeight w:val="647"/>
          <w:jc w:val="center"/>
        </w:trPr>
        <w:tc>
          <w:tcPr>
            <w:tcW w:w="8587" w:type="dxa"/>
            <w:gridSpan w:val="4"/>
            <w:shd w:val="clear" w:color="auto" w:fill="auto"/>
          </w:tcPr>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noProof/>
                <w:lang w:eastAsia="es-ES"/>
              </w:rPr>
              <w:drawing>
                <wp:anchor distT="0" distB="0" distL="114300" distR="114300" simplePos="0" relativeHeight="251659264" behindDoc="0" locked="0" layoutInCell="1" allowOverlap="1" wp14:anchorId="20A644DF" wp14:editId="25ACEC6A">
                  <wp:simplePos x="0" y="0"/>
                  <wp:positionH relativeFrom="column">
                    <wp:posOffset>0</wp:posOffset>
                  </wp:positionH>
                  <wp:positionV relativeFrom="paragraph">
                    <wp:posOffset>284480</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C4C">
              <w:rPr>
                <w:rFonts w:ascii="Arial" w:eastAsia="Times New Roman" w:hAnsi="Arial" w:cs="Arial"/>
                <w:lang w:val="es-ES_tradnl" w:eastAsia="es-ES"/>
              </w:rPr>
              <w:t>Las ofertas se valorarán mediante la aplicación de la siguiente fórmula:</w:t>
            </w:r>
          </w:p>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ab/>
            </w:r>
            <w:r w:rsidRPr="00114C4C">
              <w:rPr>
                <w:rFonts w:ascii="Arial" w:eastAsia="Times New Roman" w:hAnsi="Arial" w:cs="Arial"/>
                <w:lang w:val="es-ES_tradnl" w:eastAsia="es-ES"/>
              </w:rPr>
              <w:tab/>
              <w:t xml:space="preserve">      </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114C4C">
              <w:rPr>
                <w:rFonts w:ascii="Arial" w:eastAsia="Calibri" w:hAnsi="Arial" w:cs="Arial"/>
                <w:lang w:val="es-ES_tradnl" w:eastAsia="es-ES"/>
              </w:rPr>
              <w:t xml:space="preserve">Siendo </w:t>
            </w:r>
            <w:r w:rsidRPr="00114C4C">
              <w:rPr>
                <w:rFonts w:ascii="Arial" w:eastAsia="Calibri" w:hAnsi="Arial" w:cs="Arial"/>
                <w:i/>
                <w:lang w:val="es-ES_tradnl" w:eastAsia="es-ES"/>
              </w:rPr>
              <w:t>P</w:t>
            </w:r>
            <w:r w:rsidRPr="00114C4C">
              <w:rPr>
                <w:rFonts w:ascii="Arial" w:eastAsia="Calibri" w:hAnsi="Arial" w:cs="Arial"/>
                <w:i/>
                <w:vertAlign w:val="subscript"/>
                <w:lang w:val="es-ES_tradnl" w:eastAsia="es-ES"/>
              </w:rPr>
              <w:t>M</w:t>
            </w:r>
            <w:r w:rsidRPr="00114C4C">
              <w:rPr>
                <w:rFonts w:ascii="Arial" w:eastAsia="Calibri" w:hAnsi="Arial" w:cs="Arial"/>
                <w:vertAlign w:val="subscript"/>
                <w:lang w:val="es-ES_tradnl" w:eastAsia="es-ES"/>
              </w:rPr>
              <w:t xml:space="preserve"> </w:t>
            </w:r>
            <w:r w:rsidRPr="00114C4C">
              <w:rPr>
                <w:rFonts w:ascii="Arial" w:eastAsia="Calibri" w:hAnsi="Arial" w:cs="Arial"/>
                <w:lang w:val="es-ES_tradnl" w:eastAsia="es-ES"/>
              </w:rPr>
              <w:t xml:space="preserve">el presupuesto máximo de licitación (en la fórmula se sustituye por el valor estimado del contrato o curso, si se ha solicitado desglose); </w:t>
            </w:r>
            <w:r w:rsidRPr="00114C4C">
              <w:rPr>
                <w:rFonts w:ascii="Arial" w:eastAsia="Calibri" w:hAnsi="Arial" w:cs="Arial"/>
                <w:i/>
                <w:lang w:val="es-ES_tradnl" w:eastAsia="es-ES"/>
              </w:rPr>
              <w:t>P</w:t>
            </w:r>
            <w:r w:rsidRPr="00114C4C">
              <w:rPr>
                <w:rFonts w:ascii="Arial" w:eastAsia="Calibri" w:hAnsi="Arial" w:cs="Arial"/>
                <w:i/>
                <w:vertAlign w:val="subscript"/>
                <w:lang w:val="es-ES_tradnl" w:eastAsia="es-ES"/>
              </w:rPr>
              <w:t>O</w:t>
            </w:r>
            <w:r w:rsidRPr="00114C4C">
              <w:rPr>
                <w:rFonts w:ascii="Arial" w:eastAsia="Calibri" w:hAnsi="Arial" w:cs="Arial"/>
                <w:vertAlign w:val="subscript"/>
                <w:lang w:val="es-ES_tradnl" w:eastAsia="es-ES"/>
              </w:rPr>
              <w:t xml:space="preserve"> </w:t>
            </w:r>
            <w:r w:rsidRPr="00114C4C">
              <w:rPr>
                <w:rFonts w:ascii="Arial" w:eastAsia="Calibri" w:hAnsi="Arial" w:cs="Arial"/>
                <w:lang w:val="es-ES_tradnl" w:eastAsia="es-ES"/>
              </w:rPr>
              <w:t xml:space="preserve">el precio ofertado por el licitador (en la fórmula se refleja el presupuesto ofertado para el contrato o acción, si se ha solicitado desglose); </w:t>
            </w:r>
            <w:r w:rsidRPr="00114C4C">
              <w:rPr>
                <w:rFonts w:ascii="Arial" w:eastAsia="Calibri" w:hAnsi="Arial" w:cs="Arial"/>
                <w:i/>
                <w:lang w:val="es-ES_tradnl" w:eastAsia="es-ES"/>
              </w:rPr>
              <w:t>Máxima puntuación otorgable a la oferta económica,</w:t>
            </w:r>
            <w:r w:rsidRPr="00114C4C">
              <w:rPr>
                <w:rFonts w:ascii="Arial" w:eastAsia="Calibri" w:hAnsi="Arial" w:cs="Arial"/>
                <w:lang w:val="es-ES_tradnl" w:eastAsia="es-ES"/>
              </w:rPr>
              <w:t xml:space="preserve"> </w:t>
            </w:r>
            <w:r w:rsidRPr="00114C4C">
              <w:rPr>
                <w:rFonts w:ascii="Arial" w:eastAsia="Calibri" w:hAnsi="Arial" w:cs="Arial"/>
                <w:lang w:val="es-ES_tradnl" w:eastAsia="es-ES"/>
              </w:rPr>
              <w:lastRenderedPageBreak/>
              <w:t xml:space="preserve">que en este caso es de 40 puntos (se aplica en la fórmula el dato 40), y </w:t>
            </w:r>
            <w:r w:rsidRPr="00114C4C">
              <w:rPr>
                <w:rFonts w:ascii="Arial" w:eastAsia="Calibri" w:hAnsi="Arial" w:cs="Arial"/>
                <w:i/>
                <w:lang w:val="es-ES_tradnl" w:eastAsia="es-ES"/>
              </w:rPr>
              <w:t>porcentaje permitido hasta baja temeraria</w:t>
            </w:r>
            <w:r w:rsidRPr="00114C4C">
              <w:rPr>
                <w:rFonts w:ascii="Arial" w:eastAsia="Calibri" w:hAnsi="Arial" w:cs="Arial"/>
                <w:lang w:val="es-ES_tradnl" w:eastAsia="es-ES"/>
              </w:rPr>
              <w:t xml:space="preserve"> (donde se aplica en la fórmula 70). </w:t>
            </w:r>
            <w:r w:rsidRPr="00114C4C">
              <w:rPr>
                <w:rFonts w:ascii="Arial" w:eastAsia="Calibri" w:hAnsi="Arial" w:cs="Arial"/>
                <w:b/>
                <w:lang w:val="es-ES_tradnl" w:eastAsia="es-ES"/>
              </w:rPr>
              <w:t>La baja temeraria se calcula igualmente sobre la base imponible, nunca se tienen en cuenta los impuestos.</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114C4C">
              <w:rPr>
                <w:rFonts w:ascii="Arial" w:eastAsia="Calibri" w:hAnsi="Arial" w:cs="Arial"/>
                <w:lang w:val="es-ES_tradnl" w:eastAsia="es-ES"/>
              </w:rPr>
              <w:t xml:space="preserve">La puntuación otorgada se situará entre </w:t>
            </w:r>
            <w:r w:rsidRPr="00114C4C">
              <w:rPr>
                <w:rFonts w:ascii="Arial" w:eastAsia="Calibri" w:hAnsi="Arial" w:cs="Arial"/>
                <w:b/>
                <w:lang w:val="es-ES_tradnl" w:eastAsia="es-ES"/>
              </w:rPr>
              <w:t xml:space="preserve">0 y 40 puntos </w:t>
            </w:r>
            <w:r w:rsidRPr="00114C4C">
              <w:rPr>
                <w:rFonts w:ascii="Arial" w:eastAsia="Calibri" w:hAnsi="Arial" w:cs="Arial"/>
                <w:lang w:val="es-ES_tradnl" w:eastAsia="es-ES"/>
              </w:rPr>
              <w:t>según el importe de la oferta recibida. Sólo serán valoradas las ofertas comprendidas entre el precio máximo (valor estimado del contrato o curso) y el 70 % del precio máximo establecido para la licitación (porcentaje permitido hasta baja temeraria</w:t>
            </w:r>
            <w:r w:rsidRPr="00114C4C">
              <w:rPr>
                <w:rFonts w:ascii="Arial" w:eastAsia="Calibri" w:hAnsi="Arial" w:cs="Arial"/>
                <w:i/>
                <w:lang w:val="es-ES_tradnl" w:eastAsia="es-ES"/>
              </w:rPr>
              <w:t>)</w:t>
            </w:r>
            <w:r w:rsidRPr="00114C4C">
              <w:rPr>
                <w:rFonts w:ascii="Arial" w:eastAsia="Calibri" w:hAnsi="Arial" w:cs="Arial"/>
                <w:lang w:val="es-ES_tradnl" w:eastAsia="es-ES"/>
              </w:rPr>
              <w:t xml:space="preserve">.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A la hora de valorar las ofertas, se tendrá en cuenta la base imponible de la propuesta, tal y como se indica en el  Anexo IV.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759EF" w:rsidRPr="00114C4C" w:rsidRDefault="00C759EF" w:rsidP="00515A2E">
            <w:pPr>
              <w:autoSpaceDE w:val="0"/>
              <w:autoSpaceDN w:val="0"/>
              <w:adjustRightInd w:val="0"/>
              <w:spacing w:before="120" w:after="120" w:line="240" w:lineRule="auto"/>
              <w:jc w:val="both"/>
              <w:rPr>
                <w:rFonts w:ascii="Arial" w:eastAsia="Times New Roman" w:hAnsi="Arial" w:cs="Arial"/>
                <w:sz w:val="24"/>
                <w:szCs w:val="24"/>
                <w:lang w:val="es-ES_tradnl"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114C4C">
        <w:rPr>
          <w:rFonts w:ascii="Arial" w:eastAsia="Times New Roman" w:hAnsi="Arial" w:cs="Arial"/>
          <w:b/>
          <w:lang w:eastAsia="es-ES"/>
        </w:rPr>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El plazo de ejecución para los servicios de referencia será de </w:t>
            </w:r>
            <w:r w:rsidRPr="00C759EF">
              <w:rPr>
                <w:rFonts w:ascii="Arial" w:eastAsia="Times New Roman" w:hAnsi="Arial" w:cs="Arial"/>
                <w:b/>
                <w:lang w:val="es-ES_tradnl" w:eastAsia="es-ES"/>
              </w:rPr>
              <w:t xml:space="preserve">SEPTIEMBRE </w:t>
            </w:r>
            <w:r w:rsidRPr="00114C4C">
              <w:rPr>
                <w:rFonts w:ascii="Arial" w:eastAsia="Times New Roman" w:hAnsi="Arial" w:cs="Arial"/>
                <w:b/>
                <w:lang w:val="es-ES_tradnl" w:eastAsia="es-ES"/>
              </w:rPr>
              <w:t xml:space="preserve">a </w:t>
            </w:r>
            <w:r>
              <w:rPr>
                <w:rFonts w:ascii="Arial" w:eastAsia="Times New Roman" w:hAnsi="Arial" w:cs="Arial"/>
                <w:b/>
                <w:lang w:val="es-ES_tradnl" w:eastAsia="es-ES"/>
              </w:rPr>
              <w:t>NOVIEMBRE</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de 2016</w:t>
            </w:r>
            <w:r w:rsidRPr="00114C4C">
              <w:rPr>
                <w:rFonts w:ascii="Arial" w:eastAsia="Times New Roman" w:hAnsi="Arial" w:cs="Arial"/>
                <w:lang w:val="es-ES_tradnl" w:eastAsia="es-ES"/>
              </w:rPr>
              <w:t>.</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plazo de ejecución para los servicios referenciados sera desde la firma del contrato hasta una fecha máxima de 30 de Diciembre de 2016</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114C4C">
        <w:rPr>
          <w:rFonts w:ascii="Arial" w:eastAsia="Times New Roman" w:hAnsi="Arial" w:cs="Arial"/>
          <w:b/>
          <w:lang w:eastAsia="es-ES"/>
        </w:rPr>
        <w:t xml:space="preserve">I.- Forma de pago </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Las facturas correspondientes a la adjudicación deberán cumplir los siguientes requisitos:</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Deberán enviarse por correo electrónico, correo ordinario o mensajería a la </w:t>
            </w:r>
            <w:r w:rsidRPr="00114C4C">
              <w:rPr>
                <w:rFonts w:ascii="Arial" w:eastAsia="Times New Roman" w:hAnsi="Arial" w:cs="Arial"/>
                <w:lang w:val="es-ES_tradnl" w:eastAsia="es-ES"/>
              </w:rPr>
              <w:lastRenderedPageBreak/>
              <w:t>Asociación para el Empleo y la Formación de Personas con Discapacidad, A/A de Elena Ribas Millanes, c/ Reino Unido nº 10 2ª Planta Cp 45005 Toledo.</w:t>
            </w: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sz w:val="24"/>
                <w:szCs w:val="24"/>
                <w:lang w:eastAsia="es-ES"/>
              </w:rPr>
              <w:t xml:space="preserve">En el </w:t>
            </w:r>
            <w:r w:rsidRPr="00114C4C">
              <w:rPr>
                <w:rFonts w:ascii="Arial" w:eastAsia="Times New Roman" w:hAnsi="Arial" w:cs="Arial"/>
                <w:lang w:val="es-ES_tradnl" w:eastAsia="es-ES"/>
              </w:rPr>
              <w:t xml:space="preserve">concepto de la/s factura/s, se indicará, además del detalle de los servicios prestados y del desglose por cada programa y proyecto implicado. </w:t>
            </w: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Por otro lado, deberá incluirse el siguiente (o siguientes) texto(s), en función del (de los) Programa(s) Operativo(s) que proceda(n), según las indicaciones que marque FSC Inserta:</w:t>
            </w:r>
          </w:p>
          <w:p w:rsidR="00C759EF" w:rsidRPr="00114C4C" w:rsidRDefault="00C759EF" w:rsidP="00FD5139">
            <w:pPr>
              <w:spacing w:after="120" w:line="240" w:lineRule="auto"/>
              <w:ind w:left="567"/>
              <w:jc w:val="both"/>
              <w:rPr>
                <w:rFonts w:ascii="Arial" w:eastAsia="Times New Roman" w:hAnsi="Arial" w:cs="Arial"/>
                <w:i/>
                <w:iCs/>
                <w:sz w:val="24"/>
                <w:szCs w:val="24"/>
                <w:lang w:eastAsia="es-ES"/>
              </w:rPr>
            </w:pPr>
            <w:r w:rsidRPr="00114C4C">
              <w:rPr>
                <w:rFonts w:ascii="Arial" w:eastAsia="Times New Roman" w:hAnsi="Arial" w:cs="Arial"/>
                <w:i/>
                <w:iCs/>
                <w:sz w:val="24"/>
                <w:szCs w:val="24"/>
                <w:lang w:eastAsia="es-ES"/>
              </w:rPr>
              <w:t>“Prestación de servicios realizada en el marco del Programa Operativo de Inclusión Social y de la Economía Social cofinanciado por el Fondo Social Europeo.”</w:t>
            </w:r>
          </w:p>
          <w:p w:rsidR="00C759EF" w:rsidRPr="00114C4C" w:rsidRDefault="00C759EF" w:rsidP="00FD5139">
            <w:pPr>
              <w:spacing w:after="120" w:line="240" w:lineRule="auto"/>
              <w:ind w:left="567"/>
              <w:jc w:val="both"/>
              <w:rPr>
                <w:rFonts w:ascii="Arial" w:eastAsia="Times New Roman" w:hAnsi="Arial" w:cs="Arial"/>
                <w:iCs/>
                <w:sz w:val="24"/>
                <w:szCs w:val="24"/>
                <w:lang w:eastAsia="es-ES"/>
              </w:rPr>
            </w:pPr>
            <w:r w:rsidRPr="00114C4C">
              <w:rPr>
                <w:rFonts w:ascii="Arial" w:eastAsia="Times New Roman" w:hAnsi="Arial" w:cs="Arial"/>
                <w:iCs/>
                <w:sz w:val="24"/>
                <w:szCs w:val="24"/>
                <w:lang w:eastAsia="es-ES"/>
              </w:rPr>
              <w:t>                                               y/o</w:t>
            </w:r>
          </w:p>
          <w:p w:rsidR="00C759EF" w:rsidRPr="00114C4C" w:rsidRDefault="00C759EF" w:rsidP="00FD5139">
            <w:pPr>
              <w:spacing w:after="120" w:line="240" w:lineRule="auto"/>
              <w:ind w:left="567"/>
              <w:jc w:val="both"/>
              <w:rPr>
                <w:rFonts w:ascii="Arial" w:eastAsia="Times New Roman" w:hAnsi="Arial" w:cs="Arial"/>
                <w:i/>
                <w:sz w:val="24"/>
                <w:szCs w:val="24"/>
                <w:lang w:eastAsia="es-ES"/>
              </w:rPr>
            </w:pPr>
            <w:r w:rsidRPr="00114C4C">
              <w:rPr>
                <w:rFonts w:ascii="Arial" w:eastAsia="Times New Roman" w:hAnsi="Arial" w:cs="Arial"/>
                <w:i/>
                <w:iCs/>
                <w:sz w:val="24"/>
                <w:szCs w:val="24"/>
                <w:lang w:eastAsia="es-ES"/>
              </w:rPr>
              <w:t>“Prestación de servicios realizada en el marco del Programa Operativo de Empleo Juvenil cofinanciado por el Fondo Social Europeo”</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p w:rsidR="00C759EF" w:rsidRPr="00114C4C" w:rsidRDefault="00C759EF" w:rsidP="00C759EF">
      <w:pPr>
        <w:tabs>
          <w:tab w:val="left" w:pos="7230"/>
        </w:tabs>
        <w:spacing w:after="0" w:line="240" w:lineRule="auto"/>
        <w:jc w:val="both"/>
        <w:rPr>
          <w:rFonts w:ascii="Arial" w:eastAsia="Times New Roman" w:hAnsi="Arial" w:cs="Arial"/>
          <w:b/>
          <w:szCs w:val="24"/>
          <w:lang w:val="es-ES_tradnl" w:eastAsia="es-ES"/>
        </w:rPr>
      </w:pPr>
      <w:r w:rsidRPr="00114C4C">
        <w:rPr>
          <w:rFonts w:ascii="Arial" w:eastAsia="Times New Roman" w:hAnsi="Arial" w:cs="Arial"/>
          <w:b/>
          <w:szCs w:val="24"/>
          <w:lang w:val="es-ES_tradnl" w:eastAsia="es-ES"/>
        </w:rPr>
        <w:t>J.- Mesa de Contratación</w:t>
      </w:r>
    </w:p>
    <w:p w:rsidR="00C759EF" w:rsidRPr="00114C4C" w:rsidRDefault="00C759EF" w:rsidP="00C759EF">
      <w:pPr>
        <w:tabs>
          <w:tab w:val="left" w:pos="7230"/>
        </w:tabs>
        <w:spacing w:after="0" w:line="240" w:lineRule="auto"/>
        <w:jc w:val="both"/>
        <w:rPr>
          <w:rFonts w:ascii="Arial" w:eastAsia="Times New Roman" w:hAnsi="Arial" w:cs="Arial"/>
          <w:b/>
          <w:sz w:val="24"/>
          <w:szCs w:val="24"/>
          <w:lang w:val="es-ES_tradnl" w:eastAsia="es-ES"/>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C759EF" w:rsidRPr="00114C4C" w:rsidTr="00FD5139">
        <w:trPr>
          <w:trHeight w:val="2139"/>
        </w:trPr>
        <w:tc>
          <w:tcPr>
            <w:tcW w:w="8773" w:type="dxa"/>
            <w:tcMar>
              <w:top w:w="57" w:type="dxa"/>
              <w:bottom w:w="57" w:type="dxa"/>
            </w:tcMar>
          </w:tcPr>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szCs w:val="24"/>
                <w:lang w:val="es-ES_tradnl" w:eastAsia="es-ES"/>
              </w:rPr>
              <w:t>La Mesa de Contratación será la responsable de proponer la adjudicación de la contratación, y estará compuesta por los siguientes miembros:</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p>
          <w:p w:rsidR="00C759EF" w:rsidRPr="00C61AED" w:rsidRDefault="00C759EF" w:rsidP="00FD5139">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C61AED">
              <w:rPr>
                <w:rFonts w:ascii="Arial" w:eastAsia="Times New Roman" w:hAnsi="Arial" w:cs="Arial"/>
                <w:lang w:eastAsia="es-ES"/>
              </w:rPr>
              <w:t xml:space="preserve">Presidente: Dirección de Área de Programas. </w:t>
            </w:r>
          </w:p>
          <w:p w:rsidR="00C759EF" w:rsidRPr="00C61AED" w:rsidRDefault="00C759EF" w:rsidP="00FD5139">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C61AED">
              <w:rPr>
                <w:rFonts w:ascii="Arial" w:eastAsia="Times New Roman" w:hAnsi="Arial" w:cs="Arial"/>
                <w:lang w:eastAsia="es-ES"/>
              </w:rPr>
              <w:t xml:space="preserve">Secretario: designado por la Dirección General. </w:t>
            </w:r>
          </w:p>
          <w:p w:rsidR="00C759EF" w:rsidRPr="00114C4C" w:rsidRDefault="00C759EF" w:rsidP="00FD5139">
            <w:pPr>
              <w:numPr>
                <w:ilvl w:val="0"/>
                <w:numId w:val="11"/>
              </w:numPr>
              <w:tabs>
                <w:tab w:val="clear" w:pos="360"/>
                <w:tab w:val="num" w:pos="567"/>
              </w:tabs>
              <w:spacing w:after="0" w:line="240" w:lineRule="auto"/>
              <w:ind w:left="567"/>
              <w:jc w:val="both"/>
              <w:rPr>
                <w:rFonts w:ascii="Arial" w:eastAsia="Times New Roman" w:hAnsi="Arial" w:cs="Arial"/>
                <w:sz w:val="24"/>
                <w:szCs w:val="24"/>
                <w:lang w:val="es-ES_tradnl" w:eastAsia="es-ES"/>
              </w:rPr>
            </w:pPr>
            <w:r w:rsidRPr="00C61AED">
              <w:rPr>
                <w:rFonts w:ascii="Arial" w:eastAsia="Times New Roman" w:hAnsi="Arial" w:cs="Arial"/>
                <w:lang w:eastAsia="es-ES"/>
              </w:rPr>
              <w:t>Vocales: promotor o vocal en representación de licitadores territoriales, y un vocal permanente designado por la Presidencia de la Mesa.</w:t>
            </w:r>
          </w:p>
        </w:tc>
      </w:tr>
    </w:tbl>
    <w:p w:rsidR="00C759EF" w:rsidRPr="00114C4C" w:rsidRDefault="00C759EF" w:rsidP="00C759EF">
      <w:pPr>
        <w:spacing w:after="0" w:line="240" w:lineRule="auto"/>
        <w:jc w:val="both"/>
        <w:rPr>
          <w:rFonts w:ascii="Arial" w:eastAsia="Times New Roman" w:hAnsi="Arial" w:cs="Arial"/>
          <w:sz w:val="24"/>
          <w:szCs w:val="24"/>
          <w:lang w:val="es-ES_tradnl" w:eastAsia="es-ES"/>
        </w:rPr>
      </w:pPr>
    </w:p>
    <w:p w:rsidR="00C759EF" w:rsidRPr="00114C4C" w:rsidRDefault="00C759EF" w:rsidP="00C759EF">
      <w:pPr>
        <w:spacing w:after="0" w:line="240" w:lineRule="auto"/>
        <w:jc w:val="both"/>
        <w:rPr>
          <w:rFonts w:ascii="Arial" w:eastAsia="Times New Roman" w:hAnsi="Arial" w:cs="Arial"/>
          <w:sz w:val="24"/>
          <w:szCs w:val="24"/>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eastAsia="es-ES"/>
        </w:rPr>
      </w:pPr>
      <w:r w:rsidRPr="00114C4C">
        <w:rPr>
          <w:rFonts w:ascii="Arial" w:eastAsia="Times New Roman" w:hAnsi="Arial" w:cs="Arial"/>
          <w:b/>
          <w:lang w:eastAsia="es-ES"/>
        </w:rPr>
        <w:t>K.- Información adicional.</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C759EF">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caso de duda sobre el contenido de los pliegos o la presentación de las ofertas, los concursantes podrán solicitar las aclaraciones pertinentes poniéndose en comunicación con FSC Inserta, a la atención de Elena Ribas Millanes</w:t>
            </w:r>
            <w:r w:rsidRPr="00114C4C">
              <w:rPr>
                <w:rFonts w:ascii="Arial" w:eastAsia="Times New Roman" w:hAnsi="Arial" w:cs="Arial"/>
                <w:sz w:val="24"/>
                <w:szCs w:val="24"/>
                <w:lang w:val="es-ES_tradnl" w:eastAsia="es-ES"/>
              </w:rPr>
              <w:t xml:space="preserve">, </w:t>
            </w:r>
            <w:r w:rsidRPr="00114C4C">
              <w:rPr>
                <w:rFonts w:ascii="Arial" w:eastAsia="Times New Roman" w:hAnsi="Arial" w:cs="Arial"/>
                <w:lang w:val="es-ES_tradnl" w:eastAsia="es-ES"/>
              </w:rPr>
              <w:t>por correo electrónico: elena.ribas.fsc@fundaciononce.es</w:t>
            </w:r>
            <w:r w:rsidRPr="00114C4C">
              <w:rPr>
                <w:rFonts w:ascii="Arial" w:eastAsia="Times New Roman" w:hAnsi="Arial" w:cs="Arial"/>
                <w:sz w:val="24"/>
                <w:szCs w:val="24"/>
                <w:lang w:val="es-ES_tradnl" w:eastAsia="es-ES"/>
              </w:rPr>
              <w:t xml:space="preserve"> o por </w:t>
            </w:r>
            <w:r w:rsidRPr="00114C4C">
              <w:rPr>
                <w:rFonts w:ascii="Arial" w:eastAsia="Times New Roman" w:hAnsi="Arial" w:cs="Arial"/>
                <w:spacing w:val="-2"/>
                <w:lang w:eastAsia="es-ES"/>
              </w:rPr>
              <w:t>en el teléfono en el número 92</w:t>
            </w:r>
            <w:r>
              <w:rPr>
                <w:rFonts w:ascii="Arial" w:eastAsia="Times New Roman" w:hAnsi="Arial" w:cs="Arial"/>
                <w:spacing w:val="-2"/>
                <w:lang w:eastAsia="es-ES"/>
              </w:rPr>
              <w:t>5</w:t>
            </w:r>
            <w:r w:rsidRPr="00114C4C">
              <w:rPr>
                <w:rFonts w:ascii="Arial" w:eastAsia="Times New Roman" w:hAnsi="Arial" w:cs="Arial"/>
                <w:spacing w:val="-2"/>
                <w:lang w:eastAsia="es-ES"/>
              </w:rPr>
              <w:t>212455</w:t>
            </w:r>
            <w:r w:rsidRPr="00114C4C">
              <w:rPr>
                <w:rFonts w:ascii="Arial" w:eastAsia="Times New Roman" w:hAnsi="Arial" w:cs="Arial"/>
                <w:lang w:val="es-ES_tradnl" w:eastAsia="es-ES"/>
              </w:rPr>
              <w:t>. Las dudas podrán aclararse por teléfono o por correo electrónico.</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L.- Revisión de precios </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336"/>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before="80" w:after="80" w:line="240" w:lineRule="auto"/>
              <w:jc w:val="both"/>
              <w:rPr>
                <w:rFonts w:ascii="Arial" w:eastAsia="Times New Roman" w:hAnsi="Arial" w:cs="Arial"/>
                <w:i/>
                <w:sz w:val="24"/>
                <w:szCs w:val="24"/>
                <w:lang w:val="es-ES_tradnl" w:eastAsia="es-ES"/>
              </w:rPr>
            </w:pPr>
            <w:r w:rsidRPr="00114C4C">
              <w:rPr>
                <w:rFonts w:ascii="Arial" w:eastAsia="Times New Roman" w:hAnsi="Arial" w:cs="Arial"/>
                <w:i/>
                <w:lang w:val="es-ES_tradnl" w:eastAsia="es-ES"/>
              </w:rPr>
              <w:t>NO APLICA</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M.- Difusión y Publicidad </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lastRenderedPageBreak/>
              <w:t xml:space="preserve">En cumplimiento del Reglamento (CE) nº 1828/2006 de la Comisión de 8 de diciembre de 2006, por el que se fijan normas de desarrollo para el Reglamento (CE) nº 1083/2006 </w:t>
            </w:r>
            <w:bookmarkStart w:id="1" w:name="content"/>
            <w:r w:rsidRPr="00114C4C">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114C4C">
              <w:rPr>
                <w:rFonts w:ascii="Arial" w:eastAsia="Times New Roman"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114C4C">
              <w:rPr>
                <w:rFonts w:ascii="Arial" w:eastAsia="Times New Roman" w:hAnsi="Arial" w:cs="Arial"/>
                <w:lang w:val="es-ES_tradnl" w:eastAsia="es-ES"/>
              </w:rPr>
              <w:t>FSC Inserta trasladará al adjudicatario en el momento de la concertación del servicio, las obligaciones que se deriven del cumplimiento de lo establecido en el citado Reglamento.</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N.- Protección de datos de carácter personal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pacing w:val="-2"/>
                <w:sz w:val="24"/>
                <w:szCs w:val="24"/>
                <w:lang w:eastAsia="es-ES"/>
              </w:rPr>
            </w:pPr>
            <w:r w:rsidRPr="00114C4C">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114C4C">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i/>
                <w:sz w:val="24"/>
                <w:szCs w:val="24"/>
                <w:lang w:eastAsia="es-ES"/>
              </w:rPr>
            </w:pPr>
            <w:r w:rsidRPr="00114C4C">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114C4C">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46"/>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114C4C">
              <w:rPr>
                <w:rFonts w:ascii="Arial" w:eastAsia="Times New Roman" w:hAnsi="Arial" w:cs="Arial"/>
                <w:b/>
                <w:lang w:val="es-ES_tradnl" w:eastAsia="es-ES"/>
              </w:rPr>
              <w:t>el Importe del contrato</w:t>
            </w:r>
            <w:r w:rsidRPr="00114C4C">
              <w:rPr>
                <w:rFonts w:ascii="Arial" w:eastAsia="Times New Roman" w:hAnsi="Arial" w:cs="Arial"/>
                <w:lang w:val="es-ES_tradnl" w:eastAsia="es-ES"/>
              </w:rPr>
              <w:t xml:space="preserve"> reflejado en el apartado C del represente Pliego (no sobre la oferta realizada). El </w:t>
            </w:r>
            <w:r w:rsidRPr="00114C4C">
              <w:rPr>
                <w:rFonts w:ascii="Arial" w:eastAsia="Times New Roman" w:hAnsi="Arial" w:cs="Arial"/>
                <w:lang w:val="es-ES_tradnl" w:eastAsia="es-ES"/>
              </w:rPr>
              <w:lastRenderedPageBreak/>
              <w:t>límite establecido para la subcontratación no podrá superar, en ningún caso el 60% de este importe del contrato.</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tc>
      </w:tr>
    </w:tbl>
    <w:p w:rsidR="0023631C" w:rsidRDefault="0023631C"/>
    <w:sectPr w:rsidR="0023631C" w:rsidSect="00E75B2D">
      <w:headerReference w:type="default" r:id="rId9"/>
      <w:footerReference w:type="default" r:id="rId10"/>
      <w:pgSz w:w="11906" w:h="16838"/>
      <w:pgMar w:top="1417" w:right="1701" w:bottom="1560" w:left="1701"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8B" w:rsidRDefault="0098088B" w:rsidP="0098088B">
      <w:pPr>
        <w:spacing w:after="0" w:line="240" w:lineRule="auto"/>
      </w:pPr>
      <w:r>
        <w:separator/>
      </w:r>
    </w:p>
  </w:endnote>
  <w:endnote w:type="continuationSeparator" w:id="0">
    <w:p w:rsidR="0098088B" w:rsidRDefault="0098088B" w:rsidP="0098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D9" w:rsidRDefault="0050270E" w:rsidP="004314D9">
    <w:pPr>
      <w:pStyle w:val="Piedepgina"/>
      <w:jc w:val="center"/>
    </w:pPr>
    <w:r>
      <w:rPr>
        <w:noProof/>
        <w:lang w:eastAsia="es-ES"/>
      </w:rPr>
      <w:drawing>
        <wp:anchor distT="0" distB="0" distL="114300" distR="114300" simplePos="0" relativeHeight="251665408" behindDoc="1" locked="0" layoutInCell="1" allowOverlap="1">
          <wp:simplePos x="0" y="0"/>
          <wp:positionH relativeFrom="column">
            <wp:posOffset>-59055</wp:posOffset>
          </wp:positionH>
          <wp:positionV relativeFrom="paragraph">
            <wp:posOffset>-340360</wp:posOffset>
          </wp:positionV>
          <wp:extent cx="676275" cy="5810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4384" behindDoc="0" locked="0" layoutInCell="1" allowOverlap="1" wp14:anchorId="097E74EF" wp14:editId="5358A082">
          <wp:simplePos x="0" y="0"/>
          <wp:positionH relativeFrom="column">
            <wp:posOffset>584835</wp:posOffset>
          </wp:positionH>
          <wp:positionV relativeFrom="paragraph">
            <wp:posOffset>9711690</wp:posOffset>
          </wp:positionV>
          <wp:extent cx="668020" cy="575945"/>
          <wp:effectExtent l="0" t="0" r="0" b="0"/>
          <wp:wrapNone/>
          <wp:docPr id="6" name="Imagen 6"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004314D9">
      <w:rPr>
        <w:noProof/>
        <w:lang w:eastAsia="es-ES"/>
      </w:rPr>
      <w:drawing>
        <wp:anchor distT="0" distB="0" distL="114300" distR="114300" simplePos="0" relativeHeight="251660288" behindDoc="1" locked="0" layoutInCell="1" allowOverlap="1" wp14:anchorId="0A127119" wp14:editId="008985B5">
          <wp:simplePos x="0" y="0"/>
          <wp:positionH relativeFrom="column">
            <wp:posOffset>4147185</wp:posOffset>
          </wp:positionH>
          <wp:positionV relativeFrom="paragraph">
            <wp:posOffset>-338455</wp:posOffset>
          </wp:positionV>
          <wp:extent cx="1242060" cy="568960"/>
          <wp:effectExtent l="0" t="0" r="0" b="254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2060" cy="5689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314D9" w:rsidRPr="00DB20ED">
      <w:rPr>
        <w:noProof/>
        <w:lang w:eastAsia="es-ES"/>
      </w:rPr>
      <w:t xml:space="preserve">Página </w:t>
    </w:r>
    <w:r w:rsidR="004314D9" w:rsidRPr="00DB20ED">
      <w:rPr>
        <w:bCs/>
        <w:noProof/>
        <w:lang w:eastAsia="es-ES"/>
      </w:rPr>
      <w:fldChar w:fldCharType="begin"/>
    </w:r>
    <w:r w:rsidR="004314D9" w:rsidRPr="00DB20ED">
      <w:rPr>
        <w:bCs/>
        <w:noProof/>
        <w:lang w:eastAsia="es-ES"/>
      </w:rPr>
      <w:instrText>PAGE</w:instrText>
    </w:r>
    <w:r w:rsidR="004314D9" w:rsidRPr="00DB20ED">
      <w:rPr>
        <w:bCs/>
        <w:noProof/>
        <w:lang w:eastAsia="es-ES"/>
      </w:rPr>
      <w:fldChar w:fldCharType="separate"/>
    </w:r>
    <w:r w:rsidR="00A236ED">
      <w:rPr>
        <w:bCs/>
        <w:noProof/>
        <w:lang w:eastAsia="es-ES"/>
      </w:rPr>
      <w:t>3</w:t>
    </w:r>
    <w:r w:rsidR="004314D9" w:rsidRPr="00DB20ED">
      <w:rPr>
        <w:noProof/>
        <w:lang w:eastAsia="es-ES"/>
      </w:rPr>
      <w:fldChar w:fldCharType="end"/>
    </w:r>
    <w:r w:rsidR="004314D9" w:rsidRPr="00DB20ED">
      <w:rPr>
        <w:noProof/>
        <w:lang w:eastAsia="es-ES"/>
      </w:rPr>
      <w:t xml:space="preserve"> de </w:t>
    </w:r>
    <w:r w:rsidR="004314D9" w:rsidRPr="00DB20ED">
      <w:rPr>
        <w:bCs/>
        <w:noProof/>
        <w:lang w:eastAsia="es-ES"/>
      </w:rPr>
      <w:fldChar w:fldCharType="begin"/>
    </w:r>
    <w:r w:rsidR="004314D9" w:rsidRPr="00DB20ED">
      <w:rPr>
        <w:bCs/>
        <w:noProof/>
        <w:lang w:eastAsia="es-ES"/>
      </w:rPr>
      <w:instrText>NUMPAGES</w:instrText>
    </w:r>
    <w:r w:rsidR="004314D9" w:rsidRPr="00DB20ED">
      <w:rPr>
        <w:bCs/>
        <w:noProof/>
        <w:lang w:eastAsia="es-ES"/>
      </w:rPr>
      <w:fldChar w:fldCharType="separate"/>
    </w:r>
    <w:r w:rsidR="00A236ED">
      <w:rPr>
        <w:bCs/>
        <w:noProof/>
        <w:lang w:eastAsia="es-ES"/>
      </w:rPr>
      <w:t>12</w:t>
    </w:r>
    <w:r w:rsidR="004314D9" w:rsidRPr="00DB20ED">
      <w:rPr>
        <w:noProof/>
        <w:lang w:eastAsia="es-ES"/>
      </w:rPr>
      <w:fldChar w:fldCharType="end"/>
    </w:r>
  </w:p>
  <w:p w:rsidR="0098088B" w:rsidRPr="004314D9" w:rsidRDefault="0098088B" w:rsidP="004314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8B" w:rsidRDefault="0098088B" w:rsidP="0098088B">
      <w:pPr>
        <w:spacing w:after="0" w:line="240" w:lineRule="auto"/>
      </w:pPr>
      <w:r>
        <w:separator/>
      </w:r>
    </w:p>
  </w:footnote>
  <w:footnote w:type="continuationSeparator" w:id="0">
    <w:p w:rsidR="0098088B" w:rsidRDefault="0098088B" w:rsidP="00980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8B" w:rsidRDefault="0050270E">
    <w:pPr>
      <w:pStyle w:val="Encabezado"/>
    </w:pPr>
    <w:r>
      <w:rPr>
        <w:noProof/>
        <w:lang w:eastAsia="es-ES"/>
      </w:rPr>
      <w:drawing>
        <wp:anchor distT="0" distB="0" distL="114300" distR="114300" simplePos="0" relativeHeight="251662336" behindDoc="1" locked="0" layoutInCell="1" allowOverlap="1" wp14:anchorId="5AD98DC6" wp14:editId="6720C8CF">
          <wp:simplePos x="0" y="0"/>
          <wp:positionH relativeFrom="column">
            <wp:posOffset>4032885</wp:posOffset>
          </wp:positionH>
          <wp:positionV relativeFrom="paragraph">
            <wp:posOffset>-266700</wp:posOffset>
          </wp:positionV>
          <wp:extent cx="1314450" cy="6191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14:sizeRelH relativeFrom="page">
            <wp14:pctWidth>0</wp14:pctWidth>
          </wp14:sizeRelH>
          <wp14:sizeRelV relativeFrom="page">
            <wp14:pctHeight>0</wp14:pctHeight>
          </wp14:sizeRelV>
        </wp:anchor>
      </w:drawing>
    </w:r>
    <w:r w:rsidR="0098088B">
      <w:rPr>
        <w:noProof/>
        <w:lang w:eastAsia="es-ES"/>
      </w:rPr>
      <w:drawing>
        <wp:anchor distT="0" distB="0" distL="114300" distR="114300" simplePos="0" relativeHeight="251663360" behindDoc="1" locked="0" layoutInCell="1" allowOverlap="1" wp14:anchorId="20C3AB23" wp14:editId="0D8927E6">
          <wp:simplePos x="0" y="0"/>
          <wp:positionH relativeFrom="column">
            <wp:posOffset>-59055</wp:posOffset>
          </wp:positionH>
          <wp:positionV relativeFrom="paragraph">
            <wp:posOffset>-266700</wp:posOffset>
          </wp:positionV>
          <wp:extent cx="2000250" cy="6286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cs="Times New Roman"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8B021F"/>
    <w:multiLevelType w:val="hybridMultilevel"/>
    <w:tmpl w:val="0B7038A2"/>
    <w:lvl w:ilvl="0" w:tplc="FBA8EDCC">
      <w:start w:val="1"/>
      <w:numFmt w:val="bullet"/>
      <w:lvlText w:val="-"/>
      <w:lvlJc w:val="left"/>
      <w:pPr>
        <w:ind w:left="720" w:hanging="360"/>
      </w:pPr>
      <w:rPr>
        <w:rFonts w:ascii="Arial" w:eastAsia="Times New Roman" w:hAnsi="Arial" w:hint="default"/>
        <w:sz w:val="18"/>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06061A6"/>
    <w:multiLevelType w:val="hybridMultilevel"/>
    <w:tmpl w:val="85C42016"/>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10A3E9E">
      <w:numFmt w:val="bullet"/>
      <w:lvlText w:val=""/>
      <w:lvlJc w:val="left"/>
      <w:pPr>
        <w:tabs>
          <w:tab w:val="num" w:pos="540"/>
        </w:tabs>
        <w:ind w:left="540" w:hanging="360"/>
      </w:pPr>
      <w:rPr>
        <w:rFonts w:ascii="Symbol" w:eastAsia="New York" w:hAnsi="Symbol"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0"/>
  </w:num>
  <w:num w:numId="2">
    <w:abstractNumId w:val="12"/>
  </w:num>
  <w:num w:numId="3">
    <w:abstractNumId w:val="10"/>
  </w:num>
  <w:num w:numId="4">
    <w:abstractNumId w:val="3"/>
  </w:num>
  <w:num w:numId="5">
    <w:abstractNumId w:val="13"/>
  </w:num>
  <w:num w:numId="6">
    <w:abstractNumId w:val="9"/>
  </w:num>
  <w:num w:numId="7">
    <w:abstractNumId w:val="8"/>
  </w:num>
  <w:num w:numId="8">
    <w:abstractNumId w:val="1"/>
  </w:num>
  <w:num w:numId="9">
    <w:abstractNumId w:val="7"/>
  </w:num>
  <w:num w:numId="10">
    <w:abstractNumId w:val="11"/>
  </w:num>
  <w:num w:numId="11">
    <w:abstractNumId w:val="5"/>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VVVNeWMd2h7+rMZZeJGgcp/EXQ=" w:salt="w3kfNediKKd9jWuEpo1Jsw=="/>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EF"/>
    <w:rsid w:val="000719E1"/>
    <w:rsid w:val="00084BB3"/>
    <w:rsid w:val="000C5091"/>
    <w:rsid w:val="001D20B6"/>
    <w:rsid w:val="001D504E"/>
    <w:rsid w:val="001F1B27"/>
    <w:rsid w:val="001F76FC"/>
    <w:rsid w:val="0023631C"/>
    <w:rsid w:val="0026265D"/>
    <w:rsid w:val="00290D48"/>
    <w:rsid w:val="00296B9F"/>
    <w:rsid w:val="002C457B"/>
    <w:rsid w:val="002E75A4"/>
    <w:rsid w:val="0038214B"/>
    <w:rsid w:val="0039164C"/>
    <w:rsid w:val="0039313D"/>
    <w:rsid w:val="00403ECE"/>
    <w:rsid w:val="00421EB3"/>
    <w:rsid w:val="004314D9"/>
    <w:rsid w:val="004703C1"/>
    <w:rsid w:val="004D415A"/>
    <w:rsid w:val="0050270E"/>
    <w:rsid w:val="0051496A"/>
    <w:rsid w:val="00515A2E"/>
    <w:rsid w:val="00524C67"/>
    <w:rsid w:val="00544A20"/>
    <w:rsid w:val="00617133"/>
    <w:rsid w:val="007955DC"/>
    <w:rsid w:val="0082795F"/>
    <w:rsid w:val="008468D2"/>
    <w:rsid w:val="008B08B0"/>
    <w:rsid w:val="008C4D0D"/>
    <w:rsid w:val="008C5B56"/>
    <w:rsid w:val="008D4883"/>
    <w:rsid w:val="008E1A95"/>
    <w:rsid w:val="00951012"/>
    <w:rsid w:val="0098088B"/>
    <w:rsid w:val="0099550E"/>
    <w:rsid w:val="009C1FE6"/>
    <w:rsid w:val="00A236ED"/>
    <w:rsid w:val="00A94DD0"/>
    <w:rsid w:val="00AA15A8"/>
    <w:rsid w:val="00AD3AEF"/>
    <w:rsid w:val="00AF0713"/>
    <w:rsid w:val="00B376B7"/>
    <w:rsid w:val="00B62B36"/>
    <w:rsid w:val="00B63BE9"/>
    <w:rsid w:val="00BD057F"/>
    <w:rsid w:val="00C07D85"/>
    <w:rsid w:val="00C61AED"/>
    <w:rsid w:val="00C759EF"/>
    <w:rsid w:val="00CB3A10"/>
    <w:rsid w:val="00D033DB"/>
    <w:rsid w:val="00D33A3E"/>
    <w:rsid w:val="00D44B6D"/>
    <w:rsid w:val="00D52E92"/>
    <w:rsid w:val="00D63633"/>
    <w:rsid w:val="00D93FC3"/>
    <w:rsid w:val="00DA2D58"/>
    <w:rsid w:val="00DB04D5"/>
    <w:rsid w:val="00DB73F4"/>
    <w:rsid w:val="00DE2A02"/>
    <w:rsid w:val="00E75B2D"/>
    <w:rsid w:val="00ED3949"/>
    <w:rsid w:val="00F41A5F"/>
    <w:rsid w:val="00FE17DB"/>
    <w:rsid w:val="00FF3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FF3B7C"/>
    <w:pPr>
      <w:spacing w:after="120"/>
    </w:pPr>
  </w:style>
  <w:style w:type="character" w:customStyle="1" w:styleId="TextoindependienteCar">
    <w:name w:val="Texto independiente Car"/>
    <w:basedOn w:val="Fuentedeprrafopredeter"/>
    <w:link w:val="Textoindependiente"/>
    <w:uiPriority w:val="99"/>
    <w:semiHidden/>
    <w:rsid w:val="00FF3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FF3B7C"/>
    <w:pPr>
      <w:spacing w:after="120"/>
    </w:pPr>
  </w:style>
  <w:style w:type="character" w:customStyle="1" w:styleId="TextoindependienteCar">
    <w:name w:val="Texto independiente Car"/>
    <w:basedOn w:val="Fuentedeprrafopredeter"/>
    <w:link w:val="Textoindependiente"/>
    <w:uiPriority w:val="99"/>
    <w:semiHidden/>
    <w:rsid w:val="00FF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08992">
      <w:bodyDiv w:val="1"/>
      <w:marLeft w:val="0"/>
      <w:marRight w:val="0"/>
      <w:marTop w:val="0"/>
      <w:marBottom w:val="0"/>
      <w:divBdr>
        <w:top w:val="none" w:sz="0" w:space="0" w:color="auto"/>
        <w:left w:val="none" w:sz="0" w:space="0" w:color="auto"/>
        <w:bottom w:val="none" w:sz="0" w:space="0" w:color="auto"/>
        <w:right w:val="none" w:sz="0" w:space="0" w:color="auto"/>
      </w:divBdr>
    </w:div>
    <w:div w:id="8468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0AF67-06FD-4420-BF8B-FE0ED4507FB8}"/>
</file>

<file path=customXml/itemProps2.xml><?xml version="1.0" encoding="utf-8"?>
<ds:datastoreItem xmlns:ds="http://schemas.openxmlformats.org/officeDocument/2006/customXml" ds:itemID="{85DF4860-07A4-4309-8117-07B7A2924C35}"/>
</file>

<file path=customXml/itemProps3.xml><?xml version="1.0" encoding="utf-8"?>
<ds:datastoreItem xmlns:ds="http://schemas.openxmlformats.org/officeDocument/2006/customXml" ds:itemID="{7C334651-F01A-476B-B6A7-B530E8F55AB2}"/>
</file>

<file path=docProps/app.xml><?xml version="1.0" encoding="utf-8"?>
<Properties xmlns="http://schemas.openxmlformats.org/officeDocument/2006/extended-properties" xmlns:vt="http://schemas.openxmlformats.org/officeDocument/2006/docPropsVTypes">
  <Template>Normal.dotm</Template>
  <TotalTime>82</TotalTime>
  <Pages>12</Pages>
  <Words>3936</Words>
  <Characters>21650</Characters>
  <Application>Microsoft Office Word</Application>
  <DocSecurity>8</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mfernandez</cp:lastModifiedBy>
  <cp:revision>5</cp:revision>
  <dcterms:created xsi:type="dcterms:W3CDTF">2016-07-26T06:45:00Z</dcterms:created>
  <dcterms:modified xsi:type="dcterms:W3CDTF">2016-07-27T10:00:00Z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