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1A7" w:rsidRPr="000661A7" w:rsidRDefault="000661A7" w:rsidP="000661A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0661A7">
        <w:rPr>
          <w:rFonts w:ascii="Arial" w:hAnsi="Arial" w:cs="Arial"/>
          <w:b/>
          <w:bCs/>
          <w:sz w:val="22"/>
          <w:szCs w:val="22"/>
          <w:u w:val="single"/>
        </w:rPr>
        <w:t>RED DE OFICINAS ASOCIACIÓN INSERTA EMPLEO</w:t>
      </w:r>
    </w:p>
    <w:p w:rsidR="000661A7" w:rsidRPr="000661A7" w:rsidRDefault="000661A7" w:rsidP="000661A7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>INSERTA CENTRAL.- C/FRAY LUIS DE LEÓN, 11 – 2ª PLANTA – 28012 MADRID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 INSERTA CENTRO TERRITORIAL DE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MADRID.–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C/SEBASTIÁN HERRERA, 15  - 28012 MADRID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SANTIAGO DE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COMPOSTELA.-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 PLAZA DE EUROPA, 15 – A(CENTRO COMERCIAL ÁREA CENTRAL) -15707 SANTIAGO DE COMPOSTELA (A CORUÑA)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CORUÑA.-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C/CANTÓN GRANDE, 3 – 15003 A CORUÑA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VIGO.-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GRAN VÍA, 16 – 36203 VIGO (PONTEVEDRA)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OVIEDO.-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C/MARQUÉS DE PIDAL, 13 .BAJO – 33004 OVIEDO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BILBAO.-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C/PÉREZ GALDÓS, 11 – 3ª PLANTA – 48013 BILBAO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LOGROÑO.-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C/SENADO, 6 – PLANTA CALLE – 26001 LOGROÑO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ZARAGOZA.-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PASEO ECHEGARAY Y CABALLERO, 76 – 4ª PLANTA – 50003 ZARAGOZA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BARCELONA.-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C/SEPÚLVEDA, 1 – 2ª PLANTA – 08015 BARCELONA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PALMA DE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MALLORCA.-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C/MANACOR, 8 – BAJO -  07006 PALMA DE MALLORCA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VALLADOLID.-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PLAZA JUAN DE AUSTRIA, 7 – 47006 VALLADOLID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LEÓN.-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AVDA. DE LOS REYES LEONESES, 14 – 24008 LEÓN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TOLEDO.-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C/REINO UNIDO, 10 – 45005 TOLEDO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CIUDAD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REAL.-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C/DIEGO DE ALMAGRO, 10 – 13002 CIUDAD REAL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GUADALAJARA.-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C/ALVARFÁÑEZ DE MINAYA, 6 – BAJO -19001 GUADALAJARA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ALBACETE.-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C/BAÑOS, 26 -02002 ALBACETE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MÉRIDA.-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 C/JOHN LENNON, 26 – 06800 MÉRIDA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BADAJOZ.–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C/EL MAESTRO, 3 – 06003 BADAJOZ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CÁCERES.–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C/VIRGEN DEL PILAR, 12 – 1ª PLANTA -10002 CÁCERES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VALENCIA.-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PASAJE VENTURA  FELIÚ, 15 – 46007 VALENCIA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ALICANTE.-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AVDA. DE AGUILERA, 43 – 03007 ALICANTE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SEVILLA.-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 LEONARDO DA VINCI, 13 – 41092 SEVILLA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lastRenderedPageBreak/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MÁLAGA.-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C/CUARTELES, 8 – 29002 MÁLAGA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GRANADA.-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CALLE SAN ANTÓN, 72 – EDIFICIO REAL CENTER – 18005 GRANADA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JEREZ DE LA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FRONTERA.-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C/GAITÁN, 10 – 11403 JEREZ DE LA FRONTERA (CÁDIZ)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CÓRDOBA.-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C/DOCTOR MANUEL RUIZA MAYA, 8 – 14004 CÓRDOBA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HUELVA.-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ALAMEDA DE SUDHEIM, 5 - /PLUS ULTRA, 15 – 21003 HUELVA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JAÉN.-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C/MESA, 16 – 23001 JAÉN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ALMERÍA.-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C/REYES CATÓLICOS, 11 - 04001 ALMERÍA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MELILLA.-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C/O’DONNELL, 24 – 26 – 52001 MELILLA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CEUTA.-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C/DUEÑAS, 2 – EDIFICIO CÁMARA DE COMERCIO Y NAVEGACIÓN DE CEUTA – 51001 CEUTA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SANTA CRUZ DE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TENERIFE.-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PROLONGACIÓN RAMÓN Y CAJAL, 3 – 38003 SANTA CRUZ DE TENERIFE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LAS PALMAS DE GRAN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CANARIA.-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AVDA. RAFAEL CABRERA, 3 – 35002 LAS PALMAS DE GRAN CANARIA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bCs/>
          <w:sz w:val="22"/>
          <w:szCs w:val="22"/>
        </w:rPr>
        <w:t>PAMPLONA.-</w:t>
      </w:r>
      <w:proofErr w:type="gramEnd"/>
      <w:r w:rsidRPr="000661A7">
        <w:rPr>
          <w:rFonts w:ascii="Arial" w:hAnsi="Arial" w:cs="Arial"/>
          <w:bCs/>
          <w:sz w:val="22"/>
          <w:szCs w:val="22"/>
        </w:rPr>
        <w:t xml:space="preserve"> C/ARALAR, 3 – 31002 PAMPLONA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sz w:val="22"/>
          <w:szCs w:val="22"/>
        </w:rPr>
      </w:pPr>
      <w:r w:rsidRPr="000661A7">
        <w:rPr>
          <w:rFonts w:ascii="Arial" w:hAnsi="Arial" w:cs="Arial"/>
          <w:sz w:val="22"/>
          <w:szCs w:val="22"/>
        </w:rPr>
        <w:t xml:space="preserve">INSERTA </w:t>
      </w:r>
      <w:proofErr w:type="gramStart"/>
      <w:r w:rsidRPr="000661A7">
        <w:rPr>
          <w:rFonts w:ascii="Arial" w:hAnsi="Arial" w:cs="Arial"/>
          <w:sz w:val="22"/>
          <w:szCs w:val="22"/>
        </w:rPr>
        <w:t>SANTANDER.-</w:t>
      </w:r>
      <w:proofErr w:type="gramEnd"/>
      <w:r w:rsidRPr="000661A7">
        <w:rPr>
          <w:rFonts w:ascii="Arial" w:hAnsi="Arial" w:cs="Arial"/>
          <w:sz w:val="22"/>
          <w:szCs w:val="22"/>
        </w:rPr>
        <w:t xml:space="preserve"> C/(</w:t>
      </w:r>
      <w:r w:rsidRPr="000661A7">
        <w:rPr>
          <w:rFonts w:ascii="Arial" w:hAnsi="Arial" w:cs="Arial"/>
          <w:sz w:val="22"/>
          <w:szCs w:val="22"/>
          <w:shd w:val="clear" w:color="auto" w:fill="FFFFFF"/>
        </w:rPr>
        <w:t>Fernández de Isla, 14 B-5º</w:t>
      </w:r>
      <w:r w:rsidRPr="000661A7">
        <w:rPr>
          <w:rFonts w:ascii="Arial" w:hAnsi="Arial" w:cs="Arial"/>
          <w:sz w:val="22"/>
          <w:szCs w:val="22"/>
        </w:rPr>
        <w:t xml:space="preserve"> - Cantabria</w:t>
      </w:r>
    </w:p>
    <w:p w:rsidR="000661A7" w:rsidRPr="000661A7" w:rsidRDefault="000661A7" w:rsidP="000661A7">
      <w:pPr>
        <w:jc w:val="both"/>
        <w:rPr>
          <w:rFonts w:ascii="Arial" w:hAnsi="Arial" w:cs="Arial"/>
          <w:sz w:val="22"/>
          <w:szCs w:val="22"/>
        </w:rPr>
      </w:pPr>
    </w:p>
    <w:p w:rsidR="000661A7" w:rsidRPr="000661A7" w:rsidRDefault="00AB0089" w:rsidP="000661A7">
      <w:pPr>
        <w:shd w:val="clear" w:color="auto" w:fill="FFFFFF"/>
        <w:rPr>
          <w:rFonts w:ascii="Helvetica" w:hAnsi="Helvetica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INSERTA </w:t>
      </w:r>
      <w:proofErr w:type="gramStart"/>
      <w:r>
        <w:rPr>
          <w:rFonts w:ascii="Arial" w:hAnsi="Arial" w:cs="Arial"/>
          <w:sz w:val="22"/>
          <w:szCs w:val="22"/>
        </w:rPr>
        <w:t>MURCIA.-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0661A7" w:rsidRPr="000661A7">
        <w:rPr>
          <w:rFonts w:ascii="Helvetica" w:hAnsi="Helvetica"/>
          <w:sz w:val="22"/>
          <w:szCs w:val="22"/>
        </w:rPr>
        <w:t>Pl. San Agustín, 1 A - 2º - 30005 Murcia</w:t>
      </w: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</w:p>
    <w:p w:rsidR="000661A7" w:rsidRPr="000661A7" w:rsidRDefault="000661A7" w:rsidP="000661A7">
      <w:pPr>
        <w:jc w:val="both"/>
        <w:rPr>
          <w:rFonts w:ascii="Arial" w:hAnsi="Arial" w:cs="Arial"/>
          <w:bCs/>
          <w:sz w:val="22"/>
          <w:szCs w:val="22"/>
        </w:rPr>
      </w:pPr>
      <w:r w:rsidRPr="000661A7">
        <w:rPr>
          <w:rFonts w:ascii="Arial" w:hAnsi="Arial" w:cs="Arial"/>
          <w:bCs/>
          <w:sz w:val="22"/>
          <w:szCs w:val="22"/>
        </w:rPr>
        <w:t>Sin perjuicio de la apertura, cierre o traslado de oficinas.</w:t>
      </w:r>
    </w:p>
    <w:p w:rsidR="000661A7" w:rsidRPr="000661A7" w:rsidRDefault="000661A7" w:rsidP="000661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D34DD8" w:rsidRPr="000661A7" w:rsidRDefault="00D34DD8">
      <w:bookmarkStart w:id="0" w:name="_GoBack"/>
      <w:bookmarkEnd w:id="0"/>
    </w:p>
    <w:sectPr w:rsidR="00D34DD8" w:rsidRPr="000661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readOnly" w:formatting="1" w:enforcement="1" w:cryptProviderType="rsaAES" w:cryptAlgorithmClass="hash" w:cryptAlgorithmType="typeAny" w:cryptAlgorithmSid="14" w:cryptSpinCount="100000" w:hash="JZlhemFvx2JQ/vfbWDjqVYhkoQVrI9J6aBQprbHWFVjflovNjh70OzA34TulZfW4m7aTwfk1BJsQt5cvtb3OEQ==" w:salt="hlJ9/YXvwg4pXiss9yPc2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C6"/>
    <w:rsid w:val="000661A7"/>
    <w:rsid w:val="00AA09C6"/>
    <w:rsid w:val="00AB0089"/>
    <w:rsid w:val="00D3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C4CAB"/>
  <w15:chartTrackingRefBased/>
  <w15:docId w15:val="{851348F5-E4E5-4978-8E9A-4583CC6E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398</Words>
  <Characters>2194</Characters>
  <Application>Microsoft Office Word</Application>
  <DocSecurity>8</DocSecurity>
  <Lines>18</Lines>
  <Paragraphs>5</Paragraphs>
  <ScaleCrop>false</ScaleCrop>
  <Company>CEOSA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Muñoz Moneo, Ramón</dc:creator>
  <cp:keywords/>
  <dc:description/>
  <cp:lastModifiedBy>Muñoz Moneo, Ramón</cp:lastModifiedBy>
  <cp:revision>4</cp:revision>
  <dcterms:created xsi:type="dcterms:W3CDTF">2019-11-22T10:13:00Z</dcterms:created>
  <dcterms:modified xsi:type="dcterms:W3CDTF">2019-11-25T13:41:00Z</dcterms:modified>
</cp:coreProperties>
</file>