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24147FE3"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PLIEGO DE CONDICIONES PARTICULARES Y TÉCNICAS PARA LA CONTRATACIÓN POR LA ASOCIACIÓN INSERTA EMPLEO DE LOS SERVICIOS DE IMPARTICIÓN DE  1</w:t>
      </w:r>
      <w:r w:rsidR="00420B4E">
        <w:rPr>
          <w:rFonts w:ascii="Arial" w:eastAsia="Times New Roman" w:hAnsi="Arial" w:cs="Arial"/>
          <w:b/>
          <w:lang w:eastAsia="es-ES"/>
        </w:rPr>
        <w:t>0</w:t>
      </w:r>
      <w:r w:rsidR="009E0982">
        <w:rPr>
          <w:rFonts w:ascii="Arial" w:eastAsia="Times New Roman" w:hAnsi="Arial" w:cs="Arial"/>
          <w:b/>
          <w:lang w:eastAsia="es-ES"/>
        </w:rPr>
        <w:t xml:space="preserve"> EDI</w:t>
      </w:r>
      <w:r w:rsidR="00A25AB8">
        <w:rPr>
          <w:rFonts w:ascii="Arial" w:eastAsia="Times New Roman" w:hAnsi="Arial" w:cs="Arial"/>
          <w:b/>
          <w:lang w:eastAsia="es-ES"/>
        </w:rPr>
        <w:t>CIONES DEL ITINERARIO FORMATIVO</w:t>
      </w:r>
      <w:r w:rsidRPr="00827848">
        <w:rPr>
          <w:rFonts w:ascii="Arial" w:eastAsia="Times New Roman" w:hAnsi="Arial" w:cs="Arial"/>
          <w:b/>
          <w:lang w:eastAsia="es-ES"/>
        </w:rPr>
        <w:t xml:space="preserve"> “</w:t>
      </w:r>
      <w:r w:rsidR="00420B4E">
        <w:rPr>
          <w:rFonts w:ascii="Arial" w:eastAsia="Times New Roman" w:hAnsi="Arial" w:cs="Arial"/>
          <w:b/>
          <w:lang w:eastAsia="es-ES"/>
        </w:rPr>
        <w:t>CONTROLADOR DE ACCESOS</w:t>
      </w:r>
      <w:r w:rsidRPr="00827848">
        <w:rPr>
          <w:rFonts w:ascii="Arial" w:eastAsia="Times New Roman" w:hAnsi="Arial" w:cs="Arial"/>
          <w:b/>
          <w:lang w:val="es-ES_tradnl" w:eastAsia="es-ES"/>
        </w:rPr>
        <w:t>”</w:t>
      </w:r>
      <w:r w:rsidR="003D10B2">
        <w:rPr>
          <w:rFonts w:ascii="Arial" w:eastAsia="Times New Roman" w:hAnsi="Arial" w:cs="Arial"/>
          <w:b/>
          <w:lang w:eastAsia="es-ES"/>
        </w:rPr>
        <w:t xml:space="preserve"> Y </w:t>
      </w:r>
      <w:r w:rsidRPr="00827848">
        <w:rPr>
          <w:rFonts w:ascii="Arial" w:eastAsia="Times New Roman" w:hAnsi="Arial" w:cs="Arial"/>
          <w:b/>
          <w:lang w:eastAsia="es-ES"/>
        </w:rPr>
        <w:t>“TALLER</w:t>
      </w:r>
      <w:r w:rsidR="00104830">
        <w:rPr>
          <w:rFonts w:ascii="Arial" w:eastAsia="Times New Roman" w:hAnsi="Arial" w:cs="Arial"/>
          <w:b/>
          <w:lang w:eastAsia="es-ES"/>
        </w:rPr>
        <w:t xml:space="preserve"> DESARROLLA TU MARCA PERSONAL EN LAS REDES</w:t>
      </w:r>
      <w:r w:rsidRPr="00827848">
        <w:rPr>
          <w:rFonts w:ascii="Arial" w:eastAsia="Times New Roman" w:hAnsi="Arial" w:cs="Arial"/>
          <w:b/>
          <w:lang w:eastAsia="es-ES"/>
        </w:rPr>
        <w:t>” EN EL MARCO QUE REPRESENTA LA EJECUCIÓN Y GESTIÓN DEL PROGRAMA OPERATIVO DE INCLUSIÓN SOCIAL Y ECONOMÍA SOCIAL, Y EL PROGRAMA DE EMPLEO JUVENIL Y LA INICIATIVA DE EMPLEO JUVENIL, COFINANCIADOS POR EL FONDO SOCIAL EUROPEO (FSE). EN CASTILLA LA MANCHA (TOLEDO, CIUDAD REAL, ALBACETE, GUADALAJARA</w:t>
      </w:r>
      <w:r w:rsidR="00BF1CA5">
        <w:rPr>
          <w:rFonts w:ascii="Arial" w:eastAsia="Times New Roman" w:hAnsi="Arial" w:cs="Arial"/>
          <w:b/>
          <w:lang w:eastAsia="es-ES"/>
        </w:rPr>
        <w:t xml:space="preserve"> Y</w:t>
      </w:r>
      <w:r w:rsidRPr="00827848">
        <w:rPr>
          <w:rFonts w:ascii="Arial" w:eastAsia="Times New Roman" w:hAnsi="Arial" w:cs="Arial"/>
          <w:b/>
          <w:lang w:eastAsia="es-ES"/>
        </w:rPr>
        <w:t xml:space="preserve"> TALAVERA DE LA REINA</w:t>
      </w:r>
      <w:r w:rsidR="00BF1CA5">
        <w:rPr>
          <w:rFonts w:ascii="Arial" w:eastAsia="Times New Roman" w:hAnsi="Arial" w:cs="Arial"/>
          <w:b/>
          <w:lang w:eastAsia="es-ES"/>
        </w:rPr>
        <w:t>)</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0FB72725"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10</w:t>
      </w:r>
      <w:r w:rsidR="008D24B9">
        <w:rPr>
          <w:rFonts w:ascii="Arial" w:eastAsia="Times New Roman" w:hAnsi="Arial" w:cs="Arial"/>
          <w:b/>
          <w:lang w:val="es-ES_tradnl" w:eastAsia="es-ES"/>
        </w:rPr>
        <w:t>9</w:t>
      </w:r>
      <w:r w:rsidRPr="00827848">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405D4E3" w14:textId="58FA2395" w:rsidR="001139A4" w:rsidRPr="001139A4" w:rsidRDefault="00827848" w:rsidP="001139A4">
            <w:pPr>
              <w:autoSpaceDE w:val="0"/>
              <w:autoSpaceDN w:val="0"/>
              <w:adjustRightInd w:val="0"/>
              <w:jc w:val="both"/>
              <w:rPr>
                <w:rFonts w:ascii="Arial" w:eastAsia="Times New Roman" w:hAnsi="Arial" w:cs="Arial"/>
                <w:u w:val="single"/>
                <w:lang w:eastAsia="es-ES"/>
              </w:rPr>
            </w:pPr>
            <w:r w:rsidRPr="00827848">
              <w:rPr>
                <w:rFonts w:ascii="Arial" w:eastAsia="Times New Roman" w:hAnsi="Arial" w:cs="Arial"/>
                <w:lang w:val="es-ES_tradnl" w:eastAsia="es-ES"/>
              </w:rPr>
              <w:t>De conformidad con las características del Pliego de Condiciones Particulares y Técnicas desde la Asociación Inserta Empleo se licita la impartición en T</w:t>
            </w:r>
            <w:r w:rsidRPr="00827848">
              <w:rPr>
                <w:rFonts w:ascii="Arial" w:eastAsia="Times New Roman" w:hAnsi="Arial" w:cs="Arial"/>
                <w:lang w:eastAsia="es-ES"/>
              </w:rPr>
              <w:t>oledo, Ciudad Real, Albacete, Guadalajara</w:t>
            </w:r>
            <w:r w:rsidR="008574E4">
              <w:rPr>
                <w:rFonts w:ascii="Arial" w:eastAsia="Times New Roman" w:hAnsi="Arial" w:cs="Arial"/>
                <w:lang w:eastAsia="es-ES"/>
              </w:rPr>
              <w:t xml:space="preserve"> y </w:t>
            </w:r>
            <w:r w:rsidRPr="00827848">
              <w:rPr>
                <w:rFonts w:ascii="Arial" w:eastAsia="Times New Roman" w:hAnsi="Arial" w:cs="Arial"/>
                <w:lang w:eastAsia="es-ES"/>
              </w:rPr>
              <w:t>Talavera de la Reina de 1</w:t>
            </w:r>
            <w:r w:rsidR="008D24B9">
              <w:rPr>
                <w:rFonts w:ascii="Arial" w:eastAsia="Times New Roman" w:hAnsi="Arial" w:cs="Arial"/>
                <w:lang w:eastAsia="es-ES"/>
              </w:rPr>
              <w:t>0 Ediciones del itinerario formativo</w:t>
            </w:r>
            <w:r w:rsidRPr="00827848">
              <w:rPr>
                <w:rFonts w:ascii="Arial" w:eastAsia="Times New Roman" w:hAnsi="Arial" w:cs="Arial"/>
                <w:u w:val="single"/>
                <w:lang w:eastAsia="es-ES"/>
              </w:rPr>
              <w:t xml:space="preserve"> “</w:t>
            </w:r>
            <w:r w:rsidR="00876D17">
              <w:rPr>
                <w:rFonts w:ascii="Arial" w:eastAsia="Times New Roman" w:hAnsi="Arial" w:cs="Arial"/>
                <w:u w:val="single"/>
                <w:lang w:eastAsia="es-ES"/>
              </w:rPr>
              <w:t>Controlador de accesos</w:t>
            </w:r>
            <w:r w:rsidRPr="00827848">
              <w:rPr>
                <w:rFonts w:ascii="Arial" w:eastAsia="Times New Roman" w:hAnsi="Arial" w:cs="Arial"/>
                <w:u w:val="single"/>
                <w:lang w:eastAsia="es-ES"/>
              </w:rPr>
              <w:t>”</w:t>
            </w:r>
            <w:r w:rsidR="00876D17">
              <w:rPr>
                <w:rFonts w:ascii="Arial" w:eastAsia="Times New Roman" w:hAnsi="Arial" w:cs="Arial"/>
                <w:u w:val="single"/>
                <w:lang w:eastAsia="es-ES"/>
              </w:rPr>
              <w:t xml:space="preserve"> y</w:t>
            </w:r>
            <w:r w:rsidRPr="00827848">
              <w:rPr>
                <w:rFonts w:ascii="Arial" w:eastAsia="Times New Roman" w:hAnsi="Arial" w:cs="Arial"/>
                <w:u w:val="single"/>
                <w:lang w:eastAsia="es-ES"/>
              </w:rPr>
              <w:t xml:space="preserve"> “</w:t>
            </w:r>
            <w:r w:rsidR="00876D17">
              <w:rPr>
                <w:rFonts w:ascii="Arial" w:eastAsia="Times New Roman" w:hAnsi="Arial" w:cs="Arial"/>
                <w:u w:val="single"/>
                <w:lang w:eastAsia="es-ES"/>
              </w:rPr>
              <w:t>Desarrolla tu marca personal en las redes</w:t>
            </w:r>
            <w:r w:rsidRPr="00827848">
              <w:rPr>
                <w:rFonts w:ascii="Arial" w:eastAsia="Times New Roman" w:hAnsi="Arial" w:cs="Arial"/>
                <w:u w:val="single"/>
                <w:lang w:eastAsia="es-ES"/>
              </w:rPr>
              <w:t xml:space="preserve">”.  </w:t>
            </w:r>
            <w:r w:rsidR="001139A4" w:rsidRPr="001139A4">
              <w:rPr>
                <w:rFonts w:ascii="Arial" w:eastAsia="Times New Roman" w:hAnsi="Arial" w:cs="Arial"/>
                <w:u w:val="single"/>
                <w:lang w:eastAsia="es-ES"/>
              </w:rPr>
              <w:t>(</w:t>
            </w:r>
            <w:r w:rsidR="001139A4">
              <w:rPr>
                <w:rFonts w:ascii="Arial" w:eastAsia="Times New Roman" w:hAnsi="Arial" w:cs="Arial"/>
                <w:u w:val="single"/>
                <w:lang w:eastAsia="es-ES"/>
              </w:rPr>
              <w:t>5</w:t>
            </w:r>
            <w:r w:rsidR="001139A4" w:rsidRPr="001139A4">
              <w:rPr>
                <w:rFonts w:ascii="Arial" w:eastAsia="Times New Roman" w:hAnsi="Arial" w:cs="Arial"/>
                <w:u w:val="single"/>
                <w:lang w:eastAsia="es-ES"/>
              </w:rPr>
              <w:t xml:space="preserve"> ediciones en 2022 y </w:t>
            </w:r>
            <w:r w:rsidR="001139A4">
              <w:rPr>
                <w:rFonts w:ascii="Arial" w:eastAsia="Times New Roman" w:hAnsi="Arial" w:cs="Arial"/>
                <w:u w:val="single"/>
                <w:lang w:eastAsia="es-ES"/>
              </w:rPr>
              <w:t>5</w:t>
            </w:r>
            <w:r w:rsidR="001139A4" w:rsidRPr="001139A4">
              <w:rPr>
                <w:rFonts w:ascii="Arial" w:eastAsia="Times New Roman" w:hAnsi="Arial" w:cs="Arial"/>
                <w:u w:val="single"/>
                <w:lang w:eastAsia="es-ES"/>
              </w:rPr>
              <w:t xml:space="preserve"> ediciones en 2023) </w:t>
            </w:r>
          </w:p>
          <w:p w14:paraId="020F5144" w14:textId="4EC4F290"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35DEB68" w14:textId="4D317E00"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las diferentes localidades reseñadas.</w:t>
            </w:r>
          </w:p>
          <w:p w14:paraId="7EBBA66E" w14:textId="7FECC165" w:rsidR="00155546" w:rsidRDefault="00155546" w:rsidP="00827848">
            <w:pPr>
              <w:autoSpaceDE w:val="0"/>
              <w:autoSpaceDN w:val="0"/>
              <w:adjustRightInd w:val="0"/>
              <w:spacing w:after="0" w:line="240" w:lineRule="auto"/>
              <w:jc w:val="both"/>
              <w:rPr>
                <w:rFonts w:ascii="Arial" w:eastAsia="Times New Roman" w:hAnsi="Arial" w:cs="Arial"/>
                <w:lang w:val="es-ES_tradnl" w:eastAsia="es-ES"/>
              </w:rPr>
            </w:pPr>
          </w:p>
          <w:p w14:paraId="0D98DD1D" w14:textId="7456B241" w:rsidR="00155546" w:rsidRDefault="00155546" w:rsidP="00155546">
            <w:pPr>
              <w:spacing w:after="0" w:line="240" w:lineRule="auto"/>
              <w:jc w:val="both"/>
              <w:rPr>
                <w:rFonts w:ascii="Arial" w:eastAsia="Times New Roman" w:hAnsi="Arial" w:cs="Times New Roman"/>
                <w:bCs/>
                <w:lang w:eastAsia="es-ES"/>
              </w:rPr>
            </w:pPr>
            <w:r w:rsidRPr="00155546">
              <w:rPr>
                <w:rFonts w:ascii="Arial" w:eastAsia="Times New Roman" w:hAnsi="Arial" w:cs="Arial"/>
                <w:lang w:eastAsia="es-ES"/>
              </w:rPr>
              <w:t>La finalidad de este itinerario será: r</w:t>
            </w:r>
            <w:r w:rsidRPr="00155546">
              <w:rPr>
                <w:rFonts w:ascii="Arial" w:eastAsia="Times New Roman" w:hAnsi="Arial" w:cs="Times New Roman"/>
                <w:bCs/>
                <w:lang w:eastAsia="es-ES"/>
              </w:rPr>
              <w:t>ealizar, observando criterios de calidad y teniendo en cuenta los factores de riesgo inherente al puesto de trabajo, todas aquellas tareas y funciones necesarias para el correcto desempeño del puesto de trabajo de controlador de accesos en todo tipo de instalaciones.</w:t>
            </w:r>
          </w:p>
          <w:p w14:paraId="3D016D5C" w14:textId="7ACD4519" w:rsidR="001A5901" w:rsidRDefault="001A5901" w:rsidP="00155546">
            <w:pPr>
              <w:spacing w:after="0" w:line="240" w:lineRule="auto"/>
              <w:jc w:val="both"/>
              <w:rPr>
                <w:rFonts w:ascii="Arial" w:eastAsia="Times New Roman" w:hAnsi="Arial" w:cs="Times New Roman"/>
                <w:b/>
                <w:bCs/>
                <w:lang w:eastAsia="es-ES"/>
              </w:rPr>
            </w:pPr>
          </w:p>
          <w:p w14:paraId="5FE82393" w14:textId="2EFFA072" w:rsidR="001A5901" w:rsidRPr="001A5901" w:rsidRDefault="00D207F3" w:rsidP="001A5901">
            <w:pPr>
              <w:autoSpaceDE w:val="0"/>
              <w:autoSpaceDN w:val="0"/>
              <w:adjustRightInd w:val="0"/>
              <w:spacing w:before="120" w:after="0" w:line="240" w:lineRule="auto"/>
              <w:jc w:val="both"/>
              <w:rPr>
                <w:rFonts w:ascii="Arial" w:eastAsia="Times New Roman" w:hAnsi="Arial" w:cs="Times New Roman"/>
                <w:szCs w:val="20"/>
                <w:lang w:eastAsia="es-ES"/>
              </w:rPr>
            </w:pPr>
            <w:r>
              <w:rPr>
                <w:rFonts w:ascii="Arial" w:eastAsia="Times New Roman" w:hAnsi="Arial" w:cs="Arial"/>
                <w:szCs w:val="20"/>
                <w:lang w:val="es-ES_tradnl" w:eastAsia="es-ES"/>
              </w:rPr>
              <w:t>Asi</w:t>
            </w:r>
            <w:r w:rsidR="001A5901" w:rsidRPr="001A5901">
              <w:rPr>
                <w:rFonts w:ascii="Arial" w:eastAsia="Times New Roman" w:hAnsi="Arial" w:cs="Arial"/>
                <w:szCs w:val="20"/>
                <w:lang w:val="es-ES_tradnl" w:eastAsia="es-ES"/>
              </w:rPr>
              <w:t>como:</w:t>
            </w:r>
            <w:r w:rsidR="001A5901" w:rsidRPr="001A5901">
              <w:rPr>
                <w:rFonts w:ascii="Arial" w:eastAsia="Times New Roman" w:hAnsi="Arial" w:cs="Times New Roman"/>
                <w:color w:val="000000"/>
                <w:lang w:eastAsia="es-ES"/>
              </w:rPr>
              <w:t xml:space="preserve"> </w:t>
            </w:r>
            <w:r w:rsidR="001A5901" w:rsidRPr="001A5901">
              <w:rPr>
                <w:rFonts w:ascii="Arial" w:eastAsia="Times New Roman" w:hAnsi="Arial" w:cs="Times New Roman"/>
                <w:szCs w:val="20"/>
                <w:lang w:val="es-ES_tradnl" w:eastAsia="es-ES"/>
              </w:rPr>
              <w:t>Desarrollar la marca personal propia en las redes sociales, con la finalidad de alcanzar un empleo y obtener una óptima visibilidad ante otro/as usuario/as.</w:t>
            </w:r>
          </w:p>
          <w:p w14:paraId="3B8DC97D" w14:textId="77777777" w:rsidR="001A5901" w:rsidRPr="00827848" w:rsidRDefault="001A5901" w:rsidP="00827848">
            <w:pPr>
              <w:spacing w:after="0" w:line="240" w:lineRule="auto"/>
              <w:jc w:val="both"/>
              <w:rPr>
                <w:rFonts w:ascii="Arial" w:eastAsia="Times New Roman" w:hAnsi="Arial" w:cs="Arial"/>
                <w:b/>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17BB0548"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El plazo de ejecución para los servicios referenciados será desde la firma del contrato hasta el 3</w:t>
            </w:r>
            <w:r w:rsidR="0021510D">
              <w:rPr>
                <w:rFonts w:ascii="Arial" w:eastAsia="Times New Roman" w:hAnsi="Arial" w:cs="Arial"/>
                <w:lang w:val="es-ES_tradnl" w:eastAsia="es-ES"/>
              </w:rPr>
              <w:t>1</w:t>
            </w:r>
            <w:r w:rsidRPr="00827848">
              <w:rPr>
                <w:rFonts w:ascii="Arial" w:eastAsia="Times New Roman" w:hAnsi="Arial" w:cs="Arial"/>
                <w:lang w:val="es-ES_tradnl" w:eastAsia="es-ES"/>
              </w:rPr>
              <w:t xml:space="preserve"> de </w:t>
            </w:r>
            <w:r w:rsidR="0021510D">
              <w:rPr>
                <w:rFonts w:ascii="Arial" w:eastAsia="Times New Roman" w:hAnsi="Arial" w:cs="Arial"/>
                <w:lang w:val="es-ES_tradnl" w:eastAsia="es-ES"/>
              </w:rPr>
              <w:t>Julio</w:t>
            </w:r>
            <w:r w:rsidRPr="00827848">
              <w:rPr>
                <w:rFonts w:ascii="Arial" w:eastAsia="Times New Roman" w:hAnsi="Arial" w:cs="Arial"/>
                <w:lang w:val="es-ES_tradnl" w:eastAsia="es-ES"/>
              </w:rPr>
              <w:t xml:space="preserve"> de 202</w:t>
            </w:r>
            <w:r w:rsidR="0021510D">
              <w:rPr>
                <w:rFonts w:ascii="Arial" w:eastAsia="Times New Roman" w:hAnsi="Arial" w:cs="Arial"/>
                <w:lang w:val="es-ES_tradnl" w:eastAsia="es-ES"/>
              </w:rPr>
              <w:t>3</w:t>
            </w:r>
            <w:r w:rsidRPr="00827848">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A3A01F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9D9EA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eastAsia="es-ES"/>
              </w:rPr>
              <w:t>El presupuesto que Inserta Empleo destinará a estos servicios será de:</w:t>
            </w:r>
          </w:p>
          <w:p w14:paraId="1FDBE2B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194E729" w14:textId="4FDFD00C"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Valor estimado del contrato:              </w:t>
            </w:r>
            <w:r w:rsidR="0069770E">
              <w:rPr>
                <w:rFonts w:ascii="Arial" w:eastAsia="Times New Roman" w:hAnsi="Arial" w:cs="Arial"/>
                <w:b/>
                <w:lang w:val="es-ES_tradnl" w:eastAsia="es-ES"/>
              </w:rPr>
              <w:t xml:space="preserve">         </w:t>
            </w:r>
            <w:r w:rsidR="00346494">
              <w:rPr>
                <w:rFonts w:ascii="Arial" w:eastAsia="Times New Roman" w:hAnsi="Arial" w:cs="Arial"/>
                <w:b/>
                <w:lang w:val="es-ES_tradnl" w:eastAsia="es-ES"/>
              </w:rPr>
              <w:t>76.000</w:t>
            </w:r>
            <w:r w:rsidRPr="00827848">
              <w:rPr>
                <w:rFonts w:ascii="Arial" w:eastAsia="Times New Roman" w:hAnsi="Arial" w:cs="Arial"/>
                <w:b/>
                <w:lang w:val="es-ES_tradnl" w:eastAsia="es-ES"/>
              </w:rPr>
              <w:t xml:space="preserve"> Euros</w:t>
            </w:r>
          </w:p>
          <w:p w14:paraId="5874EC94" w14:textId="76D609EE"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del contrato (Base Imponible):     </w:t>
            </w:r>
            <w:r w:rsidR="00346494">
              <w:rPr>
                <w:rFonts w:ascii="Arial" w:eastAsia="Times New Roman" w:hAnsi="Arial" w:cs="Arial"/>
                <w:b/>
                <w:lang w:val="es-ES_tradnl" w:eastAsia="es-ES"/>
              </w:rPr>
              <w:t>76.000</w:t>
            </w:r>
            <w:r w:rsidRPr="00827848">
              <w:rPr>
                <w:rFonts w:ascii="Arial" w:eastAsia="Times New Roman" w:hAnsi="Arial" w:cs="Arial"/>
                <w:b/>
                <w:lang w:val="es-ES_tradnl" w:eastAsia="es-ES"/>
              </w:rPr>
              <w:t xml:space="preserve"> Euros        </w:t>
            </w:r>
          </w:p>
          <w:p w14:paraId="18A4DE0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Impuesto del valor añadido:                         (*)</w:t>
            </w:r>
          </w:p>
          <w:p w14:paraId="07E79555" w14:textId="0D088400"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Total:                                                </w:t>
            </w:r>
            <w:r w:rsidR="00346494">
              <w:rPr>
                <w:rFonts w:ascii="Arial" w:eastAsia="Times New Roman" w:hAnsi="Arial" w:cs="Arial"/>
                <w:b/>
                <w:lang w:val="es-ES_tradnl" w:eastAsia="es-ES"/>
              </w:rPr>
              <w:t>76.000</w:t>
            </w:r>
            <w:r w:rsidRPr="00827848">
              <w:rPr>
                <w:rFonts w:ascii="Arial" w:eastAsia="Times New Roman" w:hAnsi="Arial" w:cs="Arial"/>
                <w:b/>
                <w:lang w:val="es-ES_tradnl" w:eastAsia="es-ES"/>
              </w:rPr>
              <w:t xml:space="preserve"> Euros</w:t>
            </w:r>
          </w:p>
          <w:p w14:paraId="1ABCA17C" w14:textId="77777777" w:rsidR="006D75F4" w:rsidRPr="00827848" w:rsidRDefault="006D75F4" w:rsidP="00827848">
            <w:pPr>
              <w:autoSpaceDE w:val="0"/>
              <w:autoSpaceDN w:val="0"/>
              <w:adjustRightInd w:val="0"/>
              <w:spacing w:after="0" w:line="240" w:lineRule="auto"/>
              <w:jc w:val="both"/>
              <w:rPr>
                <w:rFonts w:ascii="Arial" w:eastAsia="Times New Roman" w:hAnsi="Arial" w:cs="Arial"/>
                <w:b/>
                <w:lang w:val="es-ES_tradnl" w:eastAsia="es-ES"/>
              </w:rPr>
            </w:pPr>
          </w:p>
          <w:p w14:paraId="5A5893FA"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val="es-ES_tradnl" w:eastAsia="es-ES"/>
              </w:rPr>
            </w:pPr>
            <w:r w:rsidRPr="00827848">
              <w:rPr>
                <w:rFonts w:ascii="Arial" w:eastAsia="Times New Roman" w:hAnsi="Arial" w:cs="Arial"/>
                <w:u w:val="single"/>
                <w:lang w:val="es-ES_tradnl" w:eastAsia="es-ES"/>
              </w:rPr>
              <w:t xml:space="preserve">Desglose unitario por acción formativa: </w:t>
            </w:r>
          </w:p>
          <w:p w14:paraId="1331BD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7634567E" w14:textId="24A19D40" w:rsidR="00827848" w:rsidRPr="00827848" w:rsidRDefault="00A57800" w:rsidP="00827848">
            <w:pPr>
              <w:autoSpaceDE w:val="0"/>
              <w:autoSpaceDN w:val="0"/>
              <w:adjustRightInd w:val="0"/>
              <w:spacing w:after="0" w:line="240" w:lineRule="auto"/>
              <w:jc w:val="both"/>
              <w:rPr>
                <w:rFonts w:ascii="Arial" w:eastAsia="Times New Roman" w:hAnsi="Arial" w:cs="Arial"/>
                <w:u w:val="single"/>
                <w:lang w:val="es-ES_tradnl" w:eastAsia="es-ES"/>
              </w:rPr>
            </w:pPr>
            <w:r>
              <w:rPr>
                <w:rFonts w:ascii="Arial" w:eastAsia="Times New Roman" w:hAnsi="Arial" w:cs="Arial"/>
                <w:b/>
                <w:lang w:eastAsia="es-ES"/>
              </w:rPr>
              <w:t>CONTROLADOR DE ACCESOS</w:t>
            </w:r>
          </w:p>
          <w:p w14:paraId="50E72179" w14:textId="0E6639E6"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sidR="00605DFC">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sidR="005300D6">
              <w:rPr>
                <w:rFonts w:ascii="Arial" w:eastAsia="Times New Roman" w:hAnsi="Arial" w:cs="Arial"/>
                <w:lang w:val="es-ES_tradnl" w:eastAsia="es-ES"/>
              </w:rPr>
              <w:t>6.300</w:t>
            </w:r>
            <w:r w:rsidRPr="00827848">
              <w:rPr>
                <w:rFonts w:ascii="Arial" w:eastAsia="Times New Roman" w:hAnsi="Arial" w:cs="Arial"/>
                <w:lang w:val="es-ES_tradnl" w:eastAsia="es-ES"/>
              </w:rPr>
              <w:t xml:space="preserve"> Euros (CADA ACCIÓN)</w:t>
            </w:r>
          </w:p>
          <w:p w14:paraId="4DFC08FB" w14:textId="302119B3"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5300D6">
              <w:rPr>
                <w:rFonts w:ascii="Arial" w:eastAsia="Times New Roman" w:hAnsi="Arial" w:cs="Arial"/>
                <w:lang w:val="es-ES_tradnl" w:eastAsia="es-ES"/>
              </w:rPr>
              <w:t>6.300</w:t>
            </w:r>
            <w:r w:rsidRPr="00827848">
              <w:rPr>
                <w:rFonts w:ascii="Arial" w:eastAsia="Times New Roman" w:hAnsi="Arial" w:cs="Arial"/>
                <w:lang w:val="es-ES_tradnl" w:eastAsia="es-ES"/>
              </w:rPr>
              <w:t xml:space="preserve"> Euros        </w:t>
            </w:r>
          </w:p>
          <w:p w14:paraId="58F15FD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Impuesto del valor añadido:      (*)</w:t>
            </w:r>
          </w:p>
          <w:p w14:paraId="3EF6D96E" w14:textId="29CBF89F"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5300D6">
              <w:rPr>
                <w:rFonts w:ascii="Arial" w:eastAsia="Times New Roman" w:hAnsi="Arial" w:cs="Arial"/>
                <w:lang w:val="es-ES_tradnl" w:eastAsia="es-ES"/>
              </w:rPr>
              <w:t>6.300</w:t>
            </w:r>
            <w:r w:rsidRPr="00827848">
              <w:rPr>
                <w:rFonts w:ascii="Arial" w:eastAsia="Times New Roman" w:hAnsi="Arial" w:cs="Arial"/>
                <w:lang w:val="es-ES_tradnl" w:eastAsia="es-ES"/>
              </w:rPr>
              <w:t xml:space="preserve"> Euros</w:t>
            </w:r>
          </w:p>
          <w:p w14:paraId="1F00236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635A38F2" w14:textId="3F827D83"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TALLER</w:t>
            </w:r>
            <w:r w:rsidR="005300D6">
              <w:rPr>
                <w:rFonts w:ascii="Arial" w:eastAsia="Times New Roman" w:hAnsi="Arial" w:cs="Arial"/>
                <w:b/>
                <w:lang w:eastAsia="es-ES"/>
              </w:rPr>
              <w:t xml:space="preserve"> DESARROLLA TU MARCA PERSONAL EN LAS REDES</w:t>
            </w:r>
            <w:r w:rsidRPr="00827848">
              <w:rPr>
                <w:rFonts w:ascii="Arial" w:eastAsia="Times New Roman" w:hAnsi="Arial" w:cs="Arial"/>
                <w:b/>
                <w:lang w:val="es-ES_tradnl" w:eastAsia="es-ES"/>
              </w:rPr>
              <w:t xml:space="preserve"> </w:t>
            </w:r>
          </w:p>
          <w:p w14:paraId="17478DA8" w14:textId="64956114"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 acción</w:t>
            </w:r>
            <w:r w:rsidRPr="00827848">
              <w:rPr>
                <w:rFonts w:ascii="Arial" w:eastAsia="Times New Roman" w:hAnsi="Arial" w:cs="Arial"/>
                <w:lang w:val="es-ES_tradnl" w:eastAsia="es-ES"/>
              </w:rPr>
              <w:t>:  1.</w:t>
            </w:r>
            <w:r w:rsidR="00B62040">
              <w:rPr>
                <w:rFonts w:ascii="Arial" w:eastAsia="Times New Roman" w:hAnsi="Arial" w:cs="Arial"/>
                <w:lang w:val="es-ES_tradnl" w:eastAsia="es-ES"/>
              </w:rPr>
              <w:t>300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r w:rsidRPr="00827848">
              <w:rPr>
                <w:rFonts w:ascii="Arial" w:eastAsia="Times New Roman" w:hAnsi="Arial" w:cs="Arial"/>
                <w:lang w:val="es-ES_tradnl" w:eastAsia="es-ES"/>
              </w:rPr>
              <w:t xml:space="preserve"> (CADA ACCIÓN)</w:t>
            </w:r>
          </w:p>
          <w:p w14:paraId="2F123588" w14:textId="4CA89D19"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Importe del contrato:              1.</w:t>
            </w:r>
            <w:r w:rsidR="00B62040">
              <w:rPr>
                <w:rFonts w:ascii="Arial" w:eastAsia="Times New Roman" w:hAnsi="Arial" w:cs="Arial"/>
                <w:lang w:val="es-ES_tradnl" w:eastAsia="es-ES"/>
              </w:rPr>
              <w:t>300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689C7187"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Impuesto del valor añadido:       (*)</w:t>
            </w:r>
          </w:p>
          <w:p w14:paraId="54BC410D" w14:textId="378C246C"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Importe Total:                         1.</w:t>
            </w:r>
            <w:r w:rsidR="00B62040">
              <w:rPr>
                <w:rFonts w:ascii="Arial" w:eastAsia="Times New Roman" w:hAnsi="Arial" w:cs="Arial"/>
                <w:lang w:val="es-ES_tradnl" w:eastAsia="es-ES"/>
              </w:rPr>
              <w:t>300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551876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        </w:t>
            </w:r>
          </w:p>
          <w:p w14:paraId="269913D6" w14:textId="677FBB6A" w:rsidR="00827848" w:rsidRPr="00827848" w:rsidRDefault="00827848" w:rsidP="00827848">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r w:rsidRPr="00827848">
              <w:rPr>
                <w:rFonts w:ascii="Arial" w:eastAsia="Times New Roman" w:hAnsi="Arial" w:cs="Arial"/>
                <w:b/>
                <w:szCs w:val="20"/>
                <w:lang w:val="es-ES_tradnl" w:eastAsia="es-ES"/>
              </w:rPr>
              <w:t xml:space="preserve">Estos </w:t>
            </w:r>
            <w:r w:rsidR="00B1598D">
              <w:rPr>
                <w:rFonts w:ascii="Arial" w:eastAsia="Times New Roman" w:hAnsi="Arial" w:cs="Arial"/>
                <w:b/>
                <w:szCs w:val="20"/>
                <w:lang w:val="es-ES_tradnl" w:eastAsia="es-ES"/>
              </w:rPr>
              <w:t xml:space="preserve">precios unitarios </w:t>
            </w:r>
            <w:r w:rsidRPr="00827848">
              <w:rPr>
                <w:rFonts w:ascii="Arial" w:eastAsia="Times New Roman" w:hAnsi="Arial" w:cs="Arial"/>
                <w:b/>
                <w:szCs w:val="20"/>
                <w:lang w:val="es-ES_tradnl" w:eastAsia="es-ES"/>
              </w:rPr>
              <w:t>serán los precios que se tomarán como referencia para la valoración económica de las propuestas conforme a los Modelos de Oferta Económica ANEXO IV.I y ANEXO IV.II</w:t>
            </w: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7C4CC3"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214F8D6F" w:rsidR="00827848" w:rsidRPr="005B2043" w:rsidRDefault="00827848" w:rsidP="00827848">
            <w:pPr>
              <w:autoSpaceDE w:val="0"/>
              <w:autoSpaceDN w:val="0"/>
              <w:adjustRightInd w:val="0"/>
              <w:spacing w:after="0" w:line="240" w:lineRule="auto"/>
              <w:jc w:val="both"/>
              <w:rPr>
                <w:rFonts w:ascii="Arial" w:eastAsia="Times New Roman" w:hAnsi="Arial" w:cs="Arial"/>
                <w:bCs/>
                <w:color w:val="FF0000"/>
                <w:lang w:val="es-ES_tradnl" w:eastAsia="es-ES"/>
              </w:rPr>
            </w:pPr>
            <w:r w:rsidRPr="00E00353">
              <w:rPr>
                <w:rFonts w:ascii="Arial" w:eastAsia="Times New Roman" w:hAnsi="Arial" w:cs="Arial"/>
                <w:b/>
                <w:lang w:val="es-ES_tradnl" w:eastAsia="es-ES"/>
              </w:rPr>
              <w:lastRenderedPageBreak/>
              <w:t xml:space="preserve">Fecha límite: </w:t>
            </w:r>
            <w:r w:rsidR="00E00353" w:rsidRPr="00E00353">
              <w:rPr>
                <w:rFonts w:ascii="Arial" w:eastAsia="Times New Roman" w:hAnsi="Arial" w:cs="Arial"/>
                <w:lang w:val="es-ES_tradnl" w:eastAsia="es-ES"/>
              </w:rPr>
              <w:t>18 de julio de 2022, a las 14:00 horas</w:t>
            </w:r>
            <w:r w:rsidR="00E00353">
              <w:rPr>
                <w:rFonts w:ascii="Arial" w:eastAsia="Times New Roman" w:hAnsi="Arial" w:cs="Arial"/>
                <w:lang w:val="es-ES_tradnl" w:eastAsia="es-ES"/>
              </w:rPr>
              <w:t xml:space="preserve">, </w:t>
            </w:r>
            <w:r w:rsidR="00E00353" w:rsidRPr="00E00353">
              <w:rPr>
                <w:rFonts w:ascii="Arial" w:eastAsia="Times New Roman" w:hAnsi="Arial" w:cs="Arial"/>
                <w:lang w:val="es-ES_tradnl" w:eastAsia="es-ES"/>
              </w:rPr>
              <w:t>peninsular.</w:t>
            </w:r>
          </w:p>
          <w:p w14:paraId="43381AE7" w14:textId="77777777" w:rsidR="00827848" w:rsidRPr="00827848" w:rsidRDefault="00827848" w:rsidP="00827848">
            <w:pPr>
              <w:autoSpaceDE w:val="0"/>
              <w:autoSpaceDN w:val="0"/>
              <w:adjustRightInd w:val="0"/>
              <w:spacing w:after="0" w:line="276" w:lineRule="auto"/>
              <w:jc w:val="both"/>
              <w:rPr>
                <w:rFonts w:ascii="Arial" w:eastAsia="Times New Roman" w:hAnsi="Arial" w:cs="Arial"/>
                <w:bCs/>
                <w:color w:val="FF0000"/>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w:t>
            </w:r>
            <w:bookmarkStart w:id="0" w:name="_GoBack"/>
            <w:bookmarkEnd w:id="0"/>
            <w:r w:rsidRPr="00827848">
              <w:rPr>
                <w:rFonts w:ascii="Arial" w:eastAsia="Times New Roman" w:hAnsi="Arial" w:cs="Arial"/>
                <w:lang w:val="es-ES_tradnl"/>
              </w:rPr>
              <w:t xml:space="preserve">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lastRenderedPageBreak/>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4FBCD64A" w14:textId="77777777" w:rsidR="00827848" w:rsidRP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t>Características técnicas del servicios y documentación técnica a presentar (E-mail 2 “Documentación B”) relativa a criterios sujetos a juicio de valor</w:t>
      </w:r>
    </w:p>
    <w:p w14:paraId="2FE21F3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10D3B1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20F0635E"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4120DB00" w14:textId="247E5E47"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1EF38404" w14:textId="7F1C4618"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7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1"/>
        <w:gridCol w:w="1844"/>
        <w:gridCol w:w="708"/>
        <w:gridCol w:w="567"/>
        <w:gridCol w:w="1986"/>
        <w:gridCol w:w="2694"/>
      </w:tblGrid>
      <w:tr w:rsidR="006F7F92" w:rsidRPr="006F7F92" w14:paraId="7573FD9E" w14:textId="77777777" w:rsidTr="003E59E0">
        <w:trPr>
          <w:trHeight w:val="737"/>
        </w:trPr>
        <w:tc>
          <w:tcPr>
            <w:tcW w:w="2269" w:type="dxa"/>
            <w:vAlign w:val="center"/>
          </w:tcPr>
          <w:p w14:paraId="24877176"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ACCIÓN FORMATIVA</w:t>
            </w:r>
          </w:p>
        </w:tc>
        <w:tc>
          <w:tcPr>
            <w:tcW w:w="7796" w:type="dxa"/>
            <w:gridSpan w:val="5"/>
            <w:vAlign w:val="center"/>
          </w:tcPr>
          <w:p w14:paraId="7B187CAD" w14:textId="77777777" w:rsidR="006F7F92" w:rsidRPr="006F7F92" w:rsidRDefault="006F7F92" w:rsidP="006F7F92">
            <w:pPr>
              <w:spacing w:before="120" w:after="120" w:line="480" w:lineRule="auto"/>
              <w:ind w:left="426"/>
              <w:jc w:val="center"/>
              <w:rPr>
                <w:rFonts w:ascii="Arial" w:eastAsia="Times New Roman" w:hAnsi="Arial" w:cs="Arial"/>
                <w:b/>
                <w:lang w:eastAsia="es-ES"/>
              </w:rPr>
            </w:pPr>
            <w:r w:rsidRPr="006F7F92">
              <w:rPr>
                <w:rFonts w:ascii="Arial" w:eastAsia="Times New Roman" w:hAnsi="Arial" w:cs="Arial"/>
                <w:b/>
                <w:u w:val="single"/>
                <w:lang w:eastAsia="es-ES"/>
              </w:rPr>
              <w:t>CONTROLADOR DE ACCESOS</w:t>
            </w:r>
          </w:p>
        </w:tc>
      </w:tr>
      <w:tr w:rsidR="006F7F92" w:rsidRPr="006F7F92" w14:paraId="0A65BD6E" w14:textId="77777777" w:rsidTr="003E59E0">
        <w:trPr>
          <w:trHeight w:val="737"/>
        </w:trPr>
        <w:tc>
          <w:tcPr>
            <w:tcW w:w="2269" w:type="dxa"/>
            <w:vAlign w:val="center"/>
          </w:tcPr>
          <w:p w14:paraId="7DD59181"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NUMERO DE HORAS</w:t>
            </w:r>
          </w:p>
        </w:tc>
        <w:tc>
          <w:tcPr>
            <w:tcW w:w="1843" w:type="dxa"/>
            <w:vAlign w:val="center"/>
          </w:tcPr>
          <w:p w14:paraId="053BEC7D" w14:textId="77777777" w:rsidR="006F7F92" w:rsidRPr="006F7F92" w:rsidRDefault="006F7F92" w:rsidP="006F7F92">
            <w:pPr>
              <w:keepNext/>
              <w:spacing w:before="60" w:after="60" w:line="240" w:lineRule="auto"/>
              <w:jc w:val="center"/>
              <w:outlineLvl w:val="0"/>
              <w:rPr>
                <w:rFonts w:ascii="Arial" w:eastAsia="Times New Roman" w:hAnsi="Arial" w:cs="Arial"/>
                <w:bCs/>
                <w:lang w:eastAsia="es-ES"/>
              </w:rPr>
            </w:pPr>
            <w:r w:rsidRPr="006F7F92">
              <w:rPr>
                <w:rFonts w:ascii="Arial" w:eastAsia="Times New Roman" w:hAnsi="Arial" w:cs="Arial"/>
                <w:bCs/>
                <w:lang w:eastAsia="es-ES"/>
              </w:rPr>
              <w:t xml:space="preserve">90 H </w:t>
            </w:r>
          </w:p>
        </w:tc>
        <w:tc>
          <w:tcPr>
            <w:tcW w:w="1275" w:type="dxa"/>
            <w:gridSpan w:val="2"/>
            <w:vAlign w:val="center"/>
          </w:tcPr>
          <w:p w14:paraId="66EC3D2B"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HORARIO</w:t>
            </w:r>
          </w:p>
        </w:tc>
        <w:tc>
          <w:tcPr>
            <w:tcW w:w="4678" w:type="dxa"/>
            <w:gridSpan w:val="2"/>
            <w:vAlign w:val="center"/>
          </w:tcPr>
          <w:p w14:paraId="0FF37896" w14:textId="77777777" w:rsidR="006F7F92" w:rsidRPr="006F7F92" w:rsidRDefault="006F7F92" w:rsidP="006F7F92">
            <w:pPr>
              <w:keepNext/>
              <w:spacing w:before="60" w:after="60" w:line="240" w:lineRule="auto"/>
              <w:jc w:val="center"/>
              <w:outlineLvl w:val="0"/>
              <w:rPr>
                <w:rFonts w:ascii="Arial" w:eastAsia="Times New Roman" w:hAnsi="Arial" w:cs="Arial"/>
                <w:bCs/>
                <w:lang w:eastAsia="es-ES"/>
              </w:rPr>
            </w:pPr>
            <w:r w:rsidRPr="006F7F92">
              <w:rPr>
                <w:rFonts w:ascii="Arial" w:eastAsia="Times New Roman" w:hAnsi="Arial" w:cs="Arial"/>
                <w:bCs/>
                <w:lang w:val="en-US" w:eastAsia="es-ES"/>
              </w:rPr>
              <w:t>09:00 – 14:00</w:t>
            </w:r>
          </w:p>
        </w:tc>
      </w:tr>
      <w:tr w:rsidR="006F7F92" w:rsidRPr="006F7F92" w14:paraId="7242FA27" w14:textId="77777777" w:rsidTr="003E59E0">
        <w:trPr>
          <w:trHeight w:val="737"/>
        </w:trPr>
        <w:tc>
          <w:tcPr>
            <w:tcW w:w="2269" w:type="dxa"/>
            <w:vAlign w:val="center"/>
          </w:tcPr>
          <w:p w14:paraId="7C20DB81" w14:textId="77777777" w:rsidR="006F7F92" w:rsidRPr="006F7F92" w:rsidRDefault="006F7F92" w:rsidP="006F7F92">
            <w:pPr>
              <w:keepNext/>
              <w:spacing w:before="60" w:after="60" w:line="240" w:lineRule="auto"/>
              <w:jc w:val="both"/>
              <w:outlineLvl w:val="0"/>
              <w:rPr>
                <w:rFonts w:ascii="Arial" w:eastAsia="Times New Roman" w:hAnsi="Arial" w:cs="Arial"/>
                <w:b/>
                <w:bCs/>
                <w:lang w:eastAsia="es-ES"/>
              </w:rPr>
            </w:pPr>
            <w:r w:rsidRPr="006F7F92">
              <w:rPr>
                <w:rFonts w:ascii="Arial" w:eastAsia="Times New Roman" w:hAnsi="Arial" w:cs="Arial"/>
                <w:b/>
                <w:bCs/>
                <w:lang w:eastAsia="es-ES"/>
              </w:rPr>
              <w:t>NIVEL</w:t>
            </w:r>
          </w:p>
        </w:tc>
        <w:tc>
          <w:tcPr>
            <w:tcW w:w="2551" w:type="dxa"/>
            <w:gridSpan w:val="2"/>
            <w:vAlign w:val="center"/>
          </w:tcPr>
          <w:p w14:paraId="1391ED0F" w14:textId="77777777" w:rsidR="006F7F92" w:rsidRPr="006F7F92" w:rsidRDefault="006F7F92" w:rsidP="006F7F92">
            <w:pPr>
              <w:keepNext/>
              <w:spacing w:before="60" w:after="60" w:line="240" w:lineRule="auto"/>
              <w:ind w:left="72"/>
              <w:jc w:val="center"/>
              <w:outlineLvl w:val="0"/>
              <w:rPr>
                <w:rFonts w:ascii="Arial" w:eastAsia="Times New Roman" w:hAnsi="Arial" w:cs="Arial"/>
                <w:bCs/>
                <w:lang w:eastAsia="es-ES"/>
              </w:rPr>
            </w:pPr>
            <w:r w:rsidRPr="006F7F92">
              <w:rPr>
                <w:rFonts w:ascii="Arial" w:eastAsia="Times New Roman" w:hAnsi="Arial" w:cs="Arial"/>
                <w:bCs/>
                <w:lang w:eastAsia="es-ES"/>
              </w:rPr>
              <w:t>BASICO</w:t>
            </w:r>
          </w:p>
        </w:tc>
        <w:tc>
          <w:tcPr>
            <w:tcW w:w="2552" w:type="dxa"/>
            <w:gridSpan w:val="2"/>
            <w:vAlign w:val="center"/>
          </w:tcPr>
          <w:p w14:paraId="60402267"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NUMERO ALUMNOS</w:t>
            </w:r>
          </w:p>
        </w:tc>
        <w:tc>
          <w:tcPr>
            <w:tcW w:w="2693" w:type="dxa"/>
            <w:vAlign w:val="center"/>
          </w:tcPr>
          <w:p w14:paraId="1774ADF9" w14:textId="77777777" w:rsidR="006F7F92" w:rsidRPr="006F7F92" w:rsidRDefault="006F7F92" w:rsidP="006F7F92">
            <w:pPr>
              <w:keepNext/>
              <w:spacing w:before="60" w:after="60" w:line="240" w:lineRule="auto"/>
              <w:ind w:left="1080"/>
              <w:outlineLvl w:val="0"/>
              <w:rPr>
                <w:rFonts w:ascii="Arial" w:eastAsia="Times New Roman" w:hAnsi="Arial" w:cs="Arial"/>
                <w:bCs/>
                <w:lang w:eastAsia="es-ES"/>
              </w:rPr>
            </w:pPr>
            <w:r w:rsidRPr="006F7F92">
              <w:rPr>
                <w:rFonts w:ascii="Arial" w:eastAsia="Times New Roman" w:hAnsi="Arial" w:cs="Arial"/>
                <w:bCs/>
                <w:lang w:val="en-US" w:eastAsia="es-ES"/>
              </w:rPr>
              <w:t>15 POR ACCION</w:t>
            </w:r>
          </w:p>
        </w:tc>
      </w:tr>
      <w:tr w:rsidR="006F7F92" w:rsidRPr="006F7F92" w14:paraId="64BDEFC7" w14:textId="77777777" w:rsidTr="003E59E0">
        <w:trPr>
          <w:trHeight w:val="737"/>
        </w:trPr>
        <w:tc>
          <w:tcPr>
            <w:tcW w:w="2269" w:type="dxa"/>
            <w:vAlign w:val="center"/>
          </w:tcPr>
          <w:p w14:paraId="0E839C10" w14:textId="77777777" w:rsidR="006F7F92" w:rsidRPr="006F7F92" w:rsidRDefault="006F7F92" w:rsidP="006F7F92">
            <w:pPr>
              <w:keepNext/>
              <w:spacing w:before="60" w:after="60" w:line="240" w:lineRule="auto"/>
              <w:jc w:val="both"/>
              <w:outlineLvl w:val="0"/>
              <w:rPr>
                <w:rFonts w:ascii="Arial" w:eastAsia="Times New Roman" w:hAnsi="Arial" w:cs="Arial"/>
                <w:b/>
                <w:bCs/>
                <w:lang w:eastAsia="es-ES"/>
              </w:rPr>
            </w:pPr>
            <w:r w:rsidRPr="006F7F92">
              <w:rPr>
                <w:rFonts w:ascii="Arial" w:eastAsia="Times New Roman" w:hAnsi="Arial" w:cs="Arial"/>
                <w:b/>
                <w:bCs/>
                <w:lang w:eastAsia="es-ES"/>
              </w:rPr>
              <w:t>MES PREVISTO DE INICIO</w:t>
            </w:r>
          </w:p>
        </w:tc>
        <w:tc>
          <w:tcPr>
            <w:tcW w:w="2551" w:type="dxa"/>
            <w:gridSpan w:val="2"/>
            <w:vAlign w:val="center"/>
          </w:tcPr>
          <w:p w14:paraId="6A06C8E2" w14:textId="7757A0C0" w:rsidR="006F7F92" w:rsidRPr="006F7F92" w:rsidRDefault="005D5E04" w:rsidP="006F7F9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OCTUBRE</w:t>
            </w:r>
            <w:r w:rsidR="006F7F92" w:rsidRPr="006F7F92">
              <w:rPr>
                <w:rFonts w:ascii="Arial" w:eastAsia="Times New Roman" w:hAnsi="Arial" w:cs="Arial"/>
                <w:lang w:val="es-ES_tradnl" w:eastAsia="es-ES"/>
              </w:rPr>
              <w:t xml:space="preserve"> 202</w:t>
            </w:r>
            <w:r>
              <w:rPr>
                <w:rFonts w:ascii="Arial" w:eastAsia="Times New Roman" w:hAnsi="Arial" w:cs="Arial"/>
                <w:lang w:val="es-ES_tradnl" w:eastAsia="es-ES"/>
              </w:rPr>
              <w:t>2</w:t>
            </w:r>
            <w:r w:rsidR="006F7F92" w:rsidRPr="006F7F92">
              <w:rPr>
                <w:rFonts w:ascii="Arial" w:eastAsia="Times New Roman" w:hAnsi="Arial" w:cs="Arial"/>
                <w:lang w:val="es-ES_tradnl" w:eastAsia="es-ES"/>
              </w:rPr>
              <w:t>(*)</w:t>
            </w:r>
          </w:p>
        </w:tc>
        <w:tc>
          <w:tcPr>
            <w:tcW w:w="2552" w:type="dxa"/>
            <w:gridSpan w:val="2"/>
            <w:vAlign w:val="center"/>
          </w:tcPr>
          <w:p w14:paraId="21557359"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MES PREVISTO DE FINALIZACIÓN</w:t>
            </w:r>
          </w:p>
        </w:tc>
        <w:tc>
          <w:tcPr>
            <w:tcW w:w="2693" w:type="dxa"/>
            <w:vAlign w:val="center"/>
          </w:tcPr>
          <w:p w14:paraId="6636F0BA" w14:textId="6E086A05" w:rsidR="006F7F92" w:rsidRPr="006F7F92" w:rsidRDefault="005D5E04" w:rsidP="006F7F9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 2023</w:t>
            </w:r>
            <w:r w:rsidR="006F7F92" w:rsidRPr="006F7F92">
              <w:rPr>
                <w:rFonts w:ascii="Arial" w:eastAsia="Times New Roman" w:hAnsi="Arial" w:cs="Arial"/>
                <w:lang w:val="es-ES_tradnl" w:eastAsia="es-ES"/>
              </w:rPr>
              <w:t>(*)</w:t>
            </w:r>
          </w:p>
        </w:tc>
      </w:tr>
      <w:tr w:rsidR="006F7F92" w:rsidRPr="006F7F92" w14:paraId="121E73E4" w14:textId="77777777" w:rsidTr="003E59E0">
        <w:trPr>
          <w:trHeight w:val="737"/>
        </w:trPr>
        <w:tc>
          <w:tcPr>
            <w:tcW w:w="2269" w:type="dxa"/>
            <w:vAlign w:val="center"/>
          </w:tcPr>
          <w:p w14:paraId="65A487D2" w14:textId="77777777" w:rsidR="006F7F92" w:rsidRPr="006F7F92" w:rsidRDefault="006F7F92" w:rsidP="006F7F92">
            <w:pPr>
              <w:keepNext/>
              <w:spacing w:before="60" w:after="60" w:line="240" w:lineRule="auto"/>
              <w:jc w:val="both"/>
              <w:outlineLvl w:val="0"/>
              <w:rPr>
                <w:rFonts w:ascii="Arial" w:eastAsia="Times New Roman" w:hAnsi="Arial" w:cs="Arial"/>
                <w:b/>
                <w:bCs/>
                <w:lang w:eastAsia="es-ES"/>
              </w:rPr>
            </w:pPr>
            <w:r w:rsidRPr="006F7F92">
              <w:rPr>
                <w:rFonts w:ascii="Arial" w:eastAsia="Times New Roman" w:hAnsi="Arial" w:cs="Arial"/>
                <w:b/>
                <w:bCs/>
                <w:lang w:eastAsia="es-ES"/>
              </w:rPr>
              <w:t>LUGAR DE IMPARTICION</w:t>
            </w:r>
          </w:p>
        </w:tc>
        <w:tc>
          <w:tcPr>
            <w:tcW w:w="7796" w:type="dxa"/>
            <w:gridSpan w:val="5"/>
            <w:vAlign w:val="center"/>
          </w:tcPr>
          <w:p w14:paraId="5690294C" w14:textId="77777777" w:rsidR="009F467A" w:rsidRDefault="00F24747" w:rsidP="009F467A">
            <w:pPr>
              <w:autoSpaceDE w:val="0"/>
              <w:autoSpaceDN w:val="0"/>
              <w:adjustRightInd w:val="0"/>
              <w:spacing w:after="0" w:line="240" w:lineRule="auto"/>
              <w:jc w:val="both"/>
              <w:rPr>
                <w:rFonts w:ascii="Arial" w:eastAsia="Times New Roman" w:hAnsi="Arial" w:cs="Arial"/>
                <w:sz w:val="20"/>
                <w:szCs w:val="20"/>
                <w:lang w:eastAsia="es-ES"/>
              </w:rPr>
            </w:pPr>
            <w:r w:rsidRPr="00F24747">
              <w:rPr>
                <w:rFonts w:ascii="Arial" w:eastAsia="Times New Roman" w:hAnsi="Arial" w:cs="Arial"/>
                <w:b/>
                <w:sz w:val="20"/>
                <w:szCs w:val="20"/>
                <w:u w:val="single"/>
                <w:lang w:eastAsia="es-ES"/>
              </w:rPr>
              <w:t>AÑO 2022</w:t>
            </w:r>
            <w:r w:rsidRPr="00F24747">
              <w:rPr>
                <w:rFonts w:ascii="Arial" w:eastAsia="Times New Roman" w:hAnsi="Arial" w:cs="Arial"/>
                <w:sz w:val="20"/>
                <w:szCs w:val="20"/>
                <w:lang w:eastAsia="es-ES"/>
              </w:rPr>
              <w:t xml:space="preserve">: TOLEDO (1 edición), </w:t>
            </w:r>
            <w:r w:rsidR="009F467A">
              <w:rPr>
                <w:rFonts w:ascii="Arial" w:eastAsia="Times New Roman" w:hAnsi="Arial" w:cs="Arial"/>
                <w:sz w:val="20"/>
                <w:szCs w:val="20"/>
                <w:lang w:eastAsia="es-ES"/>
              </w:rPr>
              <w:t>CIUDAD REAL</w:t>
            </w:r>
            <w:r w:rsidRPr="00F24747">
              <w:rPr>
                <w:rFonts w:ascii="Arial" w:eastAsia="Times New Roman" w:hAnsi="Arial" w:cs="Arial"/>
                <w:sz w:val="20"/>
                <w:szCs w:val="20"/>
                <w:lang w:eastAsia="es-ES"/>
              </w:rPr>
              <w:t xml:space="preserve"> (1 edición), </w:t>
            </w:r>
            <w:r w:rsidR="009F467A">
              <w:rPr>
                <w:rFonts w:ascii="Arial" w:eastAsia="Times New Roman" w:hAnsi="Arial" w:cs="Arial"/>
                <w:sz w:val="20"/>
                <w:szCs w:val="20"/>
                <w:lang w:eastAsia="es-ES"/>
              </w:rPr>
              <w:t>ALBACETE</w:t>
            </w:r>
            <w:r w:rsidRPr="00F24747">
              <w:rPr>
                <w:rFonts w:ascii="Arial" w:eastAsia="Times New Roman" w:hAnsi="Arial" w:cs="Arial"/>
                <w:sz w:val="20"/>
                <w:szCs w:val="20"/>
                <w:lang w:eastAsia="es-ES"/>
              </w:rPr>
              <w:t xml:space="preserve"> (1 edición), </w:t>
            </w:r>
            <w:r w:rsidR="009F467A">
              <w:rPr>
                <w:rFonts w:ascii="Arial" w:eastAsia="Times New Roman" w:hAnsi="Arial" w:cs="Arial"/>
                <w:sz w:val="20"/>
                <w:szCs w:val="20"/>
                <w:lang w:eastAsia="es-ES"/>
              </w:rPr>
              <w:t>GUADALAJARA</w:t>
            </w:r>
            <w:r w:rsidRPr="00F24747">
              <w:rPr>
                <w:rFonts w:ascii="Arial" w:eastAsia="Times New Roman" w:hAnsi="Arial" w:cs="Arial"/>
                <w:sz w:val="20"/>
                <w:szCs w:val="20"/>
                <w:lang w:eastAsia="es-ES"/>
              </w:rPr>
              <w:t xml:space="preserve"> (1 edición),</w:t>
            </w:r>
            <w:r w:rsidR="009F467A">
              <w:rPr>
                <w:rFonts w:ascii="Arial" w:eastAsia="Times New Roman" w:hAnsi="Arial" w:cs="Arial"/>
                <w:sz w:val="20"/>
                <w:szCs w:val="20"/>
                <w:lang w:eastAsia="es-ES"/>
              </w:rPr>
              <w:t xml:space="preserve"> TALAVERA DE LA REINA</w:t>
            </w:r>
            <w:r w:rsidRPr="00F24747">
              <w:rPr>
                <w:rFonts w:ascii="Arial" w:eastAsia="Times New Roman" w:hAnsi="Arial" w:cs="Arial"/>
                <w:sz w:val="20"/>
                <w:szCs w:val="20"/>
                <w:lang w:eastAsia="es-ES"/>
              </w:rPr>
              <w:t xml:space="preserve"> (1 edición) </w:t>
            </w:r>
          </w:p>
          <w:p w14:paraId="73FB7E05" w14:textId="143C45DC" w:rsidR="006F7F92" w:rsidRPr="006F7F92" w:rsidRDefault="00F24747" w:rsidP="009F467A">
            <w:pPr>
              <w:autoSpaceDE w:val="0"/>
              <w:autoSpaceDN w:val="0"/>
              <w:adjustRightInd w:val="0"/>
              <w:spacing w:after="0" w:line="240" w:lineRule="auto"/>
              <w:jc w:val="both"/>
              <w:rPr>
                <w:rFonts w:ascii="Arial" w:eastAsia="Times New Roman" w:hAnsi="Arial" w:cs="Arial"/>
                <w:bCs/>
                <w:lang w:eastAsia="es-ES"/>
              </w:rPr>
            </w:pPr>
            <w:r w:rsidRPr="00F24747">
              <w:rPr>
                <w:rFonts w:ascii="Arial" w:eastAsia="Times New Roman" w:hAnsi="Arial" w:cs="Arial"/>
                <w:b/>
                <w:sz w:val="20"/>
                <w:szCs w:val="20"/>
                <w:u w:val="single"/>
                <w:lang w:eastAsia="es-ES"/>
              </w:rPr>
              <w:t>AÑO 2023</w:t>
            </w:r>
            <w:r w:rsidRPr="00F24747">
              <w:rPr>
                <w:rFonts w:ascii="Arial" w:eastAsia="Times New Roman" w:hAnsi="Arial" w:cs="Arial"/>
                <w:sz w:val="20"/>
                <w:szCs w:val="20"/>
                <w:lang w:eastAsia="es-ES"/>
              </w:rPr>
              <w:t xml:space="preserve">: </w:t>
            </w:r>
            <w:r w:rsidR="009F467A" w:rsidRPr="00F24747">
              <w:rPr>
                <w:rFonts w:ascii="Arial" w:eastAsia="Times New Roman" w:hAnsi="Arial" w:cs="Arial"/>
                <w:sz w:val="20"/>
                <w:szCs w:val="20"/>
                <w:lang w:eastAsia="es-ES"/>
              </w:rPr>
              <w:t xml:space="preserve">TOLEDO (1 edición), </w:t>
            </w:r>
            <w:r w:rsidR="009F467A">
              <w:rPr>
                <w:rFonts w:ascii="Arial" w:eastAsia="Times New Roman" w:hAnsi="Arial" w:cs="Arial"/>
                <w:sz w:val="20"/>
                <w:szCs w:val="20"/>
                <w:lang w:eastAsia="es-ES"/>
              </w:rPr>
              <w:t>CIUDAD REAL</w:t>
            </w:r>
            <w:r w:rsidR="009F467A" w:rsidRPr="00F24747">
              <w:rPr>
                <w:rFonts w:ascii="Arial" w:eastAsia="Times New Roman" w:hAnsi="Arial" w:cs="Arial"/>
                <w:sz w:val="20"/>
                <w:szCs w:val="20"/>
                <w:lang w:eastAsia="es-ES"/>
              </w:rPr>
              <w:t xml:space="preserve"> (1 edición), </w:t>
            </w:r>
            <w:r w:rsidR="009F467A">
              <w:rPr>
                <w:rFonts w:ascii="Arial" w:eastAsia="Times New Roman" w:hAnsi="Arial" w:cs="Arial"/>
                <w:sz w:val="20"/>
                <w:szCs w:val="20"/>
                <w:lang w:eastAsia="es-ES"/>
              </w:rPr>
              <w:t>ALBACETE</w:t>
            </w:r>
            <w:r w:rsidR="009F467A" w:rsidRPr="00F24747">
              <w:rPr>
                <w:rFonts w:ascii="Arial" w:eastAsia="Times New Roman" w:hAnsi="Arial" w:cs="Arial"/>
                <w:sz w:val="20"/>
                <w:szCs w:val="20"/>
                <w:lang w:eastAsia="es-ES"/>
              </w:rPr>
              <w:t xml:space="preserve"> (1 edición), </w:t>
            </w:r>
            <w:r w:rsidR="009F467A">
              <w:rPr>
                <w:rFonts w:ascii="Arial" w:eastAsia="Times New Roman" w:hAnsi="Arial" w:cs="Arial"/>
                <w:sz w:val="20"/>
                <w:szCs w:val="20"/>
                <w:lang w:eastAsia="es-ES"/>
              </w:rPr>
              <w:t>GUADALAJARA</w:t>
            </w:r>
            <w:r w:rsidR="009F467A" w:rsidRPr="00F24747">
              <w:rPr>
                <w:rFonts w:ascii="Arial" w:eastAsia="Times New Roman" w:hAnsi="Arial" w:cs="Arial"/>
                <w:sz w:val="20"/>
                <w:szCs w:val="20"/>
                <w:lang w:eastAsia="es-ES"/>
              </w:rPr>
              <w:t xml:space="preserve"> (1 edición),</w:t>
            </w:r>
            <w:r w:rsidR="009F467A">
              <w:rPr>
                <w:rFonts w:ascii="Arial" w:eastAsia="Times New Roman" w:hAnsi="Arial" w:cs="Arial"/>
                <w:sz w:val="20"/>
                <w:szCs w:val="20"/>
                <w:lang w:eastAsia="es-ES"/>
              </w:rPr>
              <w:t xml:space="preserve"> TALAVERA DE LA REINA</w:t>
            </w:r>
            <w:r w:rsidR="009F467A" w:rsidRPr="00F24747">
              <w:rPr>
                <w:rFonts w:ascii="Arial" w:eastAsia="Times New Roman" w:hAnsi="Arial" w:cs="Arial"/>
                <w:sz w:val="20"/>
                <w:szCs w:val="20"/>
                <w:lang w:eastAsia="es-ES"/>
              </w:rPr>
              <w:t xml:space="preserve"> (1 edición)</w:t>
            </w:r>
          </w:p>
        </w:tc>
      </w:tr>
      <w:tr w:rsidR="006F7F92" w:rsidRPr="006F7F92" w14:paraId="2D8C74C3" w14:textId="77777777" w:rsidTr="003E59E0">
        <w:trPr>
          <w:trHeight w:val="253"/>
        </w:trPr>
        <w:tc>
          <w:tcPr>
            <w:tcW w:w="10065" w:type="dxa"/>
            <w:gridSpan w:val="6"/>
            <w:shd w:val="clear" w:color="auto" w:fill="BFBFBF"/>
          </w:tcPr>
          <w:p w14:paraId="35509EDC" w14:textId="77777777" w:rsidR="006F7F92" w:rsidRPr="006F7F92" w:rsidRDefault="006F7F92" w:rsidP="006F7F92">
            <w:pPr>
              <w:spacing w:after="0" w:line="240" w:lineRule="auto"/>
              <w:jc w:val="both"/>
              <w:rPr>
                <w:rFonts w:ascii="Arial" w:eastAsia="Times New Roman" w:hAnsi="Arial" w:cs="Arial"/>
                <w:i/>
                <w:lang w:eastAsia="es-ES"/>
              </w:rPr>
            </w:pPr>
          </w:p>
          <w:p w14:paraId="70EB3E21" w14:textId="77777777" w:rsidR="006F7F92" w:rsidRPr="006F7F92" w:rsidRDefault="006F7F92" w:rsidP="006F7F92">
            <w:pPr>
              <w:spacing w:after="0" w:line="240" w:lineRule="auto"/>
              <w:jc w:val="both"/>
              <w:rPr>
                <w:rFonts w:ascii="Arial" w:eastAsia="Times New Roman" w:hAnsi="Arial" w:cs="Arial"/>
                <w:i/>
                <w:lang w:val="es-ES_tradnl" w:eastAsia="es-ES"/>
              </w:rPr>
            </w:pPr>
            <w:r w:rsidRPr="006F7F92">
              <w:rPr>
                <w:rFonts w:ascii="Arial" w:eastAsia="Times New Roman" w:hAnsi="Arial" w:cs="Arial"/>
                <w:i/>
                <w:lang w:val="es-ES_tradnl" w:eastAsia="es-ES"/>
              </w:rPr>
              <w:t>* Atendiendo a los plazos de obligado cumplimiento en la resolución de la adjudicación, esta previsión puede variar.</w:t>
            </w:r>
          </w:p>
          <w:p w14:paraId="0BBB5A86" w14:textId="77777777" w:rsidR="006F7F92" w:rsidRPr="006F7F92" w:rsidRDefault="006F7F92" w:rsidP="006F7F92">
            <w:pPr>
              <w:spacing w:after="120" w:line="240" w:lineRule="auto"/>
              <w:jc w:val="center"/>
              <w:rPr>
                <w:rFonts w:ascii="Arial" w:eastAsia="Times New Roman" w:hAnsi="Arial" w:cs="Arial"/>
                <w:lang w:eastAsia="es-ES"/>
              </w:rPr>
            </w:pPr>
          </w:p>
        </w:tc>
      </w:tr>
      <w:tr w:rsidR="006F7F92" w:rsidRPr="006F7F92" w14:paraId="4777C586" w14:textId="77777777" w:rsidTr="003E59E0">
        <w:tblPrEx>
          <w:tblCellMar>
            <w:left w:w="108" w:type="dxa"/>
            <w:right w:w="108" w:type="dxa"/>
          </w:tblCellMar>
          <w:tblLook w:val="04A0" w:firstRow="1" w:lastRow="0" w:firstColumn="1" w:lastColumn="0" w:noHBand="0" w:noVBand="1"/>
        </w:tblPrEx>
        <w:tc>
          <w:tcPr>
            <w:tcW w:w="10065" w:type="dxa"/>
            <w:gridSpan w:val="6"/>
          </w:tcPr>
          <w:p w14:paraId="00682B85" w14:textId="77777777" w:rsidR="006F7F92" w:rsidRPr="006F7F92" w:rsidRDefault="006F7F92" w:rsidP="006F7F92">
            <w:pPr>
              <w:spacing w:after="120" w:line="240" w:lineRule="auto"/>
              <w:rPr>
                <w:rFonts w:ascii="Arial" w:eastAsia="Times New Roman" w:hAnsi="Arial" w:cs="Times New Roman"/>
                <w:bCs/>
                <w:lang w:eastAsia="es-ES"/>
              </w:rPr>
            </w:pPr>
            <w:r w:rsidRPr="006F7F92">
              <w:rPr>
                <w:rFonts w:ascii="Arial" w:eastAsia="Times New Roman" w:hAnsi="Arial" w:cs="Arial"/>
                <w:lang w:eastAsia="es-ES"/>
              </w:rPr>
              <w:t>OBJETIVOS: Q</w:t>
            </w:r>
            <w:r w:rsidRPr="006F7F92">
              <w:rPr>
                <w:rFonts w:ascii="Arial" w:eastAsia="Times New Roman" w:hAnsi="Arial" w:cs="Arial"/>
                <w:lang w:val="es-ES_tradnl" w:eastAsia="es-ES"/>
              </w:rPr>
              <w:t>ue los participantes puedan r</w:t>
            </w:r>
            <w:r w:rsidRPr="006F7F92">
              <w:rPr>
                <w:rFonts w:ascii="Arial" w:eastAsia="Times New Roman" w:hAnsi="Arial" w:cs="Times New Roman"/>
                <w:bCs/>
                <w:lang w:eastAsia="es-ES"/>
              </w:rPr>
              <w:t>ealizar, observando criterios de calidad y teniendo en cuenta los factores de riesgo inherente al puesto de trabajo, todas aquellas tareas y funciones necesarias para el correcto desempeño del puesto de trabajo de controlador de accesos en todo tipo de instalaciones.</w:t>
            </w:r>
          </w:p>
          <w:p w14:paraId="375A3627" w14:textId="77777777" w:rsidR="006F7F92" w:rsidRPr="006F7F92" w:rsidRDefault="006F7F92" w:rsidP="006F7F92">
            <w:pPr>
              <w:spacing w:after="0" w:line="240" w:lineRule="auto"/>
              <w:jc w:val="both"/>
              <w:rPr>
                <w:rFonts w:ascii="Arial" w:eastAsia="Times New Roman" w:hAnsi="Arial" w:cs="Times New Roman"/>
                <w:lang w:eastAsia="es-ES"/>
              </w:rPr>
            </w:pPr>
            <w:r w:rsidRPr="006F7F92">
              <w:rPr>
                <w:rFonts w:ascii="Arial" w:eastAsia="Times New Roman" w:hAnsi="Arial" w:cs="Times New Roman"/>
                <w:lang w:eastAsia="es-ES"/>
              </w:rPr>
              <w:t>Al finalizar el curso el alumno será capaz de:</w:t>
            </w:r>
          </w:p>
          <w:p w14:paraId="1ADC4FC9" w14:textId="77777777" w:rsidR="006F7F92" w:rsidRPr="006F7F92" w:rsidRDefault="006F7F92" w:rsidP="006F7F92">
            <w:pPr>
              <w:spacing w:after="0" w:line="240" w:lineRule="auto"/>
              <w:jc w:val="both"/>
              <w:rPr>
                <w:rFonts w:ascii="Arial" w:eastAsia="Times New Roman" w:hAnsi="Arial" w:cs="Times New Roman"/>
                <w:lang w:eastAsia="es-ES"/>
              </w:rPr>
            </w:pPr>
          </w:p>
          <w:p w14:paraId="10ED9D2D" w14:textId="77777777" w:rsidR="006F7F92" w:rsidRPr="006F7F92" w:rsidRDefault="006F7F92" w:rsidP="006F7F92">
            <w:pPr>
              <w:numPr>
                <w:ilvl w:val="0"/>
                <w:numId w:val="17"/>
              </w:numPr>
              <w:spacing w:before="120" w:after="0" w:line="276" w:lineRule="auto"/>
              <w:jc w:val="both"/>
              <w:rPr>
                <w:rFonts w:ascii="Arial" w:eastAsia="Times New Roman" w:hAnsi="Arial" w:cs="Times New Roman"/>
                <w:bCs/>
                <w:lang w:eastAsia="es-ES"/>
              </w:rPr>
            </w:pPr>
            <w:r w:rsidRPr="006F7F92">
              <w:rPr>
                <w:rFonts w:ascii="Arial" w:eastAsia="Times New Roman" w:hAnsi="Arial" w:cs="Times New Roman"/>
                <w:bCs/>
                <w:lang w:val="es-ES_tradnl" w:eastAsia="es-ES"/>
              </w:rPr>
              <w:t xml:space="preserve">Adquirir los conocimientos y las técnicas necesarias para la ejecución de las tareas inherentes al puesto de controlador de accesos. </w:t>
            </w:r>
            <w:r w:rsidRPr="006F7F92">
              <w:rPr>
                <w:rFonts w:ascii="Arial" w:eastAsia="Times New Roman" w:hAnsi="Arial" w:cs="Times New Roman"/>
                <w:bCs/>
                <w:lang w:eastAsia="es-ES"/>
              </w:rPr>
              <w:t>(Módulo 1)</w:t>
            </w:r>
          </w:p>
          <w:p w14:paraId="06B381F2" w14:textId="77777777" w:rsidR="006F7F92" w:rsidRPr="006F7F92" w:rsidRDefault="006F7F92" w:rsidP="006F7F92">
            <w:pPr>
              <w:numPr>
                <w:ilvl w:val="0"/>
                <w:numId w:val="17"/>
              </w:numPr>
              <w:spacing w:before="120" w:after="0" w:line="276" w:lineRule="auto"/>
              <w:jc w:val="both"/>
              <w:rPr>
                <w:rFonts w:ascii="Arial" w:eastAsia="Times New Roman" w:hAnsi="Arial" w:cs="Times New Roman"/>
                <w:bCs/>
                <w:lang w:eastAsia="es-ES"/>
              </w:rPr>
            </w:pPr>
            <w:r w:rsidRPr="006F7F92">
              <w:rPr>
                <w:rFonts w:ascii="Arial" w:eastAsia="Times New Roman" w:hAnsi="Arial" w:cs="Times New Roman"/>
                <w:bCs/>
                <w:lang w:val="es-ES_tradnl" w:eastAsia="es-ES"/>
              </w:rPr>
              <w:t xml:space="preserve">Conocer y manejar la normativa básica aplicable en el desempeño de las funciones del puesto de controlador de accesos. </w:t>
            </w:r>
            <w:r w:rsidRPr="006F7F92">
              <w:rPr>
                <w:rFonts w:ascii="Arial" w:eastAsia="Times New Roman" w:hAnsi="Arial" w:cs="Times New Roman"/>
                <w:bCs/>
                <w:lang w:eastAsia="es-ES"/>
              </w:rPr>
              <w:t>(Módulo 2)</w:t>
            </w:r>
          </w:p>
          <w:p w14:paraId="2F8CD60A" w14:textId="1B783D9A" w:rsidR="006F7F92" w:rsidRPr="006F7F92" w:rsidRDefault="006F7F92" w:rsidP="006F7F92">
            <w:pPr>
              <w:numPr>
                <w:ilvl w:val="0"/>
                <w:numId w:val="17"/>
              </w:numPr>
              <w:spacing w:before="120" w:after="0" w:line="276" w:lineRule="auto"/>
              <w:jc w:val="both"/>
              <w:rPr>
                <w:rFonts w:ascii="Arial" w:eastAsia="Times New Roman" w:hAnsi="Arial" w:cs="Times New Roman"/>
                <w:bCs/>
                <w:lang w:eastAsia="es-ES"/>
              </w:rPr>
            </w:pPr>
            <w:r w:rsidRPr="006F7F92">
              <w:rPr>
                <w:rFonts w:ascii="Arial" w:eastAsia="Times New Roman" w:hAnsi="Arial" w:cs="Times New Roman"/>
                <w:bCs/>
                <w:lang w:val="es-ES_tradnl" w:eastAsia="es-ES"/>
              </w:rPr>
              <w:lastRenderedPageBreak/>
              <w:t>Adqui</w:t>
            </w:r>
            <w:r w:rsidR="00575568">
              <w:rPr>
                <w:rFonts w:ascii="Arial" w:eastAsia="Times New Roman" w:hAnsi="Arial" w:cs="Times New Roman"/>
                <w:bCs/>
                <w:lang w:val="es-ES_tradnl" w:eastAsia="es-ES"/>
              </w:rPr>
              <w:t xml:space="preserve">rir las técnicas y habilidades </w:t>
            </w:r>
            <w:r w:rsidRPr="006F7F92">
              <w:rPr>
                <w:rFonts w:ascii="Arial" w:eastAsia="Times New Roman" w:hAnsi="Arial" w:cs="Times New Roman"/>
                <w:bCs/>
                <w:lang w:val="es-ES_tradnl" w:eastAsia="es-ES"/>
              </w:rPr>
              <w:t>más comunes en primeros auxilios para socorrer a un accidentado hasta la llegada de servicios médicos. Identificar lo que se debe y no se debe hacer en situaciones de urgencia más frecuentes.</w:t>
            </w:r>
            <w:r w:rsidRPr="006F7F92">
              <w:rPr>
                <w:rFonts w:ascii="Arial" w:eastAsia="Times New Roman" w:hAnsi="Arial" w:cs="Times New Roman"/>
                <w:bCs/>
                <w:lang w:eastAsia="es-ES"/>
              </w:rPr>
              <w:t xml:space="preserve"> (Módulo 3)</w:t>
            </w:r>
          </w:p>
          <w:p w14:paraId="48FC0F28" w14:textId="77777777" w:rsidR="006F7F92" w:rsidRPr="006F7F92" w:rsidRDefault="006F7F92" w:rsidP="006F7F92">
            <w:pPr>
              <w:numPr>
                <w:ilvl w:val="0"/>
                <w:numId w:val="17"/>
              </w:numPr>
              <w:spacing w:before="120" w:after="0" w:line="276" w:lineRule="auto"/>
              <w:jc w:val="both"/>
              <w:rPr>
                <w:rFonts w:ascii="Arial" w:eastAsia="Times New Roman" w:hAnsi="Arial" w:cs="Times New Roman"/>
                <w:bCs/>
                <w:lang w:eastAsia="es-ES"/>
              </w:rPr>
            </w:pPr>
            <w:r w:rsidRPr="006F7F92">
              <w:rPr>
                <w:rFonts w:ascii="Arial" w:eastAsia="Times New Roman" w:hAnsi="Arial" w:cs="Times New Roman"/>
                <w:bCs/>
                <w:lang w:val="es-ES_tradnl" w:eastAsia="es-ES"/>
              </w:rPr>
              <w:t xml:space="preserve">Conocer la importancia de la calidad en el servicio y en la atención al cliente con el fin de aplicarla en el desempeño del puesto. </w:t>
            </w:r>
            <w:r w:rsidRPr="006F7F92">
              <w:rPr>
                <w:rFonts w:ascii="Arial" w:eastAsia="Times New Roman" w:hAnsi="Arial" w:cs="Times New Roman"/>
                <w:bCs/>
                <w:lang w:eastAsia="es-ES"/>
              </w:rPr>
              <w:t>(Módulo 4)</w:t>
            </w:r>
          </w:p>
          <w:p w14:paraId="08DE3CFD" w14:textId="559191C6" w:rsidR="006F7F92" w:rsidRPr="006F7F92" w:rsidRDefault="00575568" w:rsidP="006F7F92">
            <w:pPr>
              <w:numPr>
                <w:ilvl w:val="0"/>
                <w:numId w:val="17"/>
              </w:numPr>
              <w:spacing w:before="120" w:after="0" w:line="276" w:lineRule="auto"/>
              <w:jc w:val="both"/>
              <w:rPr>
                <w:rFonts w:ascii="Arial" w:eastAsia="Times New Roman" w:hAnsi="Arial" w:cs="Times New Roman"/>
                <w:bCs/>
                <w:lang w:eastAsia="es-ES"/>
              </w:rPr>
            </w:pPr>
            <w:r>
              <w:rPr>
                <w:rFonts w:ascii="Arial" w:eastAsia="Times New Roman" w:hAnsi="Arial" w:cs="Times New Roman"/>
                <w:bCs/>
                <w:lang w:val="es-ES_tradnl" w:eastAsia="es-ES"/>
              </w:rPr>
              <w:t>Conocer y observar</w:t>
            </w:r>
            <w:r w:rsidR="006F7F92" w:rsidRPr="006F7F92">
              <w:rPr>
                <w:rFonts w:ascii="Arial" w:eastAsia="Times New Roman" w:hAnsi="Arial" w:cs="Times New Roman"/>
                <w:bCs/>
                <w:lang w:val="es-ES_tradnl" w:eastAsia="es-ES"/>
              </w:rPr>
              <w:t xml:space="preserve"> los factores de riesgo del puesto de trabajo de controlador de accesos. </w:t>
            </w:r>
            <w:r w:rsidR="006F7F92" w:rsidRPr="006F7F92">
              <w:rPr>
                <w:rFonts w:ascii="Arial" w:eastAsia="Times New Roman" w:hAnsi="Arial" w:cs="Times New Roman"/>
                <w:bCs/>
                <w:lang w:eastAsia="es-ES"/>
              </w:rPr>
              <w:t>(Módulo 5)</w:t>
            </w:r>
          </w:p>
          <w:p w14:paraId="50D66603" w14:textId="77777777" w:rsidR="006F7F92" w:rsidRPr="006F7F92" w:rsidRDefault="006F7F92" w:rsidP="006F7F92">
            <w:pPr>
              <w:numPr>
                <w:ilvl w:val="0"/>
                <w:numId w:val="17"/>
              </w:numPr>
              <w:spacing w:before="120" w:after="200" w:line="276" w:lineRule="auto"/>
              <w:jc w:val="both"/>
              <w:rPr>
                <w:rFonts w:ascii="Arial" w:eastAsia="Times New Roman" w:hAnsi="Arial" w:cs="Arial"/>
                <w:sz w:val="24"/>
                <w:szCs w:val="24"/>
                <w:lang w:val="es-ES_tradnl" w:eastAsia="es-ES"/>
              </w:rPr>
            </w:pPr>
            <w:r w:rsidRPr="006F7F92">
              <w:rPr>
                <w:rFonts w:ascii="Arial" w:eastAsia="Times New Roman" w:hAnsi="Arial" w:cs="Times New Roman"/>
                <w:bCs/>
                <w:lang w:val="es-ES_tradnl" w:eastAsia="es-ES"/>
              </w:rPr>
              <w:t xml:space="preserve">Adquirir las habilidades y conocimientos necesarios para un manejo básico de las aplicaciones informáticas utilizadas en el puesto de controlador de accesos. </w:t>
            </w:r>
            <w:r w:rsidRPr="006F7F92">
              <w:rPr>
                <w:rFonts w:ascii="Arial" w:eastAsia="Times New Roman" w:hAnsi="Arial" w:cs="Times New Roman"/>
                <w:bCs/>
                <w:lang w:eastAsia="es-ES"/>
              </w:rPr>
              <w:t>(Módulo 6)</w:t>
            </w:r>
          </w:p>
          <w:p w14:paraId="4C147275" w14:textId="77777777" w:rsidR="006F7F92" w:rsidRPr="006F7F92" w:rsidRDefault="006F7F92" w:rsidP="006F7F92">
            <w:pPr>
              <w:spacing w:after="200" w:line="276" w:lineRule="auto"/>
              <w:jc w:val="both"/>
              <w:rPr>
                <w:rFonts w:ascii="Arial" w:eastAsia="Times New Roman" w:hAnsi="Arial" w:cs="Arial"/>
                <w:sz w:val="24"/>
                <w:szCs w:val="24"/>
                <w:lang w:val="es-ES_tradnl" w:eastAsia="es-ES"/>
              </w:rPr>
            </w:pPr>
          </w:p>
        </w:tc>
      </w:tr>
      <w:tr w:rsidR="006F7F92" w:rsidRPr="006F7F92" w14:paraId="03EE4FC7" w14:textId="77777777" w:rsidTr="003E59E0">
        <w:tblPrEx>
          <w:tblCellMar>
            <w:left w:w="108" w:type="dxa"/>
            <w:right w:w="108" w:type="dxa"/>
          </w:tblCellMar>
          <w:tblLook w:val="04A0" w:firstRow="1" w:lastRow="0" w:firstColumn="1" w:lastColumn="0" w:noHBand="0" w:noVBand="1"/>
        </w:tblPrEx>
        <w:tc>
          <w:tcPr>
            <w:tcW w:w="10065" w:type="dxa"/>
            <w:gridSpan w:val="6"/>
            <w:tcBorders>
              <w:top w:val="single" w:sz="4" w:space="0" w:color="auto"/>
              <w:left w:val="single" w:sz="4" w:space="0" w:color="auto"/>
              <w:bottom w:val="single" w:sz="4" w:space="0" w:color="auto"/>
              <w:right w:val="single" w:sz="4" w:space="0" w:color="auto"/>
            </w:tcBorders>
          </w:tcPr>
          <w:p w14:paraId="58E18968" w14:textId="77777777" w:rsidR="006F7F92" w:rsidRPr="006F7F92" w:rsidRDefault="006F7F92" w:rsidP="006F7F92">
            <w:pPr>
              <w:spacing w:after="120" w:line="240" w:lineRule="auto"/>
              <w:rPr>
                <w:rFonts w:ascii="Arial" w:eastAsia="Times New Roman" w:hAnsi="Arial" w:cs="Arial"/>
                <w:lang w:eastAsia="es-ES"/>
              </w:rPr>
            </w:pPr>
            <w:r w:rsidRPr="006F7F92">
              <w:rPr>
                <w:rFonts w:ascii="Arial" w:eastAsia="Times New Roman" w:hAnsi="Arial" w:cs="Arial"/>
                <w:lang w:eastAsia="es-ES"/>
              </w:rPr>
              <w:lastRenderedPageBreak/>
              <w:t xml:space="preserve">PROGRAMA MODULAR: </w:t>
            </w:r>
          </w:p>
          <w:p w14:paraId="5F6151EA" w14:textId="77777777" w:rsidR="006F7F92" w:rsidRPr="006F7F92" w:rsidRDefault="006F7F92" w:rsidP="006F7F92">
            <w:pPr>
              <w:spacing w:after="120" w:line="240" w:lineRule="auto"/>
              <w:rPr>
                <w:rFonts w:ascii="Arial" w:eastAsia="Times New Roman" w:hAnsi="Arial" w:cs="Arial"/>
                <w:lang w:eastAsia="es-ES"/>
              </w:rPr>
            </w:pPr>
            <w:r w:rsidRPr="006F7F92">
              <w:rPr>
                <w:rFonts w:ascii="Arial" w:eastAsia="Times New Roman" w:hAnsi="Arial" w:cs="Arial"/>
                <w:lang w:eastAsia="es-ES"/>
              </w:rPr>
              <w:t>La programación a presentar por los licitadores debe centrarse en el desarrollo de los siguientes módulos:</w:t>
            </w:r>
          </w:p>
          <w:p w14:paraId="339076DE" w14:textId="77777777" w:rsidR="006F7F92" w:rsidRPr="006F7F92" w:rsidRDefault="006F7F92" w:rsidP="006F7F92">
            <w:pPr>
              <w:spacing w:after="120" w:line="240" w:lineRule="auto"/>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394"/>
              <w:gridCol w:w="1205"/>
              <w:gridCol w:w="1731"/>
              <w:gridCol w:w="1560"/>
            </w:tblGrid>
            <w:tr w:rsidR="006F7F92" w:rsidRPr="006F7F92" w14:paraId="7E5EE3A9" w14:textId="77777777" w:rsidTr="003E59E0">
              <w:trPr>
                <w:cantSplit/>
                <w:trHeight w:val="400"/>
              </w:trPr>
              <w:tc>
                <w:tcPr>
                  <w:tcW w:w="779"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482CFBF6" w14:textId="77777777" w:rsidR="006F7F92" w:rsidRPr="006F7F92" w:rsidRDefault="006F7F92" w:rsidP="006F7F92">
                  <w:pPr>
                    <w:spacing w:after="0" w:line="240" w:lineRule="auto"/>
                    <w:jc w:val="center"/>
                    <w:rPr>
                      <w:rFonts w:ascii="Arial" w:eastAsia="Times New Roman" w:hAnsi="Arial" w:cs="Arial"/>
                      <w:b/>
                      <w:lang w:eastAsia="es-ES"/>
                    </w:rPr>
                  </w:pPr>
                  <w:r w:rsidRPr="006F7F92">
                    <w:rPr>
                      <w:rFonts w:ascii="Arial" w:eastAsia="Times New Roman" w:hAnsi="Arial" w:cs="Arial"/>
                      <w:b/>
                      <w:lang w:eastAsia="es-ES"/>
                    </w:rPr>
                    <w:t>Nº Mod.</w:t>
                  </w:r>
                </w:p>
              </w:tc>
              <w:tc>
                <w:tcPr>
                  <w:tcW w:w="439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00CAF9FE" w14:textId="77777777" w:rsidR="006F7F92" w:rsidRPr="006F7F92" w:rsidRDefault="006F7F92" w:rsidP="006F7F92">
                  <w:pPr>
                    <w:spacing w:after="0" w:line="240" w:lineRule="auto"/>
                    <w:jc w:val="center"/>
                    <w:rPr>
                      <w:rFonts w:ascii="Arial" w:eastAsia="Times New Roman" w:hAnsi="Arial" w:cs="Arial"/>
                      <w:b/>
                      <w:lang w:eastAsia="es-ES"/>
                    </w:rPr>
                  </w:pPr>
                  <w:r w:rsidRPr="006F7F92">
                    <w:rPr>
                      <w:rFonts w:ascii="Arial" w:eastAsia="Times New Roman" w:hAnsi="Arial" w:cs="Arial"/>
                      <w:b/>
                      <w:lang w:eastAsia="es-ES"/>
                    </w:rPr>
                    <w:t>MÓDULOS</w:t>
                  </w:r>
                </w:p>
              </w:tc>
              <w:tc>
                <w:tcPr>
                  <w:tcW w:w="293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05E52ECA" w14:textId="77777777" w:rsidR="006F7F92" w:rsidRPr="006F7F92" w:rsidRDefault="006F7F92" w:rsidP="006F7F92">
                  <w:pPr>
                    <w:spacing w:after="0" w:line="240" w:lineRule="auto"/>
                    <w:jc w:val="center"/>
                    <w:rPr>
                      <w:rFonts w:ascii="Arial" w:eastAsia="Times New Roman" w:hAnsi="Arial" w:cs="Arial"/>
                      <w:b/>
                      <w:lang w:eastAsia="es-ES"/>
                    </w:rPr>
                  </w:pPr>
                  <w:r w:rsidRPr="006F7F92">
                    <w:rPr>
                      <w:rFonts w:ascii="Arial" w:eastAsia="Times New Roman" w:hAnsi="Arial" w:cs="Arial"/>
                      <w:b/>
                      <w:lang w:eastAsia="es-ES"/>
                    </w:rPr>
                    <w:t>Distribución horas</w:t>
                  </w:r>
                </w:p>
              </w:tc>
              <w:tc>
                <w:tcPr>
                  <w:tcW w:w="1560"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4440A0A0" w14:textId="77777777" w:rsidR="006F7F92" w:rsidRPr="006F7F92" w:rsidRDefault="006F7F92" w:rsidP="006F7F92">
                  <w:pPr>
                    <w:spacing w:after="0" w:line="240" w:lineRule="auto"/>
                    <w:jc w:val="center"/>
                    <w:rPr>
                      <w:rFonts w:ascii="Arial" w:eastAsia="Times New Roman" w:hAnsi="Arial" w:cs="Arial"/>
                      <w:b/>
                      <w:lang w:eastAsia="es-ES"/>
                    </w:rPr>
                  </w:pPr>
                  <w:r w:rsidRPr="006F7F92">
                    <w:rPr>
                      <w:rFonts w:ascii="Arial" w:eastAsia="Times New Roman" w:hAnsi="Arial" w:cs="Arial"/>
                      <w:b/>
                      <w:lang w:eastAsia="es-ES"/>
                    </w:rPr>
                    <w:t>TOTAL HORAS</w:t>
                  </w:r>
                </w:p>
              </w:tc>
            </w:tr>
            <w:tr w:rsidR="006F7F92" w:rsidRPr="006F7F92" w14:paraId="3012CA0B" w14:textId="77777777" w:rsidTr="003E59E0">
              <w:trPr>
                <w:cantSplit/>
                <w:trHeight w:val="40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950BA91" w14:textId="77777777" w:rsidR="006F7F92" w:rsidRPr="006F7F92" w:rsidRDefault="006F7F92" w:rsidP="006F7F92">
                  <w:pPr>
                    <w:spacing w:before="120" w:after="0" w:line="240" w:lineRule="auto"/>
                    <w:rPr>
                      <w:rFonts w:ascii="Arial" w:eastAsia="Times New Roman" w:hAnsi="Arial" w:cs="Arial"/>
                      <w:b/>
                      <w:szCs w:val="20"/>
                      <w:lang w:eastAsia="es-E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911FD01" w14:textId="77777777" w:rsidR="006F7F92" w:rsidRPr="006F7F92" w:rsidRDefault="006F7F92" w:rsidP="006F7F92">
                  <w:pPr>
                    <w:spacing w:before="120" w:after="0" w:line="240" w:lineRule="auto"/>
                    <w:rPr>
                      <w:rFonts w:ascii="Arial" w:eastAsia="Times New Roman" w:hAnsi="Arial" w:cs="Arial"/>
                      <w:b/>
                      <w:szCs w:val="20"/>
                      <w:lang w:eastAsia="es-ES"/>
                    </w:rPr>
                  </w:pP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223EF45" w14:textId="77777777" w:rsidR="006F7F92" w:rsidRPr="006F7F92" w:rsidRDefault="006F7F92" w:rsidP="006F7F92">
                  <w:pPr>
                    <w:spacing w:after="0" w:line="240" w:lineRule="auto"/>
                    <w:jc w:val="center"/>
                    <w:rPr>
                      <w:rFonts w:ascii="Arial" w:eastAsia="Times New Roman" w:hAnsi="Arial" w:cs="Arial"/>
                      <w:b/>
                      <w:lang w:eastAsia="es-ES"/>
                    </w:rPr>
                  </w:pPr>
                  <w:r w:rsidRPr="006F7F92">
                    <w:rPr>
                      <w:rFonts w:ascii="Arial" w:eastAsia="Times New Roman" w:hAnsi="Arial" w:cs="Arial"/>
                      <w:b/>
                      <w:lang w:eastAsia="es-ES"/>
                    </w:rPr>
                    <w:t>Teoría</w:t>
                  </w:r>
                </w:p>
              </w:tc>
              <w:tc>
                <w:tcPr>
                  <w:tcW w:w="173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79F1716" w14:textId="77777777" w:rsidR="006F7F92" w:rsidRPr="006F7F92" w:rsidRDefault="006F7F92" w:rsidP="006F7F92">
                  <w:pPr>
                    <w:spacing w:after="0" w:line="240" w:lineRule="auto"/>
                    <w:jc w:val="center"/>
                    <w:rPr>
                      <w:rFonts w:ascii="Arial" w:eastAsia="Times New Roman" w:hAnsi="Arial" w:cs="Arial"/>
                      <w:b/>
                      <w:lang w:eastAsia="es-ES"/>
                    </w:rPr>
                  </w:pPr>
                  <w:r w:rsidRPr="006F7F92">
                    <w:rPr>
                      <w:rFonts w:ascii="Arial" w:eastAsia="Times New Roman" w:hAnsi="Arial" w:cs="Arial"/>
                      <w:b/>
                      <w:lang w:eastAsia="es-ES"/>
                    </w:rPr>
                    <w:t>Práctica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458BD9" w14:textId="77777777" w:rsidR="006F7F92" w:rsidRPr="006F7F92" w:rsidRDefault="006F7F92" w:rsidP="006F7F92">
                  <w:pPr>
                    <w:spacing w:before="120" w:after="0" w:line="240" w:lineRule="auto"/>
                    <w:rPr>
                      <w:rFonts w:ascii="Arial" w:eastAsia="Times New Roman" w:hAnsi="Arial" w:cs="Arial"/>
                      <w:b/>
                      <w:szCs w:val="20"/>
                      <w:lang w:eastAsia="es-ES"/>
                    </w:rPr>
                  </w:pPr>
                </w:p>
              </w:tc>
            </w:tr>
            <w:tr w:rsidR="006F7F92" w:rsidRPr="006F7F92" w14:paraId="74E5C592" w14:textId="77777777" w:rsidTr="003E59E0">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14:paraId="5BDDC30A"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5903591" w14:textId="77777777" w:rsidR="006F7F92" w:rsidRPr="006F7F92" w:rsidRDefault="006F7F92" w:rsidP="006F7F92">
                  <w:pPr>
                    <w:spacing w:after="0" w:line="240" w:lineRule="auto"/>
                    <w:jc w:val="both"/>
                    <w:rPr>
                      <w:rFonts w:ascii="Arial" w:eastAsia="Times New Roman" w:hAnsi="Arial" w:cs="Arial"/>
                      <w:lang w:eastAsia="es-ES"/>
                    </w:rPr>
                  </w:pPr>
                  <w:r w:rsidRPr="006F7F92">
                    <w:rPr>
                      <w:rFonts w:ascii="Arial" w:eastAsia="Times New Roman" w:hAnsi="Arial" w:cs="Arial"/>
                      <w:lang w:eastAsia="es-ES"/>
                    </w:rPr>
                    <w:t>CONTROL DE ACCESOS</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863DAD5"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15</w:t>
                  </w:r>
                </w:p>
              </w:tc>
              <w:tc>
                <w:tcPr>
                  <w:tcW w:w="1731" w:type="dxa"/>
                  <w:tcBorders>
                    <w:top w:val="single" w:sz="4" w:space="0" w:color="auto"/>
                    <w:left w:val="single" w:sz="4" w:space="0" w:color="auto"/>
                    <w:bottom w:val="single" w:sz="4" w:space="0" w:color="auto"/>
                    <w:right w:val="single" w:sz="4" w:space="0" w:color="auto"/>
                  </w:tcBorders>
                  <w:vAlign w:val="center"/>
                  <w:hideMark/>
                </w:tcPr>
                <w:p w14:paraId="59CF1171"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DD03C0"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25</w:t>
                  </w:r>
                </w:p>
              </w:tc>
            </w:tr>
            <w:tr w:rsidR="006F7F92" w:rsidRPr="006F7F92" w14:paraId="624CC628" w14:textId="77777777" w:rsidTr="003E59E0">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14:paraId="2DD976BD"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AACFE84" w14:textId="77777777" w:rsidR="006F7F92" w:rsidRPr="006F7F92" w:rsidRDefault="006F7F92" w:rsidP="006F7F92">
                  <w:pPr>
                    <w:spacing w:after="0" w:line="240" w:lineRule="auto"/>
                    <w:jc w:val="both"/>
                    <w:rPr>
                      <w:rFonts w:ascii="Arial" w:eastAsia="Times New Roman" w:hAnsi="Arial" w:cs="Arial"/>
                      <w:lang w:eastAsia="es-ES"/>
                    </w:rPr>
                  </w:pPr>
                  <w:r w:rsidRPr="006F7F92">
                    <w:rPr>
                      <w:rFonts w:ascii="Arial" w:eastAsia="Times New Roman" w:hAnsi="Arial" w:cs="Arial"/>
                      <w:lang w:eastAsia="es-ES"/>
                    </w:rPr>
                    <w:t>LEGISLACIÓN SOBRE CONTROL DE ACCESOS</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9ACB6DE"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c>
                <w:tcPr>
                  <w:tcW w:w="1731" w:type="dxa"/>
                  <w:tcBorders>
                    <w:top w:val="single" w:sz="4" w:space="0" w:color="auto"/>
                    <w:left w:val="single" w:sz="4" w:space="0" w:color="auto"/>
                    <w:bottom w:val="single" w:sz="4" w:space="0" w:color="auto"/>
                    <w:right w:val="single" w:sz="4" w:space="0" w:color="auto"/>
                  </w:tcBorders>
                  <w:vAlign w:val="center"/>
                </w:tcPr>
                <w:p w14:paraId="61F01CDE" w14:textId="77777777" w:rsidR="006F7F92" w:rsidRPr="006F7F92" w:rsidRDefault="006F7F92" w:rsidP="006F7F92">
                  <w:pPr>
                    <w:spacing w:after="0" w:line="240" w:lineRule="auto"/>
                    <w:jc w:val="center"/>
                    <w:rPr>
                      <w:rFonts w:ascii="Arial" w:eastAsia="Times New Roman" w:hAnsi="Arial" w:cs="Arial"/>
                      <w:lang w:eastAsia="es-E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3904FA8"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r>
            <w:tr w:rsidR="006F7F92" w:rsidRPr="006F7F92" w14:paraId="3A7F583A" w14:textId="77777777" w:rsidTr="003E59E0">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14:paraId="365ADC7A"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6C8F608" w14:textId="77777777" w:rsidR="006F7F92" w:rsidRPr="006F7F92" w:rsidRDefault="006F7F92" w:rsidP="006F7F92">
                  <w:pPr>
                    <w:spacing w:after="0" w:line="240" w:lineRule="auto"/>
                    <w:jc w:val="both"/>
                    <w:rPr>
                      <w:rFonts w:ascii="Arial" w:eastAsia="Times New Roman" w:hAnsi="Arial" w:cs="Arial"/>
                      <w:lang w:eastAsia="es-ES"/>
                    </w:rPr>
                  </w:pPr>
                  <w:r w:rsidRPr="006F7F92">
                    <w:rPr>
                      <w:rFonts w:ascii="Arial" w:eastAsia="Times New Roman" w:hAnsi="Arial" w:cs="Arial"/>
                      <w:lang w:eastAsia="es-ES"/>
                    </w:rPr>
                    <w:t>PRIMEROS AUXILIOS Y PROTECCIÓN CONTRA INCENDIOS</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6937635"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22ABF46"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F8A930"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10</w:t>
                  </w:r>
                </w:p>
              </w:tc>
            </w:tr>
            <w:tr w:rsidR="006F7F92" w:rsidRPr="006F7F92" w14:paraId="015CBD9A" w14:textId="77777777" w:rsidTr="003E59E0">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14:paraId="42686EFB"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B7658B8" w14:textId="77777777" w:rsidR="006F7F92" w:rsidRPr="006F7F92" w:rsidRDefault="006F7F92" w:rsidP="006F7F92">
                  <w:pPr>
                    <w:spacing w:after="0" w:line="240" w:lineRule="auto"/>
                    <w:jc w:val="both"/>
                    <w:rPr>
                      <w:rFonts w:ascii="Arial" w:eastAsia="Times New Roman" w:hAnsi="Arial" w:cs="Arial"/>
                      <w:lang w:eastAsia="es-ES"/>
                    </w:rPr>
                  </w:pPr>
                  <w:r w:rsidRPr="006F7F92">
                    <w:rPr>
                      <w:rFonts w:ascii="Arial" w:eastAsia="Times New Roman" w:hAnsi="Arial" w:cs="Arial"/>
                      <w:lang w:eastAsia="es-ES"/>
                    </w:rPr>
                    <w:t>CALIDAD Y ATENCIÓN AL CLIENTE</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63653E6"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15</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D3D7C37"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D325C5"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25</w:t>
                  </w:r>
                </w:p>
              </w:tc>
            </w:tr>
            <w:tr w:rsidR="006F7F92" w:rsidRPr="006F7F92" w14:paraId="28836AA8" w14:textId="77777777" w:rsidTr="003E59E0">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14:paraId="5DE277EA"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41F23F9" w14:textId="77777777" w:rsidR="006F7F92" w:rsidRPr="006F7F92" w:rsidRDefault="006F7F92" w:rsidP="006F7F92">
                  <w:pPr>
                    <w:spacing w:after="0" w:line="240" w:lineRule="auto"/>
                    <w:jc w:val="both"/>
                    <w:rPr>
                      <w:rFonts w:ascii="Arial" w:eastAsia="Times New Roman" w:hAnsi="Arial" w:cs="Arial"/>
                      <w:lang w:eastAsia="es-ES"/>
                    </w:rPr>
                  </w:pPr>
                  <w:r w:rsidRPr="006F7F92">
                    <w:rPr>
                      <w:rFonts w:ascii="Arial" w:eastAsia="Times New Roman" w:hAnsi="Arial" w:cs="Arial"/>
                      <w:lang w:eastAsia="es-ES"/>
                    </w:rPr>
                    <w:t>HIGIENE Y SEGURIDAD EN EL TRABAJO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9B3F633"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7F8EE34"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D6F50A"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10</w:t>
                  </w:r>
                </w:p>
              </w:tc>
            </w:tr>
            <w:tr w:rsidR="006F7F92" w:rsidRPr="006F7F92" w14:paraId="20884F6D" w14:textId="77777777" w:rsidTr="003E59E0">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14:paraId="549F89B2"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7724344" w14:textId="77777777" w:rsidR="006F7F92" w:rsidRPr="006F7F92" w:rsidRDefault="006F7F92" w:rsidP="006F7F92">
                  <w:pPr>
                    <w:spacing w:after="0" w:line="240" w:lineRule="auto"/>
                    <w:jc w:val="both"/>
                    <w:rPr>
                      <w:rFonts w:ascii="Arial" w:eastAsia="Times New Roman" w:hAnsi="Arial" w:cs="Arial"/>
                      <w:lang w:eastAsia="es-ES"/>
                    </w:rPr>
                  </w:pPr>
                  <w:r w:rsidRPr="006F7F92">
                    <w:rPr>
                      <w:rFonts w:ascii="Arial" w:eastAsia="Times New Roman" w:hAnsi="Arial" w:cs="Arial"/>
                      <w:lang w:eastAsia="es-ES"/>
                    </w:rPr>
                    <w:t>NUEVAS TECNOLOGÍAS E INFORMÁTICA</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58B33C3"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5</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84D9231"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EE06D1" w14:textId="77777777" w:rsidR="006F7F92" w:rsidRPr="006F7F92" w:rsidRDefault="006F7F92" w:rsidP="006F7F92">
                  <w:pPr>
                    <w:spacing w:after="0" w:line="240" w:lineRule="auto"/>
                    <w:jc w:val="center"/>
                    <w:rPr>
                      <w:rFonts w:ascii="Arial" w:eastAsia="Times New Roman" w:hAnsi="Arial" w:cs="Arial"/>
                      <w:lang w:eastAsia="es-ES"/>
                    </w:rPr>
                  </w:pPr>
                  <w:r w:rsidRPr="006F7F92">
                    <w:rPr>
                      <w:rFonts w:ascii="Arial" w:eastAsia="Times New Roman" w:hAnsi="Arial" w:cs="Arial"/>
                      <w:lang w:eastAsia="es-ES"/>
                    </w:rPr>
                    <w:t>15</w:t>
                  </w:r>
                </w:p>
              </w:tc>
            </w:tr>
            <w:tr w:rsidR="006F7F92" w:rsidRPr="006F7F92" w14:paraId="685FCF18" w14:textId="77777777" w:rsidTr="003E59E0">
              <w:trPr>
                <w:cantSplit/>
                <w:trHeight w:val="400"/>
              </w:trPr>
              <w:tc>
                <w:tcPr>
                  <w:tcW w:w="517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285BD7B9" w14:textId="77777777" w:rsidR="006F7F92" w:rsidRPr="006F7F92" w:rsidRDefault="006F7F92" w:rsidP="006F7F92">
                  <w:pPr>
                    <w:spacing w:after="0" w:line="240" w:lineRule="auto"/>
                    <w:jc w:val="center"/>
                    <w:rPr>
                      <w:rFonts w:ascii="Arial" w:eastAsia="Times New Roman" w:hAnsi="Arial" w:cs="Arial"/>
                      <w:b/>
                      <w:lang w:eastAsia="es-ES"/>
                    </w:rPr>
                  </w:pPr>
                </w:p>
                <w:p w14:paraId="666FA6DA" w14:textId="718629EF" w:rsidR="006F7F92" w:rsidRPr="006F7F92" w:rsidRDefault="00575568" w:rsidP="006F7F92">
                  <w:pPr>
                    <w:spacing w:after="0" w:line="240" w:lineRule="auto"/>
                    <w:ind w:right="71"/>
                    <w:jc w:val="right"/>
                    <w:rPr>
                      <w:rFonts w:ascii="Arial" w:eastAsia="Times New Roman" w:hAnsi="Arial" w:cs="Arial"/>
                      <w:b/>
                      <w:lang w:eastAsia="es-ES"/>
                    </w:rPr>
                  </w:pPr>
                  <w:r>
                    <w:rPr>
                      <w:rFonts w:ascii="Arial" w:eastAsia="Times New Roman" w:hAnsi="Arial" w:cs="Arial"/>
                      <w:b/>
                      <w:lang w:eastAsia="es-ES"/>
                    </w:rPr>
                    <w:t xml:space="preserve">TOTAL </w:t>
                  </w:r>
                  <w:r w:rsidR="006F7F92" w:rsidRPr="006F7F92">
                    <w:rPr>
                      <w:rFonts w:ascii="Arial" w:eastAsia="Times New Roman" w:hAnsi="Arial" w:cs="Arial"/>
                      <w:b/>
                      <w:lang w:eastAsia="es-ES"/>
                    </w:rPr>
                    <w:t>HORAS</w:t>
                  </w:r>
                </w:p>
                <w:p w14:paraId="6460E072" w14:textId="77777777" w:rsidR="006F7F92" w:rsidRPr="006F7F92" w:rsidRDefault="006F7F92" w:rsidP="006F7F92">
                  <w:pPr>
                    <w:spacing w:after="0" w:line="240" w:lineRule="auto"/>
                    <w:jc w:val="center"/>
                    <w:rPr>
                      <w:rFonts w:ascii="Arial" w:eastAsia="Times New Roman" w:hAnsi="Arial" w:cs="Arial"/>
                      <w:b/>
                      <w:lang w:eastAsia="es-ES"/>
                    </w:rPr>
                  </w:pPr>
                </w:p>
              </w:tc>
              <w:tc>
                <w:tcPr>
                  <w:tcW w:w="120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8F5ACA" w14:textId="77777777" w:rsidR="006F7F92" w:rsidRPr="006F7F92" w:rsidRDefault="006F7F92" w:rsidP="006F7F92">
                  <w:pPr>
                    <w:spacing w:after="0" w:line="240" w:lineRule="auto"/>
                    <w:jc w:val="center"/>
                    <w:rPr>
                      <w:rFonts w:ascii="Arial" w:eastAsia="Times New Roman" w:hAnsi="Arial" w:cs="Arial"/>
                      <w:b/>
                      <w:bCs/>
                      <w:lang w:eastAsia="es-ES"/>
                    </w:rPr>
                  </w:pPr>
                  <w:r w:rsidRPr="006F7F92">
                    <w:rPr>
                      <w:rFonts w:ascii="Arial" w:eastAsia="Times New Roman" w:hAnsi="Arial" w:cs="Arial"/>
                      <w:b/>
                      <w:bCs/>
                      <w:lang w:eastAsia="es-ES"/>
                    </w:rPr>
                    <w:fldChar w:fldCharType="begin"/>
                  </w:r>
                  <w:r w:rsidRPr="006F7F92">
                    <w:rPr>
                      <w:rFonts w:ascii="Arial" w:eastAsia="Times New Roman" w:hAnsi="Arial" w:cs="Arial"/>
                      <w:b/>
                      <w:bCs/>
                      <w:lang w:eastAsia="es-ES"/>
                    </w:rPr>
                    <w:instrText xml:space="preserve"> =SUM(ABOVE) </w:instrText>
                  </w:r>
                  <w:r w:rsidRPr="006F7F92">
                    <w:rPr>
                      <w:rFonts w:ascii="Arial" w:eastAsia="Times New Roman" w:hAnsi="Arial" w:cs="Arial"/>
                      <w:b/>
                      <w:bCs/>
                      <w:lang w:eastAsia="es-ES"/>
                    </w:rPr>
                    <w:fldChar w:fldCharType="separate"/>
                  </w:r>
                  <w:r w:rsidRPr="006F7F92">
                    <w:rPr>
                      <w:rFonts w:ascii="Arial" w:eastAsia="Times New Roman" w:hAnsi="Arial" w:cs="Arial"/>
                      <w:b/>
                      <w:bCs/>
                      <w:noProof/>
                      <w:lang w:eastAsia="es-ES"/>
                    </w:rPr>
                    <w:t>50</w:t>
                  </w:r>
                  <w:r w:rsidRPr="006F7F92">
                    <w:rPr>
                      <w:rFonts w:ascii="Arial" w:eastAsia="Times New Roman" w:hAnsi="Arial" w:cs="Arial"/>
                      <w:b/>
                      <w:bCs/>
                      <w:lang w:eastAsia="es-ES"/>
                    </w:rPr>
                    <w:fldChar w:fldCharType="end"/>
                  </w:r>
                </w:p>
              </w:tc>
              <w:tc>
                <w:tcPr>
                  <w:tcW w:w="173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D9AEE5E" w14:textId="77777777" w:rsidR="006F7F92" w:rsidRPr="006F7F92" w:rsidRDefault="006F7F92" w:rsidP="006F7F92">
                  <w:pPr>
                    <w:spacing w:after="0" w:line="240" w:lineRule="auto"/>
                    <w:jc w:val="center"/>
                    <w:rPr>
                      <w:rFonts w:ascii="Arial" w:eastAsia="Times New Roman" w:hAnsi="Arial" w:cs="Arial"/>
                      <w:b/>
                      <w:bCs/>
                      <w:lang w:eastAsia="es-ES"/>
                    </w:rPr>
                  </w:pPr>
                  <w:r w:rsidRPr="006F7F92">
                    <w:rPr>
                      <w:rFonts w:ascii="Arial" w:eastAsia="Times New Roman" w:hAnsi="Arial" w:cs="Arial"/>
                      <w:b/>
                      <w:bCs/>
                      <w:lang w:eastAsia="es-ES"/>
                    </w:rPr>
                    <w:t>40</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B77713" w14:textId="77777777" w:rsidR="006F7F92" w:rsidRPr="006F7F92" w:rsidRDefault="006F7F92" w:rsidP="006F7F92">
                  <w:pPr>
                    <w:spacing w:after="0" w:line="240" w:lineRule="auto"/>
                    <w:jc w:val="center"/>
                    <w:rPr>
                      <w:rFonts w:ascii="Arial" w:eastAsia="Times New Roman" w:hAnsi="Arial" w:cs="Arial"/>
                      <w:b/>
                      <w:bCs/>
                      <w:lang w:eastAsia="es-ES"/>
                    </w:rPr>
                  </w:pPr>
                  <w:r w:rsidRPr="006F7F92">
                    <w:rPr>
                      <w:rFonts w:ascii="Arial" w:eastAsia="Times New Roman" w:hAnsi="Arial" w:cs="Arial"/>
                      <w:b/>
                      <w:bCs/>
                      <w:lang w:eastAsia="es-ES"/>
                    </w:rPr>
                    <w:fldChar w:fldCharType="begin"/>
                  </w:r>
                  <w:r w:rsidRPr="006F7F92">
                    <w:rPr>
                      <w:rFonts w:ascii="Arial" w:eastAsia="Times New Roman" w:hAnsi="Arial" w:cs="Arial"/>
                      <w:b/>
                      <w:bCs/>
                      <w:lang w:eastAsia="es-ES"/>
                    </w:rPr>
                    <w:instrText xml:space="preserve"> =SUM(ABOVE) </w:instrText>
                  </w:r>
                  <w:r w:rsidRPr="006F7F92">
                    <w:rPr>
                      <w:rFonts w:ascii="Arial" w:eastAsia="Times New Roman" w:hAnsi="Arial" w:cs="Arial"/>
                      <w:b/>
                      <w:bCs/>
                      <w:lang w:eastAsia="es-ES"/>
                    </w:rPr>
                    <w:fldChar w:fldCharType="separate"/>
                  </w:r>
                  <w:r w:rsidRPr="006F7F92">
                    <w:rPr>
                      <w:rFonts w:ascii="Arial" w:eastAsia="Times New Roman" w:hAnsi="Arial" w:cs="Arial"/>
                      <w:b/>
                      <w:bCs/>
                      <w:noProof/>
                      <w:lang w:eastAsia="es-ES"/>
                    </w:rPr>
                    <w:t>90</w:t>
                  </w:r>
                  <w:r w:rsidRPr="006F7F92">
                    <w:rPr>
                      <w:rFonts w:ascii="Arial" w:eastAsia="Times New Roman" w:hAnsi="Arial" w:cs="Arial"/>
                      <w:b/>
                      <w:bCs/>
                      <w:lang w:eastAsia="es-ES"/>
                    </w:rPr>
                    <w:fldChar w:fldCharType="end"/>
                  </w:r>
                </w:p>
              </w:tc>
            </w:tr>
          </w:tbl>
          <w:p w14:paraId="3E98B897" w14:textId="77777777" w:rsidR="006F7F92" w:rsidRPr="006F7F92" w:rsidRDefault="006F7F92" w:rsidP="006F7F92">
            <w:pPr>
              <w:spacing w:after="120" w:line="240" w:lineRule="auto"/>
              <w:rPr>
                <w:rFonts w:ascii="Arial" w:eastAsia="Times New Roman" w:hAnsi="Arial" w:cs="Arial"/>
                <w:lang w:eastAsia="es-ES"/>
              </w:rPr>
            </w:pPr>
          </w:p>
        </w:tc>
      </w:tr>
    </w:tbl>
    <w:p w14:paraId="7ABA1335" w14:textId="4F7FC845"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432EE2F" w14:textId="77777777" w:rsidR="006F7F92" w:rsidRPr="00827848"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57F528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CD8C076" w14:textId="77777777" w:rsidR="00827848" w:rsidRPr="00827848" w:rsidRDefault="00827848" w:rsidP="00827848">
      <w:pPr>
        <w:spacing w:after="0" w:line="240" w:lineRule="auto"/>
        <w:ind w:left="360"/>
        <w:jc w:val="both"/>
        <w:rPr>
          <w:rFonts w:ascii="Arial" w:eastAsia="Times New Roman" w:hAnsi="Arial" w:cs="Arial"/>
          <w:b/>
          <w:sz w:val="24"/>
          <w:szCs w:val="24"/>
          <w:lang w:eastAsia="es-E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623"/>
        <w:gridCol w:w="1186"/>
        <w:gridCol w:w="1622"/>
        <w:gridCol w:w="41"/>
        <w:gridCol w:w="1056"/>
        <w:gridCol w:w="552"/>
        <w:gridCol w:w="1845"/>
        <w:gridCol w:w="1364"/>
        <w:gridCol w:w="1067"/>
        <w:gridCol w:w="67"/>
      </w:tblGrid>
      <w:tr w:rsidR="00827848" w:rsidRPr="00827848" w14:paraId="7DE9B265" w14:textId="77777777" w:rsidTr="009F1CE2">
        <w:trPr>
          <w:gridBefore w:val="1"/>
          <w:gridAfter w:val="1"/>
          <w:wBefore w:w="70" w:type="dxa"/>
          <w:wAfter w:w="67" w:type="dxa"/>
          <w:cantSplit/>
          <w:trHeight w:val="411"/>
        </w:trPr>
        <w:tc>
          <w:tcPr>
            <w:tcW w:w="1809" w:type="dxa"/>
            <w:gridSpan w:val="2"/>
            <w:vAlign w:val="center"/>
          </w:tcPr>
          <w:p w14:paraId="225C718B" w14:textId="77777777" w:rsidR="00827848" w:rsidRPr="00827848" w:rsidRDefault="00827848" w:rsidP="00827848">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lastRenderedPageBreak/>
              <w:t>ACCIÓN FORMATIVA</w:t>
            </w:r>
          </w:p>
        </w:tc>
        <w:tc>
          <w:tcPr>
            <w:tcW w:w="7547" w:type="dxa"/>
            <w:gridSpan w:val="7"/>
            <w:vAlign w:val="center"/>
          </w:tcPr>
          <w:p w14:paraId="4F7CB2F1" w14:textId="32A04DC9" w:rsidR="00827848" w:rsidRPr="00827848" w:rsidRDefault="00827848" w:rsidP="00827848">
            <w:pPr>
              <w:keepNext/>
              <w:spacing w:before="60" w:after="60" w:line="240" w:lineRule="auto"/>
              <w:ind w:left="1064" w:firstLine="16"/>
              <w:outlineLvl w:val="0"/>
              <w:rPr>
                <w:rFonts w:ascii="Arial" w:eastAsia="Times New Roman" w:hAnsi="Arial" w:cs="Arial"/>
                <w:b/>
                <w:bCs/>
                <w:u w:val="single"/>
                <w:lang w:eastAsia="es-ES"/>
              </w:rPr>
            </w:pPr>
            <w:r w:rsidRPr="00827848">
              <w:rPr>
                <w:rFonts w:ascii="Arial" w:eastAsia="Times New Roman" w:hAnsi="Arial" w:cs="Arial"/>
                <w:b/>
                <w:bCs/>
                <w:u w:val="single"/>
                <w:lang w:eastAsia="es-ES"/>
              </w:rPr>
              <w:t xml:space="preserve">TALLER </w:t>
            </w:r>
            <w:r w:rsidR="0046189C">
              <w:rPr>
                <w:rFonts w:ascii="Arial" w:eastAsia="Times New Roman" w:hAnsi="Arial" w:cs="Arial"/>
                <w:b/>
                <w:bCs/>
                <w:u w:val="single"/>
                <w:lang w:eastAsia="es-ES"/>
              </w:rPr>
              <w:t>DESARROLLA TU MARCA PERSONAL EN LAS REDES</w:t>
            </w:r>
            <w:r w:rsidRPr="00827848">
              <w:rPr>
                <w:rFonts w:ascii="Arial" w:eastAsia="Times New Roman" w:hAnsi="Arial" w:cs="Arial"/>
                <w:b/>
                <w:bCs/>
                <w:u w:val="single"/>
                <w:lang w:eastAsia="es-ES"/>
              </w:rPr>
              <w:t xml:space="preserve">  </w:t>
            </w:r>
          </w:p>
        </w:tc>
      </w:tr>
      <w:tr w:rsidR="00827848" w:rsidRPr="00827848" w14:paraId="4D1D729F" w14:textId="77777777" w:rsidTr="009F1CE2">
        <w:trPr>
          <w:gridBefore w:val="1"/>
          <w:gridAfter w:val="1"/>
          <w:wBefore w:w="70" w:type="dxa"/>
          <w:wAfter w:w="67" w:type="dxa"/>
          <w:cantSplit/>
          <w:trHeight w:val="379"/>
        </w:trPr>
        <w:tc>
          <w:tcPr>
            <w:tcW w:w="1809" w:type="dxa"/>
            <w:gridSpan w:val="2"/>
            <w:vAlign w:val="center"/>
          </w:tcPr>
          <w:p w14:paraId="096DCDA6" w14:textId="77777777" w:rsidR="00827848" w:rsidRPr="00827848" w:rsidRDefault="00827848" w:rsidP="00827848">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NUMERO DE HORAS</w:t>
            </w:r>
          </w:p>
        </w:tc>
        <w:tc>
          <w:tcPr>
            <w:tcW w:w="1663" w:type="dxa"/>
            <w:gridSpan w:val="2"/>
            <w:vAlign w:val="center"/>
          </w:tcPr>
          <w:p w14:paraId="5476FDA5" w14:textId="665DB5F2" w:rsidR="00827848" w:rsidRPr="00827848" w:rsidRDefault="00827848" w:rsidP="00827848">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2</w:t>
            </w:r>
            <w:r w:rsidR="0046189C">
              <w:rPr>
                <w:rFonts w:ascii="Arial" w:eastAsia="Times New Roman" w:hAnsi="Arial" w:cs="Arial"/>
                <w:bCs/>
                <w:lang w:eastAsia="es-ES"/>
              </w:rPr>
              <w:t>0</w:t>
            </w:r>
            <w:r w:rsidRPr="00827848">
              <w:rPr>
                <w:rFonts w:ascii="Arial" w:eastAsia="Times New Roman" w:hAnsi="Arial" w:cs="Arial"/>
                <w:bCs/>
                <w:lang w:eastAsia="es-ES"/>
              </w:rPr>
              <w:t xml:space="preserve"> HORAS</w:t>
            </w:r>
          </w:p>
        </w:tc>
        <w:tc>
          <w:tcPr>
            <w:tcW w:w="1608" w:type="dxa"/>
            <w:gridSpan w:val="2"/>
            <w:vAlign w:val="center"/>
          </w:tcPr>
          <w:p w14:paraId="73ED8073" w14:textId="77777777" w:rsidR="00827848" w:rsidRPr="00827848" w:rsidRDefault="00827848" w:rsidP="00827848">
            <w:pPr>
              <w:keepNext/>
              <w:spacing w:before="60" w:after="60" w:line="240" w:lineRule="auto"/>
              <w:ind w:left="71"/>
              <w:jc w:val="both"/>
              <w:outlineLvl w:val="0"/>
              <w:rPr>
                <w:rFonts w:ascii="Arial" w:eastAsia="Times New Roman" w:hAnsi="Arial" w:cs="Arial"/>
                <w:b/>
                <w:bCs/>
                <w:lang w:eastAsia="es-ES"/>
              </w:rPr>
            </w:pPr>
            <w:r w:rsidRPr="00827848">
              <w:rPr>
                <w:rFonts w:ascii="Arial" w:eastAsia="Times New Roman" w:hAnsi="Arial" w:cs="Arial"/>
                <w:b/>
                <w:bCs/>
                <w:lang w:eastAsia="es-ES"/>
              </w:rPr>
              <w:t>HORARIO</w:t>
            </w:r>
          </w:p>
        </w:tc>
        <w:tc>
          <w:tcPr>
            <w:tcW w:w="4276" w:type="dxa"/>
            <w:gridSpan w:val="3"/>
            <w:vAlign w:val="center"/>
          </w:tcPr>
          <w:p w14:paraId="7965AFFD" w14:textId="77777777" w:rsidR="00827848" w:rsidRPr="00827848" w:rsidRDefault="00827848" w:rsidP="00827848">
            <w:pPr>
              <w:keepNext/>
              <w:spacing w:before="60" w:after="60" w:line="240" w:lineRule="auto"/>
              <w:ind w:left="1064" w:firstLine="16"/>
              <w:jc w:val="both"/>
              <w:outlineLvl w:val="0"/>
              <w:rPr>
                <w:rFonts w:ascii="Arial" w:eastAsia="Times New Roman" w:hAnsi="Arial" w:cs="Arial"/>
                <w:bCs/>
                <w:lang w:eastAsia="es-ES"/>
              </w:rPr>
            </w:pPr>
            <w:r w:rsidRPr="00827848">
              <w:rPr>
                <w:rFonts w:ascii="Arial" w:eastAsia="Times New Roman" w:hAnsi="Arial" w:cs="Arial"/>
                <w:bCs/>
                <w:lang w:val="en-US" w:eastAsia="es-ES"/>
              </w:rPr>
              <w:t>09:00 – 14:00</w:t>
            </w:r>
            <w:r w:rsidRPr="00827848">
              <w:rPr>
                <w:rFonts w:ascii="Arial" w:eastAsia="Times New Roman" w:hAnsi="Arial" w:cs="Arial"/>
                <w:bCs/>
                <w:lang w:eastAsia="es-ES"/>
              </w:rPr>
              <w:t xml:space="preserve"> </w:t>
            </w:r>
          </w:p>
        </w:tc>
      </w:tr>
      <w:tr w:rsidR="00827848" w:rsidRPr="00827848" w14:paraId="1B812941" w14:textId="77777777" w:rsidTr="009F1CE2">
        <w:trPr>
          <w:gridBefore w:val="1"/>
          <w:gridAfter w:val="1"/>
          <w:wBefore w:w="70" w:type="dxa"/>
          <w:wAfter w:w="67" w:type="dxa"/>
          <w:cantSplit/>
          <w:trHeight w:val="205"/>
        </w:trPr>
        <w:tc>
          <w:tcPr>
            <w:tcW w:w="1809" w:type="dxa"/>
            <w:gridSpan w:val="2"/>
            <w:vAlign w:val="center"/>
          </w:tcPr>
          <w:p w14:paraId="7DC32562" w14:textId="77777777" w:rsidR="00827848" w:rsidRPr="00827848" w:rsidRDefault="00827848" w:rsidP="00827848">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NIVEL</w:t>
            </w:r>
          </w:p>
        </w:tc>
        <w:tc>
          <w:tcPr>
            <w:tcW w:w="2719" w:type="dxa"/>
            <w:gridSpan w:val="3"/>
            <w:vAlign w:val="center"/>
          </w:tcPr>
          <w:p w14:paraId="427E28D2" w14:textId="77777777" w:rsidR="00827848" w:rsidRPr="00827848" w:rsidRDefault="00827848" w:rsidP="00827848">
            <w:pPr>
              <w:keepNext/>
              <w:spacing w:before="60" w:after="60" w:line="240" w:lineRule="auto"/>
              <w:ind w:left="72"/>
              <w:jc w:val="center"/>
              <w:outlineLvl w:val="0"/>
              <w:rPr>
                <w:rFonts w:ascii="Arial" w:eastAsia="Times New Roman" w:hAnsi="Arial" w:cs="Arial"/>
                <w:bCs/>
                <w:lang w:eastAsia="es-ES"/>
              </w:rPr>
            </w:pPr>
          </w:p>
        </w:tc>
        <w:tc>
          <w:tcPr>
            <w:tcW w:w="2397" w:type="dxa"/>
            <w:gridSpan w:val="2"/>
            <w:vAlign w:val="center"/>
          </w:tcPr>
          <w:p w14:paraId="7CF0E2D1" w14:textId="77777777" w:rsidR="00827848" w:rsidRPr="00827848" w:rsidRDefault="00827848" w:rsidP="00827848">
            <w:pPr>
              <w:keepNext/>
              <w:spacing w:before="60" w:after="60" w:line="240" w:lineRule="auto"/>
              <w:ind w:left="285"/>
              <w:jc w:val="center"/>
              <w:outlineLvl w:val="0"/>
              <w:rPr>
                <w:rFonts w:ascii="Arial" w:eastAsia="Times New Roman" w:hAnsi="Arial" w:cs="Arial"/>
                <w:b/>
                <w:bCs/>
                <w:lang w:eastAsia="es-ES"/>
              </w:rPr>
            </w:pPr>
            <w:r w:rsidRPr="00827848">
              <w:rPr>
                <w:rFonts w:ascii="Arial" w:eastAsia="Times New Roman" w:hAnsi="Arial" w:cs="Arial"/>
                <w:b/>
                <w:bCs/>
                <w:lang w:eastAsia="es-ES"/>
              </w:rPr>
              <w:t>NUMERO ALUMNOS</w:t>
            </w:r>
          </w:p>
        </w:tc>
        <w:tc>
          <w:tcPr>
            <w:tcW w:w="2431" w:type="dxa"/>
            <w:gridSpan w:val="2"/>
            <w:vAlign w:val="center"/>
          </w:tcPr>
          <w:p w14:paraId="403A66A9" w14:textId="6F51BEF1" w:rsidR="00827848" w:rsidRPr="00827848" w:rsidRDefault="00827848" w:rsidP="00827848">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 xml:space="preserve">15 </w:t>
            </w:r>
            <w:r w:rsidR="00DD133B">
              <w:rPr>
                <w:rFonts w:ascii="Arial" w:eastAsia="Times New Roman" w:hAnsi="Arial" w:cs="Arial"/>
                <w:bCs/>
                <w:lang w:eastAsia="es-ES"/>
              </w:rPr>
              <w:t>POR ACCION</w:t>
            </w:r>
          </w:p>
        </w:tc>
      </w:tr>
      <w:tr w:rsidR="00827848" w:rsidRPr="00827848" w14:paraId="0E4A6C0A" w14:textId="77777777" w:rsidTr="009F1CE2">
        <w:trPr>
          <w:gridBefore w:val="1"/>
          <w:gridAfter w:val="1"/>
          <w:wBefore w:w="70" w:type="dxa"/>
          <w:wAfter w:w="67" w:type="dxa"/>
          <w:cantSplit/>
          <w:trHeight w:val="919"/>
        </w:trPr>
        <w:tc>
          <w:tcPr>
            <w:tcW w:w="1809" w:type="dxa"/>
            <w:gridSpan w:val="2"/>
            <w:vAlign w:val="center"/>
          </w:tcPr>
          <w:p w14:paraId="45185D82" w14:textId="77777777" w:rsidR="00827848" w:rsidRPr="00827848" w:rsidRDefault="00827848" w:rsidP="00827848">
            <w:pPr>
              <w:keepNext/>
              <w:spacing w:before="60" w:after="60" w:line="240" w:lineRule="auto"/>
              <w:ind w:left="72"/>
              <w:jc w:val="both"/>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INICIO</w:t>
            </w:r>
          </w:p>
        </w:tc>
        <w:tc>
          <w:tcPr>
            <w:tcW w:w="2719" w:type="dxa"/>
            <w:gridSpan w:val="3"/>
            <w:vAlign w:val="center"/>
          </w:tcPr>
          <w:p w14:paraId="52C81539" w14:textId="74CB75D2" w:rsidR="00827848" w:rsidRPr="00827848" w:rsidRDefault="00827848" w:rsidP="00827848">
            <w:pPr>
              <w:spacing w:after="0" w:line="240" w:lineRule="auto"/>
              <w:jc w:val="center"/>
              <w:rPr>
                <w:rFonts w:ascii="Arial" w:eastAsia="Times New Roman" w:hAnsi="Arial" w:cs="Arial"/>
                <w:lang w:val="es-ES_tradnl" w:eastAsia="es-ES"/>
              </w:rPr>
            </w:pPr>
            <w:r w:rsidRPr="00827848">
              <w:rPr>
                <w:rFonts w:ascii="Arial" w:eastAsia="Times New Roman" w:hAnsi="Arial" w:cs="Arial"/>
                <w:lang w:val="es-ES_tradnl" w:eastAsia="es-ES"/>
              </w:rPr>
              <w:t>A continuación de cada  curso de</w:t>
            </w:r>
            <w:r w:rsidR="0046189C">
              <w:rPr>
                <w:rFonts w:ascii="Arial" w:eastAsia="Times New Roman" w:hAnsi="Arial" w:cs="Arial"/>
                <w:lang w:val="es-ES_tradnl" w:eastAsia="es-ES"/>
              </w:rPr>
              <w:t xml:space="preserve"> Controlador de accesos</w:t>
            </w:r>
          </w:p>
        </w:tc>
        <w:tc>
          <w:tcPr>
            <w:tcW w:w="2397" w:type="dxa"/>
            <w:gridSpan w:val="2"/>
            <w:vAlign w:val="center"/>
          </w:tcPr>
          <w:p w14:paraId="60E3131B" w14:textId="77777777" w:rsidR="00827848" w:rsidRPr="00827848" w:rsidRDefault="00827848" w:rsidP="00827848">
            <w:pPr>
              <w:keepNext/>
              <w:spacing w:before="60" w:after="60" w:line="240" w:lineRule="auto"/>
              <w:ind w:left="285"/>
              <w:jc w:val="center"/>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FINALIZACION</w:t>
            </w:r>
          </w:p>
        </w:tc>
        <w:tc>
          <w:tcPr>
            <w:tcW w:w="2431" w:type="dxa"/>
            <w:gridSpan w:val="2"/>
            <w:vAlign w:val="center"/>
          </w:tcPr>
          <w:p w14:paraId="0260E621" w14:textId="77777777" w:rsidR="00827848" w:rsidRPr="00827848" w:rsidRDefault="00827848" w:rsidP="00827848">
            <w:pPr>
              <w:spacing w:after="0" w:line="240" w:lineRule="auto"/>
              <w:jc w:val="center"/>
              <w:rPr>
                <w:rFonts w:ascii="Arial" w:eastAsia="Times New Roman" w:hAnsi="Arial" w:cs="Arial"/>
                <w:b/>
                <w:lang w:eastAsia="es-ES"/>
              </w:rPr>
            </w:pPr>
          </w:p>
          <w:p w14:paraId="5A692201" w14:textId="77777777" w:rsidR="00827848" w:rsidRPr="00827848" w:rsidRDefault="00827848" w:rsidP="00827848">
            <w:pPr>
              <w:spacing w:after="0" w:line="240" w:lineRule="auto"/>
              <w:jc w:val="center"/>
              <w:rPr>
                <w:rFonts w:ascii="Arial" w:eastAsia="Times New Roman" w:hAnsi="Arial" w:cs="Arial"/>
                <w:lang w:eastAsia="es-ES"/>
              </w:rPr>
            </w:pPr>
          </w:p>
        </w:tc>
      </w:tr>
      <w:tr w:rsidR="00827848" w:rsidRPr="00827848" w14:paraId="4C592B4F" w14:textId="77777777" w:rsidTr="009F1CE2">
        <w:trPr>
          <w:gridBefore w:val="1"/>
          <w:gridAfter w:val="1"/>
          <w:wBefore w:w="70" w:type="dxa"/>
          <w:wAfter w:w="67" w:type="dxa"/>
          <w:cantSplit/>
          <w:trHeight w:val="737"/>
        </w:trPr>
        <w:tc>
          <w:tcPr>
            <w:tcW w:w="1809" w:type="dxa"/>
            <w:gridSpan w:val="2"/>
            <w:vAlign w:val="center"/>
          </w:tcPr>
          <w:p w14:paraId="581F86C9" w14:textId="77777777" w:rsidR="00827848" w:rsidRPr="00827848" w:rsidRDefault="00827848" w:rsidP="00827848">
            <w:pPr>
              <w:keepNext/>
              <w:spacing w:before="60" w:after="60" w:line="240" w:lineRule="auto"/>
              <w:ind w:left="72"/>
              <w:jc w:val="both"/>
              <w:outlineLvl w:val="0"/>
              <w:rPr>
                <w:rFonts w:ascii="Arial" w:eastAsia="Times New Roman" w:hAnsi="Arial" w:cs="Arial"/>
                <w:b/>
                <w:bCs/>
                <w:lang w:eastAsia="es-ES"/>
              </w:rPr>
            </w:pPr>
            <w:r w:rsidRPr="00827848">
              <w:rPr>
                <w:rFonts w:ascii="Arial" w:eastAsia="Times New Roman" w:hAnsi="Arial" w:cs="Arial"/>
                <w:b/>
                <w:bCs/>
                <w:lang w:eastAsia="es-ES"/>
              </w:rPr>
              <w:t>LUGAR DE IMPARTICIÓN</w:t>
            </w:r>
          </w:p>
        </w:tc>
        <w:tc>
          <w:tcPr>
            <w:tcW w:w="7547" w:type="dxa"/>
            <w:gridSpan w:val="7"/>
            <w:vAlign w:val="center"/>
          </w:tcPr>
          <w:p w14:paraId="503CA30A" w14:textId="77777777" w:rsidR="005F1A1E" w:rsidRDefault="005F1A1E" w:rsidP="005F1A1E">
            <w:pPr>
              <w:autoSpaceDE w:val="0"/>
              <w:autoSpaceDN w:val="0"/>
              <w:adjustRightInd w:val="0"/>
              <w:spacing w:after="0" w:line="240" w:lineRule="auto"/>
              <w:jc w:val="both"/>
              <w:rPr>
                <w:rFonts w:ascii="Arial" w:eastAsia="Times New Roman" w:hAnsi="Arial" w:cs="Arial"/>
                <w:sz w:val="20"/>
                <w:szCs w:val="20"/>
                <w:lang w:eastAsia="es-ES"/>
              </w:rPr>
            </w:pPr>
            <w:r w:rsidRPr="00F24747">
              <w:rPr>
                <w:rFonts w:ascii="Arial" w:eastAsia="Times New Roman" w:hAnsi="Arial" w:cs="Arial"/>
                <w:b/>
                <w:sz w:val="20"/>
                <w:szCs w:val="20"/>
                <w:u w:val="single"/>
                <w:lang w:eastAsia="es-ES"/>
              </w:rPr>
              <w:t>AÑO 2022</w:t>
            </w:r>
            <w:r w:rsidRPr="00F24747">
              <w:rPr>
                <w:rFonts w:ascii="Arial" w:eastAsia="Times New Roman" w:hAnsi="Arial" w:cs="Arial"/>
                <w:sz w:val="20"/>
                <w:szCs w:val="20"/>
                <w:lang w:eastAsia="es-ES"/>
              </w:rPr>
              <w:t xml:space="preserve">: TOLEDO (1 edición), </w:t>
            </w:r>
            <w:r>
              <w:rPr>
                <w:rFonts w:ascii="Arial" w:eastAsia="Times New Roman" w:hAnsi="Arial" w:cs="Arial"/>
                <w:sz w:val="20"/>
                <w:szCs w:val="20"/>
                <w:lang w:eastAsia="es-ES"/>
              </w:rPr>
              <w:t>CIUDAD REAL</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ALBACETE</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GUADALAJARA</w:t>
            </w:r>
            <w:r w:rsidRPr="00F24747">
              <w:rPr>
                <w:rFonts w:ascii="Arial" w:eastAsia="Times New Roman" w:hAnsi="Arial" w:cs="Arial"/>
                <w:sz w:val="20"/>
                <w:szCs w:val="20"/>
                <w:lang w:eastAsia="es-ES"/>
              </w:rPr>
              <w:t xml:space="preserve"> (1 edición),</w:t>
            </w:r>
            <w:r>
              <w:rPr>
                <w:rFonts w:ascii="Arial" w:eastAsia="Times New Roman" w:hAnsi="Arial" w:cs="Arial"/>
                <w:sz w:val="20"/>
                <w:szCs w:val="20"/>
                <w:lang w:eastAsia="es-ES"/>
              </w:rPr>
              <w:t xml:space="preserve"> TALAVERA DE LA REINA</w:t>
            </w:r>
            <w:r w:rsidRPr="00F24747">
              <w:rPr>
                <w:rFonts w:ascii="Arial" w:eastAsia="Times New Roman" w:hAnsi="Arial" w:cs="Arial"/>
                <w:sz w:val="20"/>
                <w:szCs w:val="20"/>
                <w:lang w:eastAsia="es-ES"/>
              </w:rPr>
              <w:t xml:space="preserve"> (1 edición) </w:t>
            </w:r>
          </w:p>
          <w:p w14:paraId="4C82ADFA" w14:textId="55D961F2" w:rsidR="00827848" w:rsidRPr="00827848" w:rsidRDefault="005F1A1E" w:rsidP="005F1A1E">
            <w:pPr>
              <w:autoSpaceDE w:val="0"/>
              <w:autoSpaceDN w:val="0"/>
              <w:adjustRightInd w:val="0"/>
              <w:spacing w:after="0" w:line="240" w:lineRule="auto"/>
              <w:jc w:val="both"/>
              <w:rPr>
                <w:rFonts w:ascii="Arial" w:eastAsia="Times New Roman" w:hAnsi="Arial" w:cs="Arial"/>
                <w:bCs/>
                <w:lang w:eastAsia="es-ES"/>
              </w:rPr>
            </w:pPr>
            <w:r w:rsidRPr="00F24747">
              <w:rPr>
                <w:rFonts w:ascii="Arial" w:eastAsia="Times New Roman" w:hAnsi="Arial" w:cs="Arial"/>
                <w:b/>
                <w:sz w:val="20"/>
                <w:szCs w:val="20"/>
                <w:u w:val="single"/>
                <w:lang w:eastAsia="es-ES"/>
              </w:rPr>
              <w:t>AÑO 2023</w:t>
            </w:r>
            <w:r w:rsidRPr="00F24747">
              <w:rPr>
                <w:rFonts w:ascii="Arial" w:eastAsia="Times New Roman" w:hAnsi="Arial" w:cs="Arial"/>
                <w:sz w:val="20"/>
                <w:szCs w:val="20"/>
                <w:lang w:eastAsia="es-ES"/>
              </w:rPr>
              <w:t xml:space="preserve">: TOLEDO (1 edición), </w:t>
            </w:r>
            <w:r>
              <w:rPr>
                <w:rFonts w:ascii="Arial" w:eastAsia="Times New Roman" w:hAnsi="Arial" w:cs="Arial"/>
                <w:sz w:val="20"/>
                <w:szCs w:val="20"/>
                <w:lang w:eastAsia="es-ES"/>
              </w:rPr>
              <w:t>CIUDAD REAL</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ALBACETE</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GUADALAJARA</w:t>
            </w:r>
            <w:r w:rsidRPr="00F24747">
              <w:rPr>
                <w:rFonts w:ascii="Arial" w:eastAsia="Times New Roman" w:hAnsi="Arial" w:cs="Arial"/>
                <w:sz w:val="20"/>
                <w:szCs w:val="20"/>
                <w:lang w:eastAsia="es-ES"/>
              </w:rPr>
              <w:t xml:space="preserve"> (1 edición),</w:t>
            </w:r>
            <w:r>
              <w:rPr>
                <w:rFonts w:ascii="Arial" w:eastAsia="Times New Roman" w:hAnsi="Arial" w:cs="Arial"/>
                <w:sz w:val="20"/>
                <w:szCs w:val="20"/>
                <w:lang w:eastAsia="es-ES"/>
              </w:rPr>
              <w:t xml:space="preserve"> TALAVERA DE LA REINA</w:t>
            </w:r>
            <w:r w:rsidRPr="00F24747">
              <w:rPr>
                <w:rFonts w:ascii="Arial" w:eastAsia="Times New Roman" w:hAnsi="Arial" w:cs="Arial"/>
                <w:sz w:val="20"/>
                <w:szCs w:val="20"/>
                <w:lang w:eastAsia="es-ES"/>
              </w:rPr>
              <w:t xml:space="preserve"> (1 edición)</w:t>
            </w:r>
          </w:p>
        </w:tc>
      </w:tr>
      <w:tr w:rsidR="00827848" w:rsidRPr="00827848" w14:paraId="0750F85E" w14:textId="77777777" w:rsidTr="009F1CE2">
        <w:trPr>
          <w:gridBefore w:val="1"/>
          <w:gridAfter w:val="1"/>
          <w:wBefore w:w="70" w:type="dxa"/>
          <w:wAfter w:w="67" w:type="dxa"/>
          <w:cantSplit/>
          <w:trHeight w:val="737"/>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DF4739" w14:textId="77777777" w:rsidR="00827848" w:rsidRPr="00827848" w:rsidRDefault="00827848" w:rsidP="00827848">
            <w:pPr>
              <w:keepNext/>
              <w:spacing w:before="60" w:after="60" w:line="240" w:lineRule="auto"/>
              <w:jc w:val="both"/>
              <w:outlineLvl w:val="0"/>
              <w:rPr>
                <w:rFonts w:ascii="Arial" w:eastAsia="Times New Roman" w:hAnsi="Arial" w:cs="Arial"/>
                <w:b/>
                <w:bCs/>
                <w:lang w:eastAsia="es-ES"/>
              </w:rPr>
            </w:pPr>
            <w:r w:rsidRPr="00827848">
              <w:rPr>
                <w:rFonts w:ascii="Arial" w:eastAsia="Times New Roman" w:hAnsi="Arial" w:cs="Arial"/>
                <w:b/>
                <w:bCs/>
                <w:lang w:eastAsia="es-ES"/>
              </w:rPr>
              <w:t xml:space="preserve">OBJETIVOS: </w:t>
            </w:r>
          </w:p>
          <w:p w14:paraId="77BC2128" w14:textId="247E128A" w:rsidR="00827848" w:rsidRPr="00B22FDB" w:rsidRDefault="00B22FDB" w:rsidP="00827848">
            <w:pPr>
              <w:spacing w:after="0" w:line="240" w:lineRule="auto"/>
              <w:rPr>
                <w:rFonts w:ascii="Arial" w:eastAsia="Times New Roman" w:hAnsi="Arial" w:cs="Arial"/>
                <w:b/>
                <w:u w:val="single"/>
                <w:lang w:eastAsia="es-ES"/>
              </w:rPr>
            </w:pPr>
            <w:r w:rsidRPr="00B22FDB">
              <w:rPr>
                <w:rFonts w:ascii="Arial" w:hAnsi="Arial" w:cs="Arial"/>
                <w:lang w:val="es-ES_tradnl"/>
              </w:rPr>
              <w:t>Desarrollar la marca personal propia en las redes sociales, con la finalidad de alcanzar un empleo y obtener una óptima visibilidad ante otro/as usuario/as.</w:t>
            </w:r>
            <w:r w:rsidR="00827848" w:rsidRPr="00B22FDB">
              <w:rPr>
                <w:rFonts w:ascii="Arial" w:eastAsia="Times New Roman" w:hAnsi="Arial" w:cs="Arial"/>
                <w:lang w:eastAsia="es-ES"/>
              </w:rPr>
              <w:t xml:space="preserve"> </w:t>
            </w:r>
          </w:p>
        </w:tc>
      </w:tr>
      <w:tr w:rsidR="00827848" w:rsidRPr="00827848" w14:paraId="5383C0EE" w14:textId="77777777" w:rsidTr="009F1CE2">
        <w:trPr>
          <w:gridBefore w:val="1"/>
          <w:gridAfter w:val="1"/>
          <w:wBefore w:w="70" w:type="dxa"/>
          <w:wAfter w:w="67" w:type="dxa"/>
          <w:cantSplit/>
          <w:trHeight w:val="737"/>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54D2F0" w14:textId="77777777" w:rsidR="00827848" w:rsidRPr="00827848" w:rsidRDefault="00827848" w:rsidP="00827848">
            <w:pPr>
              <w:keepNext/>
              <w:spacing w:before="60" w:after="60" w:line="240" w:lineRule="auto"/>
              <w:jc w:val="both"/>
              <w:outlineLvl w:val="0"/>
              <w:rPr>
                <w:rFonts w:ascii="Arial" w:eastAsia="Times New Roman" w:hAnsi="Arial" w:cs="Arial"/>
                <w:b/>
                <w:lang w:eastAsia="es-ES"/>
              </w:rPr>
            </w:pPr>
            <w:r w:rsidRPr="00827848">
              <w:rPr>
                <w:rFonts w:ascii="Arial" w:eastAsia="Times New Roman" w:hAnsi="Arial" w:cs="Arial"/>
                <w:b/>
                <w:bCs/>
                <w:lang w:eastAsia="es-ES"/>
              </w:rPr>
              <w:t>PROGRAMA MODULAR</w:t>
            </w:r>
            <w:r w:rsidRPr="00827848">
              <w:rPr>
                <w:rFonts w:ascii="Arial" w:eastAsia="Times New Roman" w:hAnsi="Arial" w:cs="Arial"/>
                <w:b/>
                <w:lang w:eastAsia="es-ES"/>
              </w:rPr>
              <w:t>:</w:t>
            </w:r>
          </w:p>
          <w:p w14:paraId="792D2224" w14:textId="77777777" w:rsidR="00827848" w:rsidRPr="00827848" w:rsidRDefault="00827848" w:rsidP="00827848">
            <w:pPr>
              <w:keepNext/>
              <w:spacing w:before="60" w:after="60" w:line="240" w:lineRule="auto"/>
              <w:jc w:val="both"/>
              <w:outlineLvl w:val="0"/>
              <w:rPr>
                <w:rFonts w:ascii="Arial" w:eastAsia="Times New Roman" w:hAnsi="Arial" w:cs="Arial"/>
                <w:bCs/>
                <w:lang w:eastAsia="es-ES"/>
              </w:rPr>
            </w:pPr>
            <w:r w:rsidRPr="00827848">
              <w:rPr>
                <w:rFonts w:ascii="Arial" w:eastAsia="Times New Roman" w:hAnsi="Arial" w:cs="Arial"/>
                <w:bCs/>
                <w:lang w:eastAsia="es-ES"/>
              </w:rPr>
              <w:t>La programación a presentar por los licitadores debe centrarse en el desarrollo de los siguientes módulos:</w:t>
            </w:r>
          </w:p>
        </w:tc>
      </w:tr>
      <w:tr w:rsidR="00182E9E" w:rsidRPr="00F43FA9" w14:paraId="334BD5D4" w14:textId="77777777" w:rsidTr="009F1CE2">
        <w:tblPrEx>
          <w:tblCellMar>
            <w:left w:w="108" w:type="dxa"/>
            <w:right w:w="108" w:type="dxa"/>
          </w:tblCellMar>
          <w:tblLook w:val="04A0" w:firstRow="1" w:lastRow="0" w:firstColumn="1" w:lastColumn="0" w:noHBand="0" w:noVBand="1"/>
        </w:tblPrEx>
        <w:tc>
          <w:tcPr>
            <w:tcW w:w="693" w:type="dxa"/>
            <w:gridSpan w:val="2"/>
            <w:shd w:val="pct15" w:color="auto" w:fill="auto"/>
          </w:tcPr>
          <w:p w14:paraId="2EBB9571" w14:textId="77777777" w:rsidR="00182E9E" w:rsidRPr="00B90360" w:rsidRDefault="00182E9E" w:rsidP="003E59E0">
            <w:pPr>
              <w:jc w:val="center"/>
              <w:rPr>
                <w:b/>
                <w:lang w:val="es-ES_tradnl"/>
              </w:rPr>
            </w:pPr>
            <w:r w:rsidRPr="00B90360">
              <w:rPr>
                <w:b/>
                <w:lang w:val="es-ES_tradnl"/>
              </w:rPr>
              <w:t>Nº</w:t>
            </w:r>
          </w:p>
        </w:tc>
        <w:tc>
          <w:tcPr>
            <w:tcW w:w="2808" w:type="dxa"/>
            <w:gridSpan w:val="2"/>
            <w:shd w:val="pct15" w:color="auto" w:fill="auto"/>
          </w:tcPr>
          <w:p w14:paraId="6D60E744" w14:textId="77777777" w:rsidR="00182E9E" w:rsidRPr="00B90360" w:rsidRDefault="00182E9E" w:rsidP="003E59E0">
            <w:pPr>
              <w:jc w:val="center"/>
              <w:rPr>
                <w:b/>
                <w:lang w:val="es-ES_tradnl"/>
              </w:rPr>
            </w:pPr>
            <w:r>
              <w:rPr>
                <w:b/>
                <w:lang w:val="es-ES_tradnl"/>
              </w:rPr>
              <w:t>Mó</w:t>
            </w:r>
            <w:r w:rsidRPr="00B90360">
              <w:rPr>
                <w:b/>
                <w:lang w:val="es-ES_tradnl"/>
              </w:rPr>
              <w:t>dulo</w:t>
            </w:r>
          </w:p>
        </w:tc>
        <w:tc>
          <w:tcPr>
            <w:tcW w:w="4858" w:type="dxa"/>
            <w:gridSpan w:val="5"/>
            <w:shd w:val="pct15" w:color="auto" w:fill="auto"/>
          </w:tcPr>
          <w:p w14:paraId="39950607" w14:textId="77777777" w:rsidR="00182E9E" w:rsidRPr="00B90360" w:rsidRDefault="00182E9E" w:rsidP="003E59E0">
            <w:pPr>
              <w:jc w:val="center"/>
              <w:rPr>
                <w:b/>
                <w:lang w:val="es-ES_tradnl"/>
              </w:rPr>
            </w:pPr>
            <w:r w:rsidRPr="00B90360">
              <w:rPr>
                <w:b/>
                <w:lang w:val="es-ES_tradnl"/>
              </w:rPr>
              <w:t>Unidades de competencia</w:t>
            </w:r>
          </w:p>
        </w:tc>
        <w:tc>
          <w:tcPr>
            <w:tcW w:w="1134" w:type="dxa"/>
            <w:gridSpan w:val="2"/>
            <w:shd w:val="pct15" w:color="auto" w:fill="auto"/>
          </w:tcPr>
          <w:p w14:paraId="25150ACB" w14:textId="77777777" w:rsidR="00182E9E" w:rsidRPr="00B90360" w:rsidRDefault="00182E9E" w:rsidP="003E59E0">
            <w:pPr>
              <w:jc w:val="center"/>
              <w:rPr>
                <w:b/>
                <w:lang w:val="es-ES_tradnl"/>
              </w:rPr>
            </w:pPr>
            <w:r w:rsidRPr="00B90360">
              <w:rPr>
                <w:b/>
                <w:lang w:val="es-ES_tradnl"/>
              </w:rPr>
              <w:t>Horas</w:t>
            </w:r>
          </w:p>
        </w:tc>
      </w:tr>
      <w:tr w:rsidR="00182E9E" w:rsidRPr="00C87387" w14:paraId="41246107" w14:textId="77777777" w:rsidTr="009F1CE2">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7F56F5D0"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1</w:t>
            </w:r>
          </w:p>
          <w:p w14:paraId="4621178F" w14:textId="77777777" w:rsidR="00182E9E" w:rsidRPr="00C87387" w:rsidRDefault="00182E9E" w:rsidP="003E59E0">
            <w:pPr>
              <w:jc w:val="center"/>
              <w:rPr>
                <w:rFonts w:ascii="Arial" w:hAnsi="Arial" w:cs="Arial"/>
                <w:sz w:val="20"/>
                <w:szCs w:val="20"/>
                <w:lang w:val="es-ES_tradnl"/>
              </w:rPr>
            </w:pPr>
          </w:p>
        </w:tc>
        <w:tc>
          <w:tcPr>
            <w:tcW w:w="2808" w:type="dxa"/>
            <w:gridSpan w:val="2"/>
            <w:vAlign w:val="center"/>
          </w:tcPr>
          <w:p w14:paraId="7E91B178" w14:textId="77777777" w:rsidR="00182E9E" w:rsidRPr="00C87387" w:rsidRDefault="00182E9E" w:rsidP="003E59E0">
            <w:pPr>
              <w:rPr>
                <w:rFonts w:ascii="Arial" w:hAnsi="Arial" w:cs="Arial"/>
                <w:sz w:val="20"/>
                <w:szCs w:val="20"/>
                <w:lang w:val="es-ES_tradnl"/>
              </w:rPr>
            </w:pPr>
            <w:r w:rsidRPr="00C87387">
              <w:rPr>
                <w:rFonts w:ascii="Arial" w:hAnsi="Arial" w:cs="Arial"/>
                <w:sz w:val="20"/>
                <w:szCs w:val="20"/>
                <w:lang w:val="es-ES_tradnl"/>
              </w:rPr>
              <w:t>Networking y gestión de contactos</w:t>
            </w:r>
          </w:p>
        </w:tc>
        <w:tc>
          <w:tcPr>
            <w:tcW w:w="4858" w:type="dxa"/>
            <w:gridSpan w:val="5"/>
            <w:shd w:val="clear" w:color="auto" w:fill="auto"/>
            <w:vAlign w:val="center"/>
          </w:tcPr>
          <w:p w14:paraId="365257B5"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Introducción en la web 2.0 y en la técnica Networking como un aliado imprescindible en la definición de su estrategia para desarrollar su marca personal como un claro objetivo para lograr la empleabilidad</w:t>
            </w:r>
          </w:p>
        </w:tc>
        <w:tc>
          <w:tcPr>
            <w:tcW w:w="1134" w:type="dxa"/>
            <w:gridSpan w:val="2"/>
            <w:shd w:val="clear" w:color="auto" w:fill="auto"/>
            <w:vAlign w:val="center"/>
          </w:tcPr>
          <w:p w14:paraId="0FFB9233"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4</w:t>
            </w:r>
          </w:p>
        </w:tc>
      </w:tr>
      <w:tr w:rsidR="00182E9E" w:rsidRPr="00C87387" w14:paraId="14800626" w14:textId="77777777" w:rsidTr="009F1CE2">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2BAB33B8"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2</w:t>
            </w:r>
          </w:p>
        </w:tc>
        <w:tc>
          <w:tcPr>
            <w:tcW w:w="2808" w:type="dxa"/>
            <w:gridSpan w:val="2"/>
            <w:vAlign w:val="center"/>
          </w:tcPr>
          <w:p w14:paraId="61EBDC14" w14:textId="77777777" w:rsidR="00182E9E" w:rsidRPr="00C87387" w:rsidRDefault="00182E9E" w:rsidP="003E59E0">
            <w:pPr>
              <w:rPr>
                <w:rFonts w:ascii="Arial" w:hAnsi="Arial" w:cs="Arial"/>
                <w:color w:val="000000"/>
                <w:sz w:val="20"/>
                <w:szCs w:val="20"/>
              </w:rPr>
            </w:pPr>
            <w:r w:rsidRPr="00C87387">
              <w:rPr>
                <w:rFonts w:ascii="Arial" w:hAnsi="Arial" w:cs="Arial"/>
                <w:color w:val="000000"/>
                <w:sz w:val="20"/>
                <w:szCs w:val="20"/>
              </w:rPr>
              <w:t>Marca personal en las redes sociales</w:t>
            </w:r>
          </w:p>
        </w:tc>
        <w:tc>
          <w:tcPr>
            <w:tcW w:w="4858" w:type="dxa"/>
            <w:gridSpan w:val="5"/>
            <w:shd w:val="clear" w:color="auto" w:fill="auto"/>
            <w:vAlign w:val="center"/>
          </w:tcPr>
          <w:p w14:paraId="3066DAFC"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Lograr una imagen de marca personal que contribuya a un posicionamiento claro de quienes somos y a que nos dedicamos, con el fin de mejorar su reputación y captar la atención de profesionales de la selección de personal, contactos de referencia..</w:t>
            </w:r>
          </w:p>
        </w:tc>
        <w:tc>
          <w:tcPr>
            <w:tcW w:w="1134" w:type="dxa"/>
            <w:gridSpan w:val="2"/>
            <w:shd w:val="clear" w:color="auto" w:fill="auto"/>
            <w:vAlign w:val="center"/>
          </w:tcPr>
          <w:p w14:paraId="74EBC8B7"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4</w:t>
            </w:r>
          </w:p>
        </w:tc>
      </w:tr>
      <w:tr w:rsidR="00182E9E" w:rsidRPr="00C87387" w14:paraId="0E33C2B0" w14:textId="77777777" w:rsidTr="009F1CE2">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0E78A86A"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3</w:t>
            </w:r>
          </w:p>
        </w:tc>
        <w:tc>
          <w:tcPr>
            <w:tcW w:w="2808" w:type="dxa"/>
            <w:gridSpan w:val="2"/>
            <w:vAlign w:val="center"/>
          </w:tcPr>
          <w:p w14:paraId="45E19E5C" w14:textId="77777777" w:rsidR="00182E9E" w:rsidRPr="00C87387" w:rsidRDefault="00182E9E" w:rsidP="003E59E0">
            <w:pPr>
              <w:rPr>
                <w:rFonts w:ascii="Arial" w:hAnsi="Arial" w:cs="Arial"/>
                <w:color w:val="000000"/>
                <w:sz w:val="20"/>
                <w:szCs w:val="20"/>
              </w:rPr>
            </w:pPr>
            <w:r w:rsidRPr="00C87387">
              <w:rPr>
                <w:rFonts w:ascii="Arial" w:hAnsi="Arial" w:cs="Arial"/>
                <w:color w:val="000000"/>
                <w:sz w:val="20"/>
                <w:szCs w:val="20"/>
              </w:rPr>
              <w:t>Inteligencia emocional</w:t>
            </w:r>
          </w:p>
        </w:tc>
        <w:tc>
          <w:tcPr>
            <w:tcW w:w="4858" w:type="dxa"/>
            <w:gridSpan w:val="5"/>
            <w:shd w:val="clear" w:color="auto" w:fill="auto"/>
            <w:vAlign w:val="center"/>
          </w:tcPr>
          <w:p w14:paraId="7B84FD92"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Conocer que es la Inteligencia Emocional, y su aplicación en procesos de selección. Aprender a gestionar adecuadamente las emociones y saber hacer frente al fracaso</w:t>
            </w:r>
          </w:p>
        </w:tc>
        <w:tc>
          <w:tcPr>
            <w:tcW w:w="1134" w:type="dxa"/>
            <w:gridSpan w:val="2"/>
            <w:shd w:val="clear" w:color="auto" w:fill="auto"/>
            <w:vAlign w:val="center"/>
          </w:tcPr>
          <w:p w14:paraId="3800B530"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4</w:t>
            </w:r>
          </w:p>
        </w:tc>
      </w:tr>
      <w:tr w:rsidR="00182E9E" w:rsidRPr="00C87387" w14:paraId="27BB2C9A" w14:textId="77777777" w:rsidTr="009F1CE2">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72C0A204"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4</w:t>
            </w:r>
          </w:p>
        </w:tc>
        <w:tc>
          <w:tcPr>
            <w:tcW w:w="2808" w:type="dxa"/>
            <w:gridSpan w:val="2"/>
            <w:vAlign w:val="center"/>
          </w:tcPr>
          <w:p w14:paraId="6314699D" w14:textId="77777777" w:rsidR="00182E9E" w:rsidRPr="00C87387" w:rsidRDefault="00182E9E" w:rsidP="003E59E0">
            <w:pPr>
              <w:rPr>
                <w:rFonts w:ascii="Arial" w:hAnsi="Arial" w:cs="Arial"/>
                <w:color w:val="000000"/>
                <w:sz w:val="20"/>
                <w:szCs w:val="20"/>
              </w:rPr>
            </w:pPr>
            <w:r w:rsidRPr="00C87387">
              <w:rPr>
                <w:rFonts w:ascii="Arial" w:hAnsi="Arial" w:cs="Arial"/>
                <w:color w:val="000000"/>
                <w:sz w:val="20"/>
                <w:szCs w:val="20"/>
              </w:rPr>
              <w:t>Gestión del tiempo</w:t>
            </w:r>
          </w:p>
        </w:tc>
        <w:tc>
          <w:tcPr>
            <w:tcW w:w="4858" w:type="dxa"/>
            <w:gridSpan w:val="5"/>
            <w:shd w:val="clear" w:color="auto" w:fill="auto"/>
            <w:vAlign w:val="center"/>
          </w:tcPr>
          <w:p w14:paraId="2124971C"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 xml:space="preserve">Transmitir la idea de que gestionar el tiempo es clave a la hora de llevar al éxito un plan de acción </w:t>
            </w:r>
          </w:p>
        </w:tc>
        <w:tc>
          <w:tcPr>
            <w:tcW w:w="1134" w:type="dxa"/>
            <w:gridSpan w:val="2"/>
            <w:shd w:val="clear" w:color="auto" w:fill="auto"/>
            <w:vAlign w:val="center"/>
          </w:tcPr>
          <w:p w14:paraId="13C5D64E"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4</w:t>
            </w:r>
          </w:p>
        </w:tc>
      </w:tr>
      <w:tr w:rsidR="00182E9E" w:rsidRPr="00C87387" w14:paraId="1754B090" w14:textId="77777777" w:rsidTr="009F1CE2">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52AAE79C"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5</w:t>
            </w:r>
          </w:p>
        </w:tc>
        <w:tc>
          <w:tcPr>
            <w:tcW w:w="2808" w:type="dxa"/>
            <w:gridSpan w:val="2"/>
            <w:vAlign w:val="center"/>
          </w:tcPr>
          <w:p w14:paraId="01843972" w14:textId="77777777" w:rsidR="00182E9E" w:rsidRPr="00C87387" w:rsidRDefault="00182E9E" w:rsidP="003E59E0">
            <w:pPr>
              <w:rPr>
                <w:rFonts w:ascii="Arial" w:hAnsi="Arial" w:cs="Arial"/>
                <w:color w:val="000000"/>
                <w:sz w:val="20"/>
                <w:szCs w:val="20"/>
              </w:rPr>
            </w:pPr>
            <w:r w:rsidRPr="00C87387">
              <w:rPr>
                <w:rFonts w:ascii="Arial" w:hAnsi="Arial" w:cs="Arial"/>
                <w:color w:val="000000"/>
                <w:sz w:val="20"/>
                <w:szCs w:val="20"/>
              </w:rPr>
              <w:t>Plan de mejora personal</w:t>
            </w:r>
          </w:p>
        </w:tc>
        <w:tc>
          <w:tcPr>
            <w:tcW w:w="4858" w:type="dxa"/>
            <w:gridSpan w:val="5"/>
            <w:shd w:val="clear" w:color="auto" w:fill="auto"/>
            <w:vAlign w:val="center"/>
          </w:tcPr>
          <w:p w14:paraId="489C81DC"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Optimizar los resultados que nos planteamos conseguir mediante la optimización de los planes de mejora,</w:t>
            </w:r>
          </w:p>
        </w:tc>
        <w:tc>
          <w:tcPr>
            <w:tcW w:w="1134" w:type="dxa"/>
            <w:gridSpan w:val="2"/>
            <w:shd w:val="clear" w:color="auto" w:fill="auto"/>
            <w:vAlign w:val="center"/>
          </w:tcPr>
          <w:p w14:paraId="372EBEA6" w14:textId="77777777" w:rsidR="00182E9E" w:rsidRPr="00C87387" w:rsidRDefault="00182E9E" w:rsidP="003E59E0">
            <w:pPr>
              <w:jc w:val="center"/>
              <w:rPr>
                <w:rFonts w:ascii="Arial" w:hAnsi="Arial" w:cs="Arial"/>
                <w:sz w:val="20"/>
                <w:szCs w:val="20"/>
                <w:lang w:val="es-ES_tradnl"/>
              </w:rPr>
            </w:pPr>
            <w:r w:rsidRPr="00C87387">
              <w:rPr>
                <w:rFonts w:ascii="Arial" w:hAnsi="Arial" w:cs="Arial"/>
                <w:sz w:val="20"/>
                <w:szCs w:val="20"/>
                <w:lang w:val="es-ES_tradnl"/>
              </w:rPr>
              <w:t>4</w:t>
            </w:r>
          </w:p>
        </w:tc>
      </w:tr>
      <w:tr w:rsidR="00182E9E" w:rsidRPr="00F43FA9" w14:paraId="5EFCA6CB" w14:textId="77777777" w:rsidTr="009F1CE2">
        <w:tblPrEx>
          <w:tblCellMar>
            <w:left w:w="108" w:type="dxa"/>
            <w:right w:w="108" w:type="dxa"/>
          </w:tblCellMar>
          <w:tblLook w:val="04A0" w:firstRow="1" w:lastRow="0" w:firstColumn="1" w:lastColumn="0" w:noHBand="0" w:noVBand="1"/>
        </w:tblPrEx>
        <w:tc>
          <w:tcPr>
            <w:tcW w:w="693" w:type="dxa"/>
            <w:gridSpan w:val="2"/>
            <w:tcBorders>
              <w:bottom w:val="single" w:sz="4" w:space="0" w:color="auto"/>
            </w:tcBorders>
            <w:shd w:val="clear" w:color="auto" w:fill="D9D9D9" w:themeFill="background1" w:themeFillShade="D9"/>
          </w:tcPr>
          <w:p w14:paraId="27063804" w14:textId="77777777" w:rsidR="00182E9E" w:rsidRPr="00F43FA9" w:rsidRDefault="00182E9E" w:rsidP="003E59E0">
            <w:pPr>
              <w:jc w:val="center"/>
              <w:rPr>
                <w:sz w:val="20"/>
                <w:lang w:val="es-ES_tradnl"/>
              </w:rPr>
            </w:pPr>
          </w:p>
        </w:tc>
        <w:tc>
          <w:tcPr>
            <w:tcW w:w="2808" w:type="dxa"/>
            <w:gridSpan w:val="2"/>
            <w:tcBorders>
              <w:bottom w:val="single" w:sz="4" w:space="0" w:color="auto"/>
            </w:tcBorders>
            <w:shd w:val="clear" w:color="auto" w:fill="D9D9D9" w:themeFill="background1" w:themeFillShade="D9"/>
          </w:tcPr>
          <w:p w14:paraId="349FB1AB" w14:textId="77777777" w:rsidR="00182E9E" w:rsidRPr="00F43FA9" w:rsidRDefault="00182E9E" w:rsidP="003E59E0">
            <w:pPr>
              <w:rPr>
                <w:sz w:val="20"/>
                <w:lang w:val="es-ES_tradnl"/>
              </w:rPr>
            </w:pPr>
          </w:p>
        </w:tc>
        <w:tc>
          <w:tcPr>
            <w:tcW w:w="4858" w:type="dxa"/>
            <w:gridSpan w:val="5"/>
            <w:tcBorders>
              <w:bottom w:val="single" w:sz="4" w:space="0" w:color="auto"/>
            </w:tcBorders>
            <w:shd w:val="clear" w:color="auto" w:fill="D9D9D9" w:themeFill="background1" w:themeFillShade="D9"/>
          </w:tcPr>
          <w:p w14:paraId="6D6FBA25" w14:textId="77777777" w:rsidR="00182E9E" w:rsidRPr="00B90360" w:rsidRDefault="00182E9E" w:rsidP="003E59E0">
            <w:pPr>
              <w:jc w:val="right"/>
              <w:rPr>
                <w:b/>
                <w:lang w:val="es-ES_tradnl"/>
              </w:rPr>
            </w:pPr>
            <w:r w:rsidRPr="00B90360">
              <w:rPr>
                <w:b/>
                <w:lang w:val="es-ES_tradnl"/>
              </w:rPr>
              <w:t>TOTAL HORAS</w:t>
            </w:r>
          </w:p>
        </w:tc>
        <w:tc>
          <w:tcPr>
            <w:tcW w:w="1134" w:type="dxa"/>
            <w:gridSpan w:val="2"/>
            <w:tcBorders>
              <w:bottom w:val="single" w:sz="4" w:space="0" w:color="auto"/>
            </w:tcBorders>
            <w:shd w:val="clear" w:color="auto" w:fill="D9D9D9" w:themeFill="background1" w:themeFillShade="D9"/>
          </w:tcPr>
          <w:p w14:paraId="72451327" w14:textId="77777777" w:rsidR="00182E9E" w:rsidRPr="00F43FA9" w:rsidRDefault="00182E9E" w:rsidP="003E59E0">
            <w:pPr>
              <w:jc w:val="center"/>
              <w:rPr>
                <w:lang w:val="es-ES_tradnl"/>
              </w:rPr>
            </w:pPr>
            <w:r>
              <w:rPr>
                <w:lang w:val="es-ES_tradnl"/>
              </w:rPr>
              <w:t>20</w:t>
            </w:r>
          </w:p>
        </w:tc>
      </w:tr>
    </w:tbl>
    <w:p w14:paraId="3E96CDB7" w14:textId="3A5EC517"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60BBD480" w14:textId="20D427D7"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060927D2" w14:textId="2849460F"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1E116BB8" w14:textId="1D5E2326"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3F773036" w14:textId="77777777" w:rsidR="005877A0" w:rsidRPr="00827848"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lastRenderedPageBreak/>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5922D96A"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el licitador presentará un documento en el que se desarrolle un planteamiento de impartición de una sesión formativa presencial de 5 horas p</w:t>
      </w:r>
      <w:r w:rsidRPr="00827848">
        <w:rPr>
          <w:rFonts w:ascii="Arial" w:eastAsia="Times New Roman" w:hAnsi="Arial" w:cs="Arial"/>
          <w:u w:val="single"/>
          <w:lang w:val="es-ES_tradnl" w:eastAsia="es-ES"/>
        </w:rPr>
        <w:t>ara cada una de las acciones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formativas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w:t>
      </w:r>
      <w:r w:rsidR="0046382D">
        <w:rPr>
          <w:rFonts w:ascii="Arial" w:eastAsia="Times New Roman" w:hAnsi="Arial" w:cs="Arial"/>
          <w:u w:val="single"/>
          <w:lang w:val="es-ES_tradnl" w:eastAsia="es-ES"/>
        </w:rPr>
        <w:t>Controlador de accesos</w:t>
      </w:r>
      <w:r w:rsidRPr="00827848">
        <w:rPr>
          <w:rFonts w:ascii="Arial" w:eastAsia="Times New Roman" w:hAnsi="Arial" w:cs="Arial"/>
          <w:u w:val="single"/>
          <w:lang w:val="es-ES_tradnl" w:eastAsia="es-ES"/>
        </w:rPr>
        <w:t xml:space="preserve"> </w:t>
      </w:r>
      <w:r w:rsidRPr="00827848">
        <w:rPr>
          <w:rFonts w:ascii="Arial" w:eastAsia="Times New Roman" w:hAnsi="Arial" w:cs="Arial"/>
          <w:lang w:eastAsia="es-ES"/>
        </w:rPr>
        <w:t>y</w:t>
      </w:r>
      <w:r w:rsidRPr="00827848">
        <w:rPr>
          <w:rFonts w:ascii="Arial" w:eastAsia="Times New Roman" w:hAnsi="Arial" w:cs="Arial"/>
          <w:u w:val="single"/>
          <w:lang w:eastAsia="es-ES"/>
        </w:rPr>
        <w:t xml:space="preserve"> taller </w:t>
      </w:r>
      <w:r w:rsidR="0046382D">
        <w:rPr>
          <w:rFonts w:ascii="Arial" w:eastAsia="Times New Roman" w:hAnsi="Arial" w:cs="Arial"/>
          <w:u w:val="single"/>
          <w:lang w:eastAsia="es-ES"/>
        </w:rPr>
        <w:t>Desarrolla tu marca personal en las redes</w:t>
      </w:r>
      <w:r w:rsidRPr="00827848">
        <w:rPr>
          <w:rFonts w:ascii="Arial" w:eastAsia="Times New Roman" w:hAnsi="Arial" w:cs="Arial"/>
          <w:lang w:eastAsia="es-ES"/>
        </w:rPr>
        <w:t>)</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827848">
        <w:rPr>
          <w:rFonts w:ascii="Arial" w:eastAsia="Times New Roman" w:hAnsi="Arial" w:cs="Arial"/>
          <w:lang w:eastAsia="es-ES"/>
        </w:rPr>
        <w:t xml:space="preserve">La extensión de este documento debe limitarse a un </w:t>
      </w:r>
      <w:r w:rsidRPr="00827848">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Pr="00827848">
              <w:rPr>
                <w:rFonts w:ascii="Arial" w:eastAsia="Times New Roman" w:hAnsi="Arial" w:cs="Arial"/>
                <w:b/>
                <w:lang w:val="es-ES_tradnl"/>
              </w:rPr>
              <w:t>Anexos IV.I y IV.II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77777777" w:rsidR="00827848" w:rsidRP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1519E23F" w14:textId="23290E42" w:rsidR="00827848" w:rsidRDefault="00827848" w:rsidP="00827848">
      <w:pPr>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lang w:eastAsia="es-ES"/>
        </w:rPr>
        <w:t xml:space="preserve">El licitador deberá justificar su experiencia previa en la realización </w:t>
      </w:r>
      <w:r w:rsidRPr="00827848">
        <w:rPr>
          <w:rFonts w:ascii="Arial" w:eastAsia="Times New Roman" w:hAnsi="Arial" w:cs="Arial"/>
          <w:b/>
          <w:lang w:eastAsia="es-ES"/>
        </w:rPr>
        <w:t xml:space="preserve">de </w:t>
      </w:r>
      <w:r w:rsidRPr="00827848">
        <w:rPr>
          <w:rFonts w:ascii="Arial" w:eastAsia="Times New Roman" w:hAnsi="Arial" w:cs="Arial"/>
          <w:b/>
          <w:u w:val="single"/>
          <w:lang w:eastAsia="es-ES"/>
        </w:rPr>
        <w:t>seis (6)</w:t>
      </w:r>
      <w:r w:rsidRPr="00827848">
        <w:rPr>
          <w:rFonts w:ascii="Arial" w:eastAsia="Times New Roman" w:hAnsi="Arial" w:cs="Arial"/>
          <w:b/>
          <w:u w:val="single"/>
          <w:lang w:val="es-ES_tradnl" w:eastAsia="es-ES"/>
        </w:rPr>
        <w:t xml:space="preserve"> </w:t>
      </w:r>
      <w:r w:rsidRPr="00827848">
        <w:rPr>
          <w:rFonts w:ascii="Arial" w:eastAsia="Times New Roman" w:hAnsi="Arial" w:cs="Arial"/>
          <w:b/>
          <w:u w:val="single"/>
          <w:lang w:eastAsia="es-ES"/>
        </w:rPr>
        <w:t>acciones</w:t>
      </w:r>
      <w:r w:rsidRPr="00827848">
        <w:rPr>
          <w:rFonts w:ascii="Arial" w:eastAsia="Times New Roman" w:hAnsi="Arial" w:cs="Arial"/>
          <w:lang w:eastAsia="es-ES"/>
        </w:rPr>
        <w:t xml:space="preserve"> formativas en la </w:t>
      </w:r>
      <w:r w:rsidRPr="00827848">
        <w:rPr>
          <w:rFonts w:ascii="Arial" w:eastAsia="Times New Roman" w:hAnsi="Arial" w:cs="Arial"/>
          <w:b/>
          <w:bCs/>
          <w:lang w:eastAsia="es-ES"/>
        </w:rPr>
        <w:t>misma especialidad</w:t>
      </w:r>
      <w:r w:rsidRPr="00827848">
        <w:rPr>
          <w:rFonts w:ascii="Arial" w:eastAsia="Times New Roman" w:hAnsi="Arial" w:cs="Arial"/>
          <w:lang w:eastAsia="es-ES"/>
        </w:rPr>
        <w:t xml:space="preserve"> que la del objeto de la licitación </w:t>
      </w:r>
      <w:r w:rsidR="005B1EB7" w:rsidRPr="001F3ED3">
        <w:rPr>
          <w:rFonts w:ascii="Arial" w:hAnsi="Arial" w:cs="Arial"/>
          <w:bCs/>
        </w:rPr>
        <w:t xml:space="preserve">(Controlador de Accesos) </w:t>
      </w:r>
      <w:r w:rsidR="000F13DF" w:rsidRPr="006357E1">
        <w:rPr>
          <w:rFonts w:ascii="Arial" w:hAnsi="Arial" w:cs="Arial"/>
        </w:rPr>
        <w:t xml:space="preserve">o acciones formativas </w:t>
      </w:r>
      <w:r w:rsidR="000F13DF" w:rsidRPr="00570057">
        <w:rPr>
          <w:rFonts w:ascii="Arial" w:hAnsi="Arial" w:cs="Arial"/>
          <w:bCs/>
        </w:rPr>
        <w:t>similares o análogas</w:t>
      </w:r>
      <w:r w:rsidR="000F13DF" w:rsidRPr="006357E1">
        <w:rPr>
          <w:rFonts w:ascii="Arial" w:hAnsi="Arial" w:cs="Arial"/>
          <w:b/>
        </w:rPr>
        <w:t xml:space="preserve"> </w:t>
      </w:r>
      <w:r w:rsidR="005B1EB7">
        <w:rPr>
          <w:rFonts w:cs="Arial"/>
          <w:b/>
        </w:rPr>
        <w:t xml:space="preserve">(*) </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 xml:space="preserve">en los últimos </w:t>
      </w:r>
      <w:r w:rsidRPr="00827848">
        <w:rPr>
          <w:rFonts w:ascii="Arial" w:eastAsia="Times New Roman" w:hAnsi="Arial" w:cs="Arial"/>
          <w:b/>
          <w:u w:val="single"/>
          <w:lang w:val="es-ES_tradnl" w:eastAsia="es-ES"/>
        </w:rPr>
        <w:t xml:space="preserve"> cuatro (4) años</w:t>
      </w:r>
      <w:r w:rsidRPr="00827848">
        <w:rPr>
          <w:rFonts w:ascii="Arial" w:eastAsia="Times New Roman" w:hAnsi="Arial" w:cs="Arial"/>
          <w:b/>
          <w:lang w:val="es-ES_tradnl" w:eastAsia="es-ES"/>
        </w:rPr>
        <w:t xml:space="preserve"> </w:t>
      </w:r>
      <w:r w:rsidRPr="00827848">
        <w:rPr>
          <w:rFonts w:ascii="Arial" w:eastAsia="Times New Roman" w:hAnsi="Arial" w:cs="Arial"/>
          <w:lang w:val="es-ES_tradnl" w:eastAsia="es-ES"/>
        </w:rPr>
        <w:t xml:space="preserve">en modalidad presencial. Y </w:t>
      </w:r>
      <w:r w:rsidRPr="00827848">
        <w:rPr>
          <w:rFonts w:ascii="Arial" w:eastAsia="Times New Roman" w:hAnsi="Arial" w:cs="Arial"/>
          <w:lang w:eastAsia="es-ES"/>
        </w:rPr>
        <w:t xml:space="preserve">la realización de </w:t>
      </w:r>
      <w:r w:rsidRPr="00827848">
        <w:rPr>
          <w:rFonts w:ascii="Arial" w:eastAsia="Times New Roman" w:hAnsi="Arial" w:cs="Arial"/>
          <w:b/>
          <w:u w:val="single"/>
          <w:lang w:eastAsia="es-ES"/>
        </w:rPr>
        <w:t xml:space="preserve">seis (6) </w:t>
      </w:r>
      <w:r w:rsidRPr="00827848">
        <w:rPr>
          <w:rFonts w:ascii="Arial" w:eastAsia="Times New Roman" w:hAnsi="Arial" w:cs="Arial"/>
          <w:b/>
          <w:u w:val="single"/>
          <w:lang w:val="es-ES_tradnl" w:eastAsia="es-ES"/>
        </w:rPr>
        <w:t xml:space="preserve"> </w:t>
      </w:r>
      <w:r w:rsidRPr="00827848">
        <w:rPr>
          <w:rFonts w:ascii="Arial" w:eastAsia="Times New Roman" w:hAnsi="Arial" w:cs="Arial"/>
          <w:b/>
          <w:u w:val="single"/>
          <w:lang w:eastAsia="es-ES"/>
        </w:rPr>
        <w:t>acciones</w:t>
      </w:r>
      <w:r w:rsidRPr="00827848">
        <w:rPr>
          <w:rFonts w:ascii="Arial" w:eastAsia="Times New Roman" w:hAnsi="Arial" w:cs="Arial"/>
          <w:lang w:eastAsia="es-ES"/>
        </w:rPr>
        <w:t xml:space="preserve"> </w:t>
      </w:r>
      <w:r w:rsidR="00822CCD">
        <w:rPr>
          <w:rFonts w:ascii="Arial" w:eastAsia="Times New Roman" w:hAnsi="Arial" w:cs="Arial"/>
          <w:lang w:eastAsia="es-ES"/>
        </w:rPr>
        <w:t>que la del objeto de la licitación</w:t>
      </w:r>
      <w:r w:rsidR="001601D3">
        <w:rPr>
          <w:rFonts w:ascii="Arial" w:eastAsia="Times New Roman" w:hAnsi="Arial" w:cs="Arial"/>
          <w:lang w:eastAsia="es-ES"/>
        </w:rPr>
        <w:t xml:space="preserve"> </w:t>
      </w:r>
      <w:r w:rsidR="001F3ED3">
        <w:rPr>
          <w:rFonts w:ascii="Arial" w:eastAsia="Times New Roman" w:hAnsi="Arial" w:cs="Arial"/>
          <w:lang w:eastAsia="es-ES"/>
        </w:rPr>
        <w:t>(</w:t>
      </w:r>
      <w:r w:rsidR="001601D3">
        <w:rPr>
          <w:rFonts w:ascii="Arial" w:eastAsia="Times New Roman" w:hAnsi="Arial" w:cs="Arial"/>
          <w:lang w:eastAsia="es-ES"/>
        </w:rPr>
        <w:t>marca personal en las redes</w:t>
      </w:r>
      <w:r w:rsidR="00826E09">
        <w:rPr>
          <w:rFonts w:ascii="Arial" w:eastAsia="Times New Roman" w:hAnsi="Arial" w:cs="Arial"/>
          <w:lang w:eastAsia="es-ES"/>
        </w:rPr>
        <w:t xml:space="preserve"> sociales</w:t>
      </w:r>
      <w:r w:rsidR="001601D3">
        <w:rPr>
          <w:rFonts w:ascii="Arial" w:eastAsia="Times New Roman" w:hAnsi="Arial" w:cs="Arial"/>
          <w:lang w:eastAsia="es-ES"/>
        </w:rPr>
        <w:t>)</w:t>
      </w:r>
      <w:r w:rsidR="00B470D2">
        <w:rPr>
          <w:rFonts w:ascii="Arial" w:eastAsia="Times New Roman" w:hAnsi="Arial" w:cs="Arial"/>
          <w:lang w:eastAsia="es-ES"/>
        </w:rPr>
        <w:t xml:space="preserve"> </w:t>
      </w:r>
      <w:r w:rsidR="000F13DF" w:rsidRPr="006357E1">
        <w:rPr>
          <w:rFonts w:ascii="Arial" w:hAnsi="Arial" w:cs="Arial"/>
        </w:rPr>
        <w:t xml:space="preserve">o acciones formativas </w:t>
      </w:r>
      <w:r w:rsidR="000F13DF" w:rsidRPr="00570057">
        <w:rPr>
          <w:rFonts w:ascii="Arial" w:hAnsi="Arial" w:cs="Arial"/>
          <w:bCs/>
        </w:rPr>
        <w:t>similares o análogas</w:t>
      </w:r>
      <w:r w:rsidR="000F13DF" w:rsidRPr="006357E1">
        <w:rPr>
          <w:rFonts w:ascii="Arial" w:hAnsi="Arial" w:cs="Arial"/>
          <w:b/>
        </w:rPr>
        <w:t xml:space="preserve"> </w:t>
      </w:r>
      <w:r w:rsidR="00B470D2" w:rsidRPr="00E22757">
        <w:rPr>
          <w:rFonts w:ascii="Arial" w:eastAsia="Times New Roman" w:hAnsi="Arial" w:cs="Arial"/>
          <w:b/>
          <w:bCs/>
          <w:lang w:eastAsia="es-ES"/>
        </w:rPr>
        <w:t>(*</w:t>
      </w:r>
      <w:r w:rsidR="00F536C4" w:rsidRPr="00E22757">
        <w:rPr>
          <w:rFonts w:ascii="Arial" w:eastAsia="Times New Roman" w:hAnsi="Arial" w:cs="Arial"/>
          <w:b/>
          <w:bCs/>
          <w:lang w:eastAsia="es-ES"/>
        </w:rPr>
        <w:t>*</w:t>
      </w:r>
      <w:r w:rsidR="00B470D2" w:rsidRPr="00E22757">
        <w:rPr>
          <w:rFonts w:ascii="Arial" w:eastAsia="Times New Roman" w:hAnsi="Arial" w:cs="Arial"/>
          <w:b/>
          <w:bCs/>
          <w:lang w:eastAsia="es-ES"/>
        </w:rPr>
        <w:t>)</w:t>
      </w:r>
      <w:r w:rsidRPr="00E22757">
        <w:rPr>
          <w:rFonts w:ascii="Arial" w:eastAsia="Times New Roman" w:hAnsi="Arial" w:cs="Arial"/>
          <w:b/>
          <w:bCs/>
          <w:lang w:val="es-ES_tradnl" w:eastAsia="es-ES"/>
        </w:rPr>
        <w:t xml:space="preserve"> </w:t>
      </w:r>
      <w:r w:rsidRPr="00827848">
        <w:rPr>
          <w:rFonts w:ascii="Arial" w:eastAsia="Times New Roman" w:hAnsi="Arial" w:cs="Arial"/>
          <w:lang w:val="es-ES_tradnl" w:eastAsia="es-ES"/>
        </w:rPr>
        <w:t>en modalidad presencial</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 xml:space="preserve">en los últimos </w:t>
      </w:r>
      <w:r w:rsidRPr="00827848">
        <w:rPr>
          <w:rFonts w:ascii="Arial" w:eastAsia="Times New Roman" w:hAnsi="Arial" w:cs="Arial"/>
          <w:b/>
          <w:u w:val="single"/>
          <w:lang w:val="es-ES_tradnl" w:eastAsia="es-ES"/>
        </w:rPr>
        <w:t xml:space="preserve"> cuatro (4) años</w:t>
      </w:r>
      <w:r w:rsidRPr="00827848">
        <w:rPr>
          <w:rFonts w:ascii="Arial" w:eastAsia="Times New Roman" w:hAnsi="Arial" w:cs="Arial"/>
          <w:lang w:val="es-ES_tradnl" w:eastAsia="es-ES"/>
        </w:rPr>
        <w:t>.</w:t>
      </w:r>
      <w:r w:rsidRPr="00827848">
        <w:rPr>
          <w:rFonts w:ascii="Arial" w:eastAsia="Times New Roman" w:hAnsi="Arial" w:cs="Arial"/>
          <w:u w:val="single"/>
          <w:lang w:val="es-ES_tradnl" w:eastAsia="es-ES"/>
        </w:rPr>
        <w:t xml:space="preserve"> </w:t>
      </w:r>
      <w:r w:rsidRPr="00827848">
        <w:rPr>
          <w:rFonts w:ascii="Arial" w:eastAsia="Times New Roman" w:hAnsi="Arial" w:cs="Arial"/>
          <w:lang w:val="es-ES_tradnl" w:eastAsia="es-ES"/>
        </w:rPr>
        <w:t xml:space="preserve"> </w:t>
      </w:r>
    </w:p>
    <w:p w14:paraId="42AFFB23" w14:textId="74425809" w:rsidR="00F67351" w:rsidRDefault="00F67351" w:rsidP="00827848">
      <w:pPr>
        <w:autoSpaceDE w:val="0"/>
        <w:autoSpaceDN w:val="0"/>
        <w:adjustRightInd w:val="0"/>
        <w:spacing w:before="120" w:after="120" w:line="240" w:lineRule="auto"/>
        <w:jc w:val="both"/>
        <w:rPr>
          <w:rFonts w:ascii="Arial" w:eastAsia="Times New Roman" w:hAnsi="Arial" w:cs="Arial"/>
          <w:lang w:val="es-ES_tradnl" w:eastAsia="es-ES"/>
        </w:rPr>
      </w:pPr>
    </w:p>
    <w:p w14:paraId="64D9099C" w14:textId="77777777" w:rsidR="00F67351" w:rsidRPr="00F67351" w:rsidRDefault="00F67351" w:rsidP="00F67351">
      <w:pPr>
        <w:spacing w:before="120" w:after="120" w:line="240" w:lineRule="auto"/>
        <w:jc w:val="both"/>
        <w:rPr>
          <w:rFonts w:ascii="Arial" w:eastAsia="Times New Roman" w:hAnsi="Arial" w:cs="Arial"/>
          <w:lang w:eastAsia="es-ES"/>
        </w:rPr>
      </w:pPr>
      <w:r w:rsidRPr="00F67351">
        <w:rPr>
          <w:rFonts w:ascii="Arial" w:eastAsia="Times New Roman" w:hAnsi="Arial" w:cs="Arial"/>
          <w:szCs w:val="20"/>
          <w:lang w:eastAsia="es-ES"/>
        </w:rPr>
        <w:tab/>
      </w:r>
      <w:r w:rsidRPr="00F67351">
        <w:rPr>
          <w:rFonts w:ascii="Arial" w:eastAsia="Times New Roman" w:hAnsi="Arial" w:cs="Arial"/>
          <w:lang w:eastAsia="es-ES"/>
        </w:rPr>
        <w:t xml:space="preserve"> (*) Se entenderá por análogo o similar al objeto de contrato aquellas acciones formativas del área formativa: Seguridad y prevención (Familia Profesional: Seguridad y Medio Ambiente).</w:t>
      </w:r>
    </w:p>
    <w:p w14:paraId="7DB83F4B" w14:textId="7F95EE45" w:rsidR="00F67351" w:rsidRPr="00F67351" w:rsidRDefault="00F67351" w:rsidP="00F67351">
      <w:pPr>
        <w:autoSpaceDE w:val="0"/>
        <w:autoSpaceDN w:val="0"/>
        <w:adjustRightInd w:val="0"/>
        <w:spacing w:before="120" w:after="120" w:line="240" w:lineRule="auto"/>
        <w:ind w:firstLine="708"/>
        <w:jc w:val="both"/>
        <w:rPr>
          <w:rFonts w:ascii="Arial" w:eastAsia="Times New Roman" w:hAnsi="Arial" w:cs="Arial"/>
          <w:szCs w:val="20"/>
          <w:lang w:eastAsia="es-ES"/>
        </w:rPr>
      </w:pPr>
      <w:r w:rsidRPr="00F67351">
        <w:rPr>
          <w:rFonts w:ascii="Arial" w:eastAsia="Times New Roman" w:hAnsi="Arial" w:cs="Arial"/>
          <w:bCs/>
          <w:szCs w:val="20"/>
          <w:lang w:eastAsia="es-ES"/>
        </w:rPr>
        <w:t>(*</w:t>
      </w:r>
      <w:r w:rsidR="0010422A" w:rsidRPr="0010422A">
        <w:rPr>
          <w:rFonts w:ascii="Arial" w:eastAsia="Times New Roman" w:hAnsi="Arial" w:cs="Arial"/>
          <w:bCs/>
          <w:szCs w:val="20"/>
          <w:lang w:eastAsia="es-ES"/>
        </w:rPr>
        <w:t>*</w:t>
      </w:r>
      <w:r w:rsidRPr="00F67351">
        <w:rPr>
          <w:rFonts w:ascii="Arial" w:eastAsia="Times New Roman" w:hAnsi="Arial" w:cs="Arial"/>
          <w:bCs/>
          <w:szCs w:val="20"/>
          <w:lang w:eastAsia="es-ES"/>
        </w:rPr>
        <w:t xml:space="preserve">) </w:t>
      </w:r>
      <w:r w:rsidRPr="00F67351">
        <w:rPr>
          <w:rFonts w:ascii="Arial" w:eastAsia="Times New Roman" w:hAnsi="Arial" w:cs="Arial"/>
          <w:lang w:eastAsia="es-ES"/>
        </w:rPr>
        <w:t xml:space="preserve">Se entenderá similar o análogo al objeto de contrato aquellas acciones </w:t>
      </w:r>
      <w:r w:rsidR="007F26F2">
        <w:rPr>
          <w:rFonts w:ascii="Arial" w:eastAsia="Times New Roman" w:hAnsi="Arial" w:cs="Arial"/>
          <w:lang w:eastAsia="es-ES"/>
        </w:rPr>
        <w:t xml:space="preserve">formativas </w:t>
      </w:r>
      <w:r w:rsidRPr="00F67351">
        <w:rPr>
          <w:rFonts w:ascii="Arial" w:eastAsia="Times New Roman" w:hAnsi="Arial" w:cs="Arial"/>
          <w:lang w:eastAsia="es-ES"/>
        </w:rPr>
        <w:t>con contenidos vinculados a</w:t>
      </w:r>
      <w:r w:rsidRPr="00F67351">
        <w:rPr>
          <w:rFonts w:ascii="Arial" w:eastAsia="Times New Roman" w:hAnsi="Arial" w:cs="Arial"/>
          <w:szCs w:val="20"/>
          <w:lang w:eastAsia="es-ES"/>
        </w:rPr>
        <w:t xml:space="preserve">:  </w:t>
      </w:r>
      <w:r w:rsidR="002C61C5">
        <w:rPr>
          <w:rFonts w:ascii="Arial" w:eastAsia="Times New Roman" w:hAnsi="Arial" w:cs="Arial"/>
          <w:szCs w:val="20"/>
          <w:lang w:eastAsia="es-ES"/>
        </w:rPr>
        <w:t xml:space="preserve">redes sociales, </w:t>
      </w:r>
      <w:r w:rsidR="00643788">
        <w:rPr>
          <w:rFonts w:ascii="Arial" w:eastAsia="Times New Roman" w:hAnsi="Arial" w:cs="Arial"/>
          <w:szCs w:val="20"/>
          <w:lang w:eastAsia="es-ES"/>
        </w:rPr>
        <w:t xml:space="preserve">marca personal, </w:t>
      </w:r>
      <w:r w:rsidR="000B190D">
        <w:rPr>
          <w:rFonts w:ascii="Arial" w:eastAsia="Times New Roman" w:hAnsi="Arial" w:cs="Arial"/>
          <w:szCs w:val="20"/>
          <w:lang w:eastAsia="es-ES"/>
        </w:rPr>
        <w:t>inteligencia emocional</w:t>
      </w:r>
      <w:r w:rsidRPr="00F67351">
        <w:rPr>
          <w:rFonts w:ascii="Arial" w:eastAsia="Times New Roman" w:hAnsi="Arial" w:cs="Arial"/>
          <w:szCs w:val="20"/>
          <w:lang w:eastAsia="es-ES"/>
        </w:rPr>
        <w:t>, competencias profesionales</w:t>
      </w:r>
      <w:r w:rsidR="008F5F30">
        <w:rPr>
          <w:rFonts w:ascii="Arial" w:eastAsia="Times New Roman" w:hAnsi="Arial" w:cs="Arial"/>
          <w:szCs w:val="20"/>
          <w:lang w:eastAsia="es-ES"/>
        </w:rPr>
        <w:t>, comunicación digital</w:t>
      </w:r>
      <w:r w:rsidRPr="00F67351">
        <w:rPr>
          <w:rFonts w:ascii="Arial" w:eastAsia="Times New Roman" w:hAnsi="Arial" w:cs="Arial"/>
          <w:szCs w:val="20"/>
          <w:lang w:eastAsia="es-ES"/>
        </w:rPr>
        <w:t>.</w:t>
      </w:r>
    </w:p>
    <w:p w14:paraId="303847CF" w14:textId="7A279175" w:rsidR="00F67351" w:rsidRDefault="00F67351" w:rsidP="00827848">
      <w:pPr>
        <w:autoSpaceDE w:val="0"/>
        <w:autoSpaceDN w:val="0"/>
        <w:adjustRightInd w:val="0"/>
        <w:spacing w:before="120" w:after="120" w:line="240" w:lineRule="auto"/>
        <w:jc w:val="both"/>
        <w:rPr>
          <w:rFonts w:ascii="Arial" w:eastAsia="Times New Roman" w:hAnsi="Arial" w:cs="Arial"/>
          <w:lang w:val="es-ES_tradnl" w:eastAsia="es-ES"/>
        </w:rPr>
      </w:pPr>
    </w:p>
    <w:p w14:paraId="5B043DB9" w14:textId="77777777" w:rsidR="00F67351" w:rsidRPr="00827848" w:rsidRDefault="00F67351" w:rsidP="00827848">
      <w:pPr>
        <w:autoSpaceDE w:val="0"/>
        <w:autoSpaceDN w:val="0"/>
        <w:adjustRightInd w:val="0"/>
        <w:spacing w:before="120" w:after="120" w:line="240" w:lineRule="auto"/>
        <w:jc w:val="both"/>
        <w:rPr>
          <w:rFonts w:ascii="Arial" w:eastAsia="Times New Roman" w:hAnsi="Arial" w:cs="Arial"/>
          <w:b/>
          <w:lang w:eastAsia="es-ES"/>
        </w:rPr>
      </w:pPr>
    </w:p>
    <w:p w14:paraId="1D094B2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0895D159" w14:textId="397685E1"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12FACE6D" w14:textId="77777777" w:rsidR="00575568" w:rsidRPr="00827848" w:rsidRDefault="00575568" w:rsidP="00827848">
      <w:pPr>
        <w:autoSpaceDE w:val="0"/>
        <w:autoSpaceDN w:val="0"/>
        <w:adjustRightInd w:val="0"/>
        <w:spacing w:after="0" w:line="240" w:lineRule="auto"/>
        <w:jc w:val="both"/>
        <w:rPr>
          <w:rFonts w:ascii="Arial" w:eastAsia="Times New Roman" w:hAnsi="Arial" w:cs="Arial"/>
          <w:lang w:eastAsia="es-ES"/>
        </w:rPr>
      </w:pP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35161937"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2BD213B8" w14:textId="77777777" w:rsidR="00575568" w:rsidRPr="00827848" w:rsidRDefault="00575568" w:rsidP="00575568">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53E8D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136C93FF" w14:textId="48322FAA" w:rsidR="00827848" w:rsidRPr="00AB0ACF" w:rsidRDefault="00827848" w:rsidP="00827848">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827848">
        <w:rPr>
          <w:rFonts w:ascii="Arial" w:eastAsia="Times New Roman" w:hAnsi="Arial" w:cs="Arial"/>
          <w:u w:val="single"/>
          <w:lang w:eastAsia="es-ES"/>
        </w:rPr>
        <w:t>Experiencia profesional</w:t>
      </w:r>
      <w:r w:rsidRPr="00827848">
        <w:rPr>
          <w:rFonts w:ascii="Arial" w:eastAsia="Times New Roman" w:hAnsi="Arial" w:cs="Arial"/>
          <w:lang w:eastAsia="es-ES"/>
        </w:rPr>
        <w:t xml:space="preserve">: se requiere experiencia en coordinación de al menos </w:t>
      </w:r>
      <w:r w:rsidRPr="00827848">
        <w:rPr>
          <w:rFonts w:ascii="Arial" w:eastAsia="Times New Roman" w:hAnsi="Arial" w:cs="Arial"/>
          <w:b/>
          <w:bCs/>
          <w:lang w:eastAsia="es-ES"/>
        </w:rPr>
        <w:t xml:space="preserve">diez </w:t>
      </w:r>
      <w:r w:rsidRPr="00827848">
        <w:rPr>
          <w:rFonts w:ascii="Arial" w:eastAsia="Times New Roman" w:hAnsi="Arial" w:cs="Arial"/>
          <w:b/>
          <w:lang w:eastAsia="es-ES"/>
        </w:rPr>
        <w:t>(10) acciones</w:t>
      </w:r>
      <w:r w:rsidRPr="00827848">
        <w:rPr>
          <w:rFonts w:ascii="Arial" w:eastAsia="Times New Roman" w:hAnsi="Arial" w:cs="Arial"/>
          <w:lang w:eastAsia="es-ES"/>
        </w:rPr>
        <w:t xml:space="preserve"> formativas en modalidad presencial en los últimos </w:t>
      </w:r>
      <w:r w:rsidRPr="00827848">
        <w:rPr>
          <w:rFonts w:ascii="Arial" w:eastAsia="Times New Roman" w:hAnsi="Arial" w:cs="Arial"/>
          <w:b/>
          <w:lang w:eastAsia="es-ES"/>
        </w:rPr>
        <w:t xml:space="preserve">cuatro (4) años. </w:t>
      </w:r>
    </w:p>
    <w:p w14:paraId="485B5E0E" w14:textId="77777777" w:rsidR="00AB0ACF" w:rsidRPr="00827848" w:rsidRDefault="00AB0ACF" w:rsidP="00AB0ACF">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r w:rsidRPr="00827848">
        <w:rPr>
          <w:rFonts w:ascii="Arial" w:eastAsia="Times New Roman" w:hAnsi="Arial" w:cs="Arial"/>
          <w:bCs/>
          <w:lang w:eastAsia="es-ES"/>
        </w:rPr>
        <w:t xml:space="preserve">Para justificar dicho requerimiento deberá presentarse </w:t>
      </w:r>
      <w:r w:rsidRPr="00827848">
        <w:rPr>
          <w:rFonts w:ascii="Arial" w:eastAsia="Times New Roman" w:hAnsi="Arial" w:cs="Arial"/>
          <w:b/>
          <w:bCs/>
          <w:lang w:eastAsia="es-ES"/>
        </w:rPr>
        <w:t>un CV actualizado y firmado en señal de veracidad,</w:t>
      </w:r>
      <w:r w:rsidRPr="00827848">
        <w:rPr>
          <w:rFonts w:ascii="Arial" w:eastAsia="Times New Roman" w:hAnsi="Arial" w:cs="Arial"/>
          <w:bCs/>
          <w:lang w:eastAsia="es-ES"/>
        </w:rPr>
        <w:t xml:space="preserve"> detallando las acciones coordinadas.</w:t>
      </w: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72BB0189"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098EA298" w14:textId="73F583A4" w:rsidR="0026284F" w:rsidRPr="0026284F" w:rsidRDefault="0026284F" w:rsidP="0026284F">
      <w:pPr>
        <w:spacing w:after="0" w:line="240" w:lineRule="auto"/>
        <w:jc w:val="both"/>
        <w:rPr>
          <w:rFonts w:ascii="Arial" w:eastAsia="Times New Roman" w:hAnsi="Arial" w:cs="Arial"/>
          <w:u w:val="single"/>
          <w:lang w:eastAsia="es-ES"/>
        </w:rPr>
      </w:pPr>
      <w:r w:rsidRPr="0026284F">
        <w:rPr>
          <w:rFonts w:ascii="Arial" w:eastAsia="Times New Roman" w:hAnsi="Arial" w:cs="Arial"/>
          <w:u w:val="single"/>
          <w:lang w:eastAsia="es-ES"/>
        </w:rPr>
        <w:t>Dada la distribución geográfica es necesario presentar 1 docente diferente</w:t>
      </w:r>
      <w:r w:rsidR="00FB6F37">
        <w:rPr>
          <w:rFonts w:ascii="Arial" w:eastAsia="Times New Roman" w:hAnsi="Arial" w:cs="Arial"/>
          <w:u w:val="single"/>
          <w:lang w:eastAsia="es-ES"/>
        </w:rPr>
        <w:t xml:space="preserve"> (</w:t>
      </w:r>
      <w:r w:rsidR="00017944">
        <w:rPr>
          <w:rFonts w:ascii="Arial" w:eastAsia="Times New Roman" w:hAnsi="Arial" w:cs="Arial"/>
          <w:u w:val="single"/>
          <w:lang w:eastAsia="es-ES"/>
        </w:rPr>
        <w:t xml:space="preserve">para curso y para taller) </w:t>
      </w:r>
      <w:r w:rsidRPr="0026284F">
        <w:rPr>
          <w:rFonts w:ascii="Arial" w:eastAsia="Times New Roman" w:hAnsi="Arial" w:cs="Arial"/>
          <w:u w:val="single"/>
          <w:lang w:eastAsia="es-ES"/>
        </w:rPr>
        <w:t>en cada población.</w:t>
      </w:r>
    </w:p>
    <w:p w14:paraId="40005119" w14:textId="77777777" w:rsidR="0026284F" w:rsidRPr="0026284F" w:rsidRDefault="0026284F" w:rsidP="0026284F">
      <w:pPr>
        <w:spacing w:after="0" w:line="240" w:lineRule="auto"/>
        <w:jc w:val="both"/>
        <w:rPr>
          <w:rFonts w:ascii="Arial" w:eastAsia="Times New Roman" w:hAnsi="Arial" w:cs="Arial"/>
          <w:u w:val="single"/>
          <w:lang w:eastAsia="es-ES"/>
        </w:rPr>
      </w:pPr>
    </w:p>
    <w:p w14:paraId="435F3B11" w14:textId="04F2A9F7" w:rsid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Los/as docentes deberán cumplir y acreditar, como mínimo, cada uno de los siguientes requisitos:</w:t>
      </w:r>
    </w:p>
    <w:p w14:paraId="6C6F1B9B" w14:textId="7D82EFF5" w:rsidR="00C045B7" w:rsidRDefault="00C045B7" w:rsidP="00827848">
      <w:pPr>
        <w:spacing w:after="0" w:line="240" w:lineRule="auto"/>
        <w:jc w:val="both"/>
        <w:rPr>
          <w:rFonts w:ascii="Arial" w:eastAsia="Times New Roman" w:hAnsi="Arial" w:cs="Arial"/>
          <w:lang w:eastAsia="es-ES"/>
        </w:rPr>
      </w:pPr>
    </w:p>
    <w:p w14:paraId="2BA2F11E" w14:textId="3D0088BF" w:rsidR="00C045B7" w:rsidRPr="00C045B7" w:rsidRDefault="00C045B7" w:rsidP="00C045B7">
      <w:pPr>
        <w:spacing w:before="120" w:after="120" w:line="276" w:lineRule="auto"/>
        <w:jc w:val="both"/>
        <w:rPr>
          <w:rFonts w:ascii="Arial" w:eastAsia="Times New Roman" w:hAnsi="Arial" w:cs="Times New Roman"/>
          <w:bCs/>
          <w:lang w:eastAsia="es-ES"/>
        </w:rPr>
      </w:pPr>
      <w:r w:rsidRPr="00C045B7">
        <w:rPr>
          <w:rFonts w:ascii="Arial" w:eastAsia="Times New Roman" w:hAnsi="Arial" w:cs="Times New Roman"/>
          <w:b/>
          <w:lang w:eastAsia="es-ES"/>
        </w:rPr>
        <w:t>Experiencia docente:</w:t>
      </w:r>
      <w:r w:rsidRPr="00C045B7">
        <w:rPr>
          <w:rFonts w:ascii="Arial" w:eastAsia="Times New Roman" w:hAnsi="Arial" w:cs="Times New Roman"/>
          <w:lang w:eastAsia="es-ES"/>
        </w:rPr>
        <w:t xml:space="preserve"> Experiencia previa en la impartición de un mínimo de </w:t>
      </w:r>
      <w:r w:rsidRPr="00C045B7">
        <w:rPr>
          <w:rFonts w:ascii="Arial" w:eastAsia="Times New Roman" w:hAnsi="Arial" w:cs="Times New Roman"/>
          <w:b/>
          <w:lang w:eastAsia="es-ES"/>
        </w:rPr>
        <w:t>dos</w:t>
      </w:r>
      <w:r w:rsidRPr="00C045B7">
        <w:rPr>
          <w:rFonts w:ascii="Arial" w:eastAsia="Times New Roman" w:hAnsi="Arial" w:cs="Times New Roman"/>
          <w:b/>
          <w:bCs/>
          <w:lang w:eastAsia="es-ES"/>
        </w:rPr>
        <w:t xml:space="preserve"> (2) acciones</w:t>
      </w:r>
      <w:r w:rsidRPr="00C045B7">
        <w:rPr>
          <w:rFonts w:ascii="Arial" w:eastAsia="Times New Roman" w:hAnsi="Arial" w:cs="Times New Roman"/>
          <w:bCs/>
          <w:lang w:eastAsia="es-ES"/>
        </w:rPr>
        <w:t xml:space="preserve"> </w:t>
      </w:r>
      <w:r w:rsidRPr="00C045B7">
        <w:rPr>
          <w:rFonts w:ascii="Arial" w:eastAsia="Times New Roman" w:hAnsi="Arial" w:cs="Times New Roman"/>
          <w:lang w:eastAsia="es-ES"/>
        </w:rPr>
        <w:t xml:space="preserve">en la misma especialidad formativa objeto de la licitación (Controlador de Accesos), o similar/análoga (*) en los últimos </w:t>
      </w:r>
      <w:r w:rsidRPr="00C045B7">
        <w:rPr>
          <w:rFonts w:ascii="Arial" w:eastAsia="Times New Roman" w:hAnsi="Arial" w:cs="Times New Roman"/>
          <w:b/>
          <w:lang w:eastAsia="es-ES"/>
        </w:rPr>
        <w:t>c</w:t>
      </w:r>
      <w:r w:rsidR="005740EB">
        <w:rPr>
          <w:rFonts w:ascii="Arial" w:eastAsia="Times New Roman" w:hAnsi="Arial" w:cs="Times New Roman"/>
          <w:b/>
          <w:lang w:eastAsia="es-ES"/>
        </w:rPr>
        <w:t>uatro</w:t>
      </w:r>
      <w:r w:rsidRPr="00C045B7">
        <w:rPr>
          <w:rFonts w:ascii="Arial" w:eastAsia="Times New Roman" w:hAnsi="Arial" w:cs="Times New Roman"/>
          <w:b/>
          <w:bCs/>
          <w:lang w:eastAsia="es-ES"/>
        </w:rPr>
        <w:t xml:space="preserve"> (</w:t>
      </w:r>
      <w:r w:rsidR="005740EB">
        <w:rPr>
          <w:rFonts w:ascii="Arial" w:eastAsia="Times New Roman" w:hAnsi="Arial" w:cs="Times New Roman"/>
          <w:b/>
          <w:bCs/>
          <w:lang w:eastAsia="es-ES"/>
        </w:rPr>
        <w:t>4</w:t>
      </w:r>
      <w:r w:rsidRPr="00C045B7">
        <w:rPr>
          <w:rFonts w:ascii="Arial" w:eastAsia="Times New Roman" w:hAnsi="Arial" w:cs="Times New Roman"/>
          <w:b/>
          <w:bCs/>
          <w:lang w:eastAsia="es-ES"/>
        </w:rPr>
        <w:t>) años</w:t>
      </w:r>
      <w:r w:rsidRPr="00C045B7">
        <w:rPr>
          <w:rFonts w:ascii="Arial" w:eastAsia="Times New Roman" w:hAnsi="Arial" w:cs="Times New Roman"/>
          <w:lang w:eastAsia="es-ES"/>
        </w:rPr>
        <w:t xml:space="preserve"> en modalidad presencial.</w:t>
      </w:r>
    </w:p>
    <w:p w14:paraId="2508D721" w14:textId="0CB8C89E" w:rsidR="00C045B7" w:rsidRDefault="00C045B7" w:rsidP="00C045B7">
      <w:pPr>
        <w:tabs>
          <w:tab w:val="num" w:pos="2700"/>
          <w:tab w:val="left" w:pos="8530"/>
        </w:tabs>
        <w:spacing w:before="120" w:after="120" w:line="240" w:lineRule="auto"/>
        <w:contextualSpacing/>
        <w:jc w:val="both"/>
        <w:rPr>
          <w:rFonts w:ascii="Arial" w:eastAsia="Times New Roman" w:hAnsi="Arial" w:cs="Arial"/>
          <w:bCs/>
          <w:lang w:eastAsia="es-ES"/>
        </w:rPr>
      </w:pPr>
      <w:r w:rsidRPr="00C045B7">
        <w:rPr>
          <w:rFonts w:ascii="Arial" w:eastAsia="Times New Roman" w:hAnsi="Arial" w:cs="Arial"/>
          <w:b/>
          <w:bCs/>
          <w:lang w:eastAsia="es-ES"/>
        </w:rPr>
        <w:t>Formación académica</w:t>
      </w:r>
      <w:r w:rsidRPr="00C045B7">
        <w:rPr>
          <w:rFonts w:ascii="Arial" w:eastAsia="Times New Roman" w:hAnsi="Arial" w:cs="Arial"/>
          <w:bCs/>
          <w:lang w:eastAsia="es-ES"/>
        </w:rPr>
        <w:t>:</w:t>
      </w:r>
    </w:p>
    <w:p w14:paraId="27F50701" w14:textId="77777777" w:rsidR="00575568" w:rsidRPr="00C045B7" w:rsidRDefault="00575568" w:rsidP="00C045B7">
      <w:pPr>
        <w:tabs>
          <w:tab w:val="num" w:pos="2700"/>
          <w:tab w:val="left" w:pos="8530"/>
        </w:tabs>
        <w:spacing w:before="120" w:after="120" w:line="240" w:lineRule="auto"/>
        <w:contextualSpacing/>
        <w:jc w:val="both"/>
        <w:rPr>
          <w:rFonts w:ascii="Arial" w:eastAsia="Times New Roman" w:hAnsi="Arial" w:cs="Arial"/>
          <w:b/>
          <w:lang w:eastAsia="es-ES"/>
        </w:rPr>
      </w:pPr>
    </w:p>
    <w:p w14:paraId="14CDCE98" w14:textId="77777777" w:rsidR="00C045B7" w:rsidRPr="00C045B7" w:rsidRDefault="00C045B7" w:rsidP="00C045B7">
      <w:pPr>
        <w:spacing w:before="120" w:after="120" w:line="240" w:lineRule="auto"/>
        <w:jc w:val="both"/>
        <w:rPr>
          <w:rFonts w:ascii="Arial" w:eastAsia="Times New Roman" w:hAnsi="Arial" w:cs="Arial"/>
          <w:lang w:eastAsia="es-ES"/>
        </w:rPr>
      </w:pPr>
      <w:r w:rsidRPr="00C045B7">
        <w:rPr>
          <w:rFonts w:ascii="Arial" w:eastAsia="Times New Roman" w:hAnsi="Arial" w:cs="Arial"/>
          <w:bCs/>
          <w:color w:val="333333"/>
          <w:u w:val="single"/>
          <w:lang w:eastAsia="es-ES"/>
        </w:rPr>
        <w:t>Modulos profesionales/Programas de formación específicos</w:t>
      </w:r>
      <w:r w:rsidRPr="00C045B7">
        <w:rPr>
          <w:rFonts w:ascii="Arial" w:eastAsia="Times New Roman" w:hAnsi="Arial" w:cs="Arial"/>
          <w:bCs/>
          <w:color w:val="333333"/>
          <w:lang w:eastAsia="es-ES"/>
        </w:rPr>
        <w:t xml:space="preserve"> para personal de seguridad y vigilancia  impartidos por centros de formación autorizados, referenciados en la </w:t>
      </w:r>
      <w:r w:rsidRPr="00C045B7">
        <w:rPr>
          <w:rFonts w:ascii="Arial" w:eastAsia="Times New Roman" w:hAnsi="Arial" w:cs="Arial"/>
          <w:color w:val="333333"/>
          <w:lang w:eastAsia="es-ES"/>
        </w:rPr>
        <w:t xml:space="preserve"> </w:t>
      </w:r>
      <w:hyperlink r:id="rId9" w:tooltip="Texto completo de la Resolución de 12 de noviembre de 2012" w:history="1">
        <w:r w:rsidRPr="00C045B7">
          <w:rPr>
            <w:rFonts w:ascii="Arial" w:eastAsia="Times New Roman" w:hAnsi="Arial" w:cs="Arial"/>
            <w:color w:val="0000FF"/>
            <w:u w:val="single"/>
            <w:lang w:eastAsia="es-ES"/>
          </w:rPr>
          <w:t>Resolución de 12 de noviembre de 2012</w:t>
        </w:r>
      </w:hyperlink>
      <w:r w:rsidRPr="00C045B7">
        <w:rPr>
          <w:rFonts w:ascii="Arial" w:eastAsia="Times New Roman" w:hAnsi="Arial" w:cs="Arial"/>
          <w:lang w:eastAsia="es-ES"/>
        </w:rPr>
        <w:t>,</w:t>
      </w:r>
      <w:r w:rsidRPr="00C045B7">
        <w:rPr>
          <w:rFonts w:ascii="Arial" w:eastAsia="Times New Roman" w:hAnsi="Arial" w:cs="Arial"/>
          <w:color w:val="333333"/>
          <w:lang w:eastAsia="es-ES"/>
        </w:rPr>
        <w:t xml:space="preserve"> de la Secretaría de Estado de Seguridad</w:t>
      </w:r>
      <w:r w:rsidRPr="00C045B7">
        <w:rPr>
          <w:rFonts w:ascii="Arial" w:eastAsia="Times New Roman" w:hAnsi="Arial" w:cs="Arial"/>
          <w:lang w:eastAsia="es-ES"/>
        </w:rPr>
        <w:t xml:space="preserve"> o </w:t>
      </w:r>
      <w:r w:rsidRPr="00C045B7">
        <w:rPr>
          <w:rFonts w:ascii="Arial" w:eastAsia="Times New Roman" w:hAnsi="Arial" w:cs="Arial"/>
          <w:u w:val="single"/>
          <w:lang w:eastAsia="es-ES"/>
        </w:rPr>
        <w:t>Certificado de Profesionalidad</w:t>
      </w:r>
      <w:r w:rsidRPr="00C045B7">
        <w:rPr>
          <w:rFonts w:ascii="Arial" w:eastAsia="Times New Roman" w:hAnsi="Arial" w:cs="Arial"/>
          <w:lang w:eastAsia="es-ES"/>
        </w:rPr>
        <w:t xml:space="preserve"> en el área formativa de Seguridad y prevención.</w:t>
      </w:r>
    </w:p>
    <w:p w14:paraId="367B48C1" w14:textId="3D310EEC" w:rsidR="00C045B7" w:rsidRDefault="00C045B7" w:rsidP="00C045B7">
      <w:pPr>
        <w:tabs>
          <w:tab w:val="num" w:pos="2700"/>
          <w:tab w:val="left" w:pos="8530"/>
        </w:tabs>
        <w:spacing w:before="120" w:after="120" w:line="240" w:lineRule="auto"/>
        <w:ind w:left="426"/>
        <w:contextualSpacing/>
        <w:jc w:val="both"/>
        <w:rPr>
          <w:rFonts w:ascii="Arial" w:eastAsia="Times New Roman" w:hAnsi="Arial" w:cs="Arial"/>
          <w:lang w:eastAsia="es-ES"/>
        </w:rPr>
      </w:pPr>
    </w:p>
    <w:p w14:paraId="32A2DC0C" w14:textId="77777777" w:rsidR="00C045B7" w:rsidRPr="00C045B7" w:rsidRDefault="00C045B7" w:rsidP="00C045B7">
      <w:pPr>
        <w:tabs>
          <w:tab w:val="num" w:pos="2700"/>
          <w:tab w:val="left" w:pos="8530"/>
        </w:tabs>
        <w:spacing w:before="120" w:after="120" w:line="240" w:lineRule="auto"/>
        <w:contextualSpacing/>
        <w:jc w:val="both"/>
        <w:rPr>
          <w:rFonts w:ascii="Arial" w:eastAsia="Times New Roman" w:hAnsi="Arial" w:cs="Arial"/>
          <w:lang w:eastAsia="es-ES"/>
        </w:rPr>
      </w:pPr>
      <w:r w:rsidRPr="00C045B7">
        <w:rPr>
          <w:rFonts w:ascii="Arial" w:eastAsia="Times New Roman" w:hAnsi="Arial" w:cs="Arial"/>
          <w:b/>
          <w:bCs/>
          <w:lang w:eastAsia="es-ES"/>
        </w:rPr>
        <w:t>Experiencia Profesional</w:t>
      </w:r>
      <w:r w:rsidRPr="00C045B7">
        <w:rPr>
          <w:rFonts w:ascii="Arial" w:eastAsia="Times New Roman" w:hAnsi="Arial" w:cs="Arial"/>
          <w:bCs/>
          <w:lang w:eastAsia="es-ES"/>
        </w:rPr>
        <w:t xml:space="preserve">: </w:t>
      </w:r>
    </w:p>
    <w:p w14:paraId="2CE07A39" w14:textId="77777777" w:rsidR="00C045B7" w:rsidRPr="00C045B7" w:rsidRDefault="00C045B7" w:rsidP="00C045B7">
      <w:pPr>
        <w:tabs>
          <w:tab w:val="num" w:pos="852"/>
          <w:tab w:val="num" w:pos="2700"/>
          <w:tab w:val="left" w:pos="8530"/>
        </w:tabs>
        <w:spacing w:before="120" w:after="120" w:line="240" w:lineRule="auto"/>
        <w:ind w:left="852"/>
        <w:contextualSpacing/>
        <w:jc w:val="both"/>
        <w:rPr>
          <w:rFonts w:ascii="Arial" w:eastAsia="Times New Roman" w:hAnsi="Arial" w:cs="Arial"/>
          <w:lang w:eastAsia="es-ES"/>
        </w:rPr>
      </w:pPr>
    </w:p>
    <w:p w14:paraId="3ABDA996" w14:textId="78351C93" w:rsidR="00C045B7" w:rsidRPr="00C045B7" w:rsidRDefault="00C045B7" w:rsidP="00C045B7">
      <w:pPr>
        <w:spacing w:before="120" w:after="120" w:line="240" w:lineRule="auto"/>
        <w:contextualSpacing/>
        <w:jc w:val="both"/>
        <w:rPr>
          <w:rFonts w:ascii="Arial" w:eastAsia="Times New Roman" w:hAnsi="Arial" w:cs="Arial"/>
          <w:lang w:eastAsia="es-ES"/>
        </w:rPr>
      </w:pPr>
      <w:r w:rsidRPr="00C045B7">
        <w:rPr>
          <w:rFonts w:ascii="Arial" w:eastAsia="Times New Roman" w:hAnsi="Arial" w:cs="Arial"/>
          <w:lang w:eastAsia="es-ES"/>
        </w:rPr>
        <w:t xml:space="preserve">En el caso de </w:t>
      </w:r>
      <w:r w:rsidRPr="00C045B7">
        <w:rPr>
          <w:rFonts w:ascii="Arial" w:eastAsia="Times New Roman" w:hAnsi="Arial" w:cs="Arial"/>
          <w:u w:val="single"/>
          <w:lang w:eastAsia="es-ES"/>
        </w:rPr>
        <w:t>no disponer de la formación académica requerida</w:t>
      </w:r>
      <w:r w:rsidRPr="00C045B7">
        <w:rPr>
          <w:rFonts w:ascii="Arial" w:eastAsia="Times New Roman" w:hAnsi="Arial" w:cs="Arial"/>
          <w:lang w:eastAsia="es-ES"/>
        </w:rPr>
        <w:t xml:space="preserve">, los/as docentes deberán cumplir y acreditar una experiencia laboral de </w:t>
      </w:r>
      <w:r w:rsidRPr="00C045B7">
        <w:rPr>
          <w:rFonts w:ascii="Arial" w:eastAsia="Times New Roman" w:hAnsi="Arial" w:cs="Arial"/>
          <w:b/>
          <w:lang w:eastAsia="es-ES"/>
        </w:rPr>
        <w:t>m</w:t>
      </w:r>
      <w:r w:rsidR="00590796">
        <w:rPr>
          <w:rFonts w:ascii="Arial" w:eastAsia="Times New Roman" w:hAnsi="Arial" w:cs="Arial"/>
          <w:b/>
          <w:lang w:eastAsia="es-ES"/>
        </w:rPr>
        <w:t>í</w:t>
      </w:r>
      <w:r w:rsidRPr="00C045B7">
        <w:rPr>
          <w:rFonts w:ascii="Arial" w:eastAsia="Times New Roman" w:hAnsi="Arial" w:cs="Arial"/>
          <w:b/>
          <w:lang w:eastAsia="es-ES"/>
        </w:rPr>
        <w:t>nimo seis (6) meses</w:t>
      </w:r>
      <w:r w:rsidRPr="00C045B7">
        <w:rPr>
          <w:rFonts w:ascii="Arial" w:eastAsia="Times New Roman" w:hAnsi="Arial" w:cs="Arial"/>
          <w:lang w:eastAsia="es-ES"/>
        </w:rPr>
        <w:t xml:space="preserve"> en puestos u ocupaciones relacionados con el área de Seguridad y prevención en los últimos </w:t>
      </w:r>
      <w:r w:rsidRPr="00C045B7">
        <w:rPr>
          <w:rFonts w:ascii="Arial" w:eastAsia="Times New Roman" w:hAnsi="Arial" w:cs="Arial"/>
          <w:b/>
          <w:lang w:eastAsia="es-ES"/>
        </w:rPr>
        <w:t>c</w:t>
      </w:r>
      <w:r w:rsidR="005740EB">
        <w:rPr>
          <w:rFonts w:ascii="Arial" w:eastAsia="Times New Roman" w:hAnsi="Arial" w:cs="Arial"/>
          <w:b/>
          <w:lang w:eastAsia="es-ES"/>
        </w:rPr>
        <w:t>uatro</w:t>
      </w:r>
      <w:r w:rsidRPr="00C045B7">
        <w:rPr>
          <w:rFonts w:ascii="Arial" w:eastAsia="Times New Roman" w:hAnsi="Arial" w:cs="Arial"/>
          <w:b/>
          <w:lang w:eastAsia="es-ES"/>
        </w:rPr>
        <w:t xml:space="preserve"> (</w:t>
      </w:r>
      <w:r w:rsidR="005740EB">
        <w:rPr>
          <w:rFonts w:ascii="Arial" w:eastAsia="Times New Roman" w:hAnsi="Arial" w:cs="Arial"/>
          <w:b/>
          <w:lang w:eastAsia="es-ES"/>
        </w:rPr>
        <w:t>4</w:t>
      </w:r>
      <w:r w:rsidRPr="00C045B7">
        <w:rPr>
          <w:rFonts w:ascii="Arial" w:eastAsia="Times New Roman" w:hAnsi="Arial" w:cs="Arial"/>
          <w:b/>
          <w:lang w:eastAsia="es-ES"/>
        </w:rPr>
        <w:t>) años.</w:t>
      </w:r>
    </w:p>
    <w:p w14:paraId="191FA0E8" w14:textId="77777777" w:rsidR="00C045B7" w:rsidRPr="00C045B7" w:rsidRDefault="00C045B7" w:rsidP="00C045B7">
      <w:pPr>
        <w:spacing w:before="120" w:after="120" w:line="240" w:lineRule="auto"/>
        <w:ind w:left="786"/>
        <w:contextualSpacing/>
        <w:jc w:val="both"/>
        <w:rPr>
          <w:rFonts w:ascii="Arial" w:eastAsia="Times New Roman" w:hAnsi="Arial" w:cs="Arial"/>
          <w:lang w:eastAsia="es-ES"/>
        </w:rPr>
      </w:pPr>
    </w:p>
    <w:p w14:paraId="6D6CADB5" w14:textId="77777777" w:rsidR="00C045B7" w:rsidRPr="00C045B7" w:rsidRDefault="00C045B7" w:rsidP="00C045B7">
      <w:pPr>
        <w:numPr>
          <w:ilvl w:val="0"/>
          <w:numId w:val="16"/>
        </w:numPr>
        <w:spacing w:before="120" w:after="120" w:line="240" w:lineRule="auto"/>
        <w:jc w:val="both"/>
        <w:rPr>
          <w:rFonts w:ascii="Arial" w:eastAsia="Times New Roman" w:hAnsi="Arial" w:cs="Arial"/>
          <w:lang w:eastAsia="es-ES"/>
        </w:rPr>
      </w:pPr>
      <w:r w:rsidRPr="00C045B7">
        <w:rPr>
          <w:rFonts w:ascii="Arial" w:eastAsia="Times New Roman" w:hAnsi="Arial" w:cs="Arial"/>
          <w:lang w:eastAsia="es-ES"/>
        </w:rPr>
        <w:t xml:space="preserve"> (*) Se entenderá por análogo o similar al objeto de contrato aquellas acciones formativas del área formativa: Seguridad y prevención (Familia Profesional: Seguridad y Medio Ambiente).</w:t>
      </w:r>
    </w:p>
    <w:p w14:paraId="233C8484" w14:textId="63B46ED4" w:rsidR="00C045B7" w:rsidRDefault="00C045B7" w:rsidP="00827848">
      <w:pPr>
        <w:spacing w:after="0" w:line="240" w:lineRule="auto"/>
        <w:jc w:val="both"/>
        <w:rPr>
          <w:rFonts w:ascii="Arial" w:eastAsia="Times New Roman" w:hAnsi="Arial" w:cs="Arial"/>
          <w:lang w:eastAsia="es-ES"/>
        </w:rPr>
      </w:pPr>
    </w:p>
    <w:p w14:paraId="48DF85E1" w14:textId="69AC4F86" w:rsidR="00827848" w:rsidRPr="00827848" w:rsidRDefault="00827848" w:rsidP="00827848">
      <w:pPr>
        <w:tabs>
          <w:tab w:val="left" w:pos="3312"/>
        </w:tabs>
        <w:spacing w:before="120" w:after="12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TALLER </w:t>
      </w:r>
      <w:r w:rsidR="00C045B7">
        <w:rPr>
          <w:rFonts w:ascii="Arial" w:eastAsia="Times New Roman" w:hAnsi="Arial" w:cs="Arial"/>
          <w:b/>
          <w:u w:val="single"/>
          <w:lang w:eastAsia="es-ES"/>
        </w:rPr>
        <w:t>DESARROLLA TU MARCA PERSONAL EN LAS REDES SOCIALES</w:t>
      </w:r>
    </w:p>
    <w:p w14:paraId="421FECC5"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b/>
          <w:lang w:eastAsia="es-ES"/>
        </w:rPr>
      </w:pPr>
    </w:p>
    <w:p w14:paraId="5DCB07D9" w14:textId="59ADC75F" w:rsidR="00827848" w:rsidRPr="00827848" w:rsidRDefault="00827848" w:rsidP="00827848">
      <w:pPr>
        <w:tabs>
          <w:tab w:val="left" w:pos="8530"/>
        </w:tabs>
        <w:spacing w:after="0" w:line="240" w:lineRule="auto"/>
        <w:contextualSpacing/>
        <w:jc w:val="both"/>
        <w:rPr>
          <w:rFonts w:ascii="Arial" w:eastAsia="Calibri" w:hAnsi="Arial" w:cs="Arial"/>
          <w:b/>
          <w:bCs/>
          <w:lang w:eastAsia="es-ES"/>
        </w:rPr>
      </w:pPr>
      <w:r w:rsidRPr="00827848">
        <w:rPr>
          <w:rFonts w:ascii="Arial" w:eastAsia="Times New Roman" w:hAnsi="Arial" w:cs="Arial"/>
          <w:b/>
          <w:bCs/>
          <w:lang w:eastAsia="es-ES"/>
        </w:rPr>
        <w:t>- Experiencia docente:</w:t>
      </w:r>
      <w:r w:rsidRPr="00827848">
        <w:rPr>
          <w:rFonts w:ascii="Arial" w:eastAsia="Times New Roman" w:hAnsi="Arial" w:cs="Arial"/>
          <w:bCs/>
          <w:lang w:eastAsia="es-ES"/>
        </w:rPr>
        <w:t xml:space="preserve"> acreditar la impartición de un mínimo de </w:t>
      </w:r>
      <w:r w:rsidRPr="00827848">
        <w:rPr>
          <w:rFonts w:ascii="Arial" w:eastAsia="Times New Roman" w:hAnsi="Arial" w:cs="Arial"/>
          <w:b/>
          <w:lang w:eastAsia="es-ES"/>
        </w:rPr>
        <w:t>6</w:t>
      </w:r>
      <w:r w:rsidRPr="00827848">
        <w:rPr>
          <w:rFonts w:ascii="Arial" w:eastAsia="Times New Roman" w:hAnsi="Arial" w:cs="Arial"/>
          <w:b/>
          <w:bCs/>
          <w:lang w:eastAsia="es-ES"/>
        </w:rPr>
        <w:t>0 horas en total</w:t>
      </w:r>
      <w:r w:rsidRPr="00827848">
        <w:rPr>
          <w:rFonts w:ascii="Arial" w:eastAsia="Times New Roman" w:hAnsi="Arial" w:cs="Arial"/>
          <w:bCs/>
          <w:lang w:eastAsia="es-ES"/>
        </w:rPr>
        <w:t xml:space="preserve"> de </w:t>
      </w:r>
      <w:r w:rsidRPr="00827848">
        <w:rPr>
          <w:rFonts w:ascii="Arial" w:eastAsia="Calibri" w:hAnsi="Arial" w:cs="Arial"/>
          <w:lang w:eastAsia="es-ES"/>
        </w:rPr>
        <w:t xml:space="preserve">la misma especialidad formativa objeto de la licitación </w:t>
      </w:r>
      <w:r w:rsidR="00C31D8C">
        <w:rPr>
          <w:rFonts w:ascii="Arial" w:eastAsia="Calibri" w:hAnsi="Arial" w:cs="Arial"/>
          <w:lang w:eastAsia="es-ES"/>
        </w:rPr>
        <w:t xml:space="preserve">(Marca personal en redes sociales) </w:t>
      </w:r>
      <w:r w:rsidRPr="00827848">
        <w:rPr>
          <w:rFonts w:ascii="Arial" w:eastAsia="Calibri" w:hAnsi="Arial" w:cs="Arial"/>
          <w:lang w:eastAsia="es-ES"/>
        </w:rPr>
        <w:t xml:space="preserve">o similar/análoga </w:t>
      </w:r>
      <w:r w:rsidR="004B2B0D">
        <w:rPr>
          <w:rFonts w:ascii="Arial" w:eastAsia="Calibri" w:hAnsi="Arial" w:cs="Arial"/>
          <w:lang w:eastAsia="es-ES"/>
        </w:rPr>
        <w:t xml:space="preserve"> </w:t>
      </w:r>
      <w:r w:rsidRPr="00827848">
        <w:rPr>
          <w:rFonts w:ascii="Arial" w:eastAsia="Calibri" w:hAnsi="Arial" w:cs="Arial"/>
          <w:lang w:eastAsia="es-ES"/>
        </w:rPr>
        <w:t xml:space="preserve">(*) en los últimos </w:t>
      </w:r>
      <w:r w:rsidRPr="00827848">
        <w:rPr>
          <w:rFonts w:ascii="Arial" w:eastAsia="Calibri" w:hAnsi="Arial" w:cs="Arial"/>
          <w:b/>
          <w:lang w:eastAsia="es-ES"/>
        </w:rPr>
        <w:t>cuatro</w:t>
      </w:r>
      <w:r w:rsidRPr="00827848">
        <w:rPr>
          <w:rFonts w:ascii="Arial" w:eastAsia="Calibri" w:hAnsi="Arial" w:cs="Arial"/>
          <w:b/>
          <w:bCs/>
          <w:lang w:eastAsia="es-ES"/>
        </w:rPr>
        <w:t xml:space="preserve"> (4) años</w:t>
      </w:r>
      <w:r w:rsidRPr="00827848">
        <w:rPr>
          <w:rFonts w:ascii="Arial" w:eastAsia="Calibri" w:hAnsi="Arial" w:cs="Arial"/>
          <w:lang w:eastAsia="es-ES"/>
        </w:rPr>
        <w:t xml:space="preserve"> en modalidad presencial.</w:t>
      </w:r>
    </w:p>
    <w:p w14:paraId="50F8F8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A56E410" w14:textId="3FA85A3C" w:rsidR="00827848" w:rsidRPr="00FE302B" w:rsidRDefault="00827848" w:rsidP="00827848">
      <w:pPr>
        <w:tabs>
          <w:tab w:val="left" w:pos="0"/>
        </w:tabs>
        <w:spacing w:after="0" w:line="240" w:lineRule="auto"/>
        <w:contextualSpacing/>
        <w:jc w:val="both"/>
        <w:rPr>
          <w:rFonts w:ascii="Arial" w:eastAsia="Times New Roman" w:hAnsi="Arial" w:cs="Arial"/>
          <w:lang w:eastAsia="es-ES"/>
        </w:rPr>
      </w:pPr>
      <w:r w:rsidRPr="00FE302B">
        <w:rPr>
          <w:rFonts w:ascii="Arial" w:eastAsia="Times New Roman" w:hAnsi="Arial" w:cs="Arial"/>
          <w:b/>
          <w:lang w:eastAsia="es-ES"/>
        </w:rPr>
        <w:t>- Formación académica</w:t>
      </w:r>
      <w:r w:rsidRPr="00FE302B">
        <w:rPr>
          <w:rFonts w:ascii="Arial" w:eastAsia="Times New Roman" w:hAnsi="Arial" w:cs="Arial"/>
          <w:lang w:eastAsia="es-ES"/>
        </w:rPr>
        <w:t xml:space="preserve"> en alguna de las siguientes titulaciones: título de grad</w:t>
      </w:r>
      <w:r w:rsidR="00E404D6" w:rsidRPr="00FE302B">
        <w:rPr>
          <w:rFonts w:ascii="Arial" w:eastAsia="Times New Roman" w:hAnsi="Arial" w:cs="Arial"/>
          <w:lang w:eastAsia="es-ES"/>
        </w:rPr>
        <w:t>uado</w:t>
      </w:r>
      <w:r w:rsidRPr="00FE302B">
        <w:rPr>
          <w:rFonts w:ascii="Arial" w:eastAsia="Times New Roman" w:hAnsi="Arial" w:cs="Arial"/>
          <w:lang w:eastAsia="es-ES"/>
        </w:rPr>
        <w:t xml:space="preserve"> en Psicología, </w:t>
      </w:r>
      <w:r w:rsidR="00064050" w:rsidRPr="00FE302B">
        <w:rPr>
          <w:rFonts w:ascii="Arial" w:eastAsia="Times New Roman" w:hAnsi="Arial" w:cs="Arial"/>
          <w:lang w:eastAsia="es-ES"/>
        </w:rPr>
        <w:t xml:space="preserve">Comunicación, </w:t>
      </w:r>
      <w:r w:rsidR="0054273D" w:rsidRPr="00FE302B">
        <w:rPr>
          <w:rFonts w:ascii="Arial" w:eastAsia="Times New Roman" w:hAnsi="Arial" w:cs="Arial"/>
          <w:lang w:eastAsia="es-ES"/>
        </w:rPr>
        <w:t xml:space="preserve">comunicación digital, </w:t>
      </w:r>
      <w:r w:rsidR="00064050" w:rsidRPr="00FE302B">
        <w:rPr>
          <w:rFonts w:ascii="Arial" w:eastAsia="Times New Roman" w:hAnsi="Arial" w:cs="Arial"/>
          <w:lang w:eastAsia="es-ES"/>
        </w:rPr>
        <w:t>Marketing</w:t>
      </w:r>
      <w:r w:rsidR="00C94F14" w:rsidRPr="00FE302B">
        <w:rPr>
          <w:rFonts w:ascii="Arial" w:eastAsia="Times New Roman" w:hAnsi="Arial" w:cs="Arial"/>
          <w:lang w:eastAsia="es-ES"/>
        </w:rPr>
        <w:t xml:space="preserve">, </w:t>
      </w:r>
      <w:r w:rsidRPr="00FE302B">
        <w:rPr>
          <w:rFonts w:ascii="Arial" w:eastAsia="Times New Roman" w:hAnsi="Arial" w:cs="Arial"/>
          <w:lang w:eastAsia="es-ES"/>
        </w:rPr>
        <w:t>Trabajador Social, Educador Social</w:t>
      </w:r>
      <w:r w:rsidR="00C94F14" w:rsidRPr="00FE302B">
        <w:rPr>
          <w:rFonts w:ascii="Arial" w:eastAsia="Times New Roman" w:hAnsi="Arial" w:cs="Arial"/>
          <w:lang w:eastAsia="es-ES"/>
        </w:rPr>
        <w:t>.</w:t>
      </w:r>
      <w:r w:rsidRPr="00FE302B">
        <w:rPr>
          <w:rFonts w:ascii="Arial" w:eastAsia="Times New Roman" w:hAnsi="Arial" w:cs="Arial"/>
          <w:lang w:eastAsia="es-ES"/>
        </w:rPr>
        <w:t xml:space="preserve">  </w:t>
      </w:r>
    </w:p>
    <w:p w14:paraId="72783FB5" w14:textId="77777777" w:rsidR="00827848" w:rsidRPr="00FE302B" w:rsidRDefault="00827848" w:rsidP="00827848">
      <w:pPr>
        <w:tabs>
          <w:tab w:val="left" w:pos="426"/>
        </w:tabs>
        <w:spacing w:after="0" w:line="240" w:lineRule="auto"/>
        <w:ind w:left="426"/>
        <w:contextualSpacing/>
        <w:jc w:val="both"/>
        <w:rPr>
          <w:rFonts w:ascii="Arial" w:eastAsia="Times New Roman" w:hAnsi="Arial" w:cs="Arial"/>
          <w:lang w:eastAsia="es-ES"/>
        </w:rPr>
      </w:pPr>
    </w:p>
    <w:p w14:paraId="0A30F360" w14:textId="77777777" w:rsidR="00827848" w:rsidRPr="00827848" w:rsidRDefault="00827848" w:rsidP="00827848">
      <w:pPr>
        <w:tabs>
          <w:tab w:val="left" w:pos="8530"/>
        </w:tabs>
        <w:spacing w:after="0" w:line="240" w:lineRule="auto"/>
        <w:contextualSpacing/>
        <w:jc w:val="both"/>
        <w:rPr>
          <w:rFonts w:ascii="Arial" w:eastAsia="Calibri" w:hAnsi="Arial" w:cs="Arial"/>
          <w:b/>
          <w:bCs/>
          <w:lang w:eastAsia="es-ES"/>
        </w:rPr>
      </w:pPr>
      <w:r w:rsidRPr="00827848">
        <w:rPr>
          <w:rFonts w:ascii="Arial" w:eastAsia="Times New Roman" w:hAnsi="Arial" w:cs="Arial"/>
          <w:lang w:eastAsia="es-ES"/>
        </w:rPr>
        <w:t xml:space="preserve">En el caso de no disponer de la formación académica requerida, lo/as docentes deberán cumplir y acreditar una experiencia docente de impartición de un mínimo de </w:t>
      </w:r>
      <w:r w:rsidRPr="00827848">
        <w:rPr>
          <w:rFonts w:ascii="Arial" w:eastAsia="Times New Roman" w:hAnsi="Arial" w:cs="Arial"/>
          <w:b/>
          <w:lang w:eastAsia="es-ES"/>
        </w:rPr>
        <w:t>120 horas en total</w:t>
      </w:r>
      <w:r w:rsidRPr="00827848">
        <w:rPr>
          <w:rFonts w:ascii="Arial" w:eastAsia="Times New Roman" w:hAnsi="Arial" w:cs="Arial"/>
          <w:lang w:eastAsia="es-ES"/>
        </w:rPr>
        <w:t xml:space="preserve"> </w:t>
      </w:r>
      <w:r w:rsidRPr="00827848">
        <w:rPr>
          <w:rFonts w:ascii="Arial" w:eastAsia="Times New Roman" w:hAnsi="Arial" w:cs="Arial"/>
          <w:bCs/>
          <w:lang w:eastAsia="es-ES"/>
        </w:rPr>
        <w:t xml:space="preserve">de </w:t>
      </w:r>
      <w:r w:rsidRPr="00827848">
        <w:rPr>
          <w:rFonts w:ascii="Arial" w:eastAsia="Calibri" w:hAnsi="Arial" w:cs="Arial"/>
          <w:lang w:eastAsia="es-ES"/>
        </w:rPr>
        <w:t xml:space="preserve">la misma especialidad formativa objeto de la licitación o similar/análoga (*) en los últimos </w:t>
      </w:r>
      <w:r w:rsidRPr="00827848">
        <w:rPr>
          <w:rFonts w:ascii="Arial" w:eastAsia="Calibri" w:hAnsi="Arial" w:cs="Arial"/>
          <w:b/>
          <w:lang w:eastAsia="es-ES"/>
        </w:rPr>
        <w:t xml:space="preserve">cuatro </w:t>
      </w:r>
      <w:r w:rsidRPr="00827848">
        <w:rPr>
          <w:rFonts w:ascii="Arial" w:eastAsia="Calibri" w:hAnsi="Arial" w:cs="Arial"/>
          <w:b/>
          <w:bCs/>
          <w:lang w:eastAsia="es-ES"/>
        </w:rPr>
        <w:t>(4) años</w:t>
      </w:r>
      <w:r w:rsidRPr="00827848">
        <w:rPr>
          <w:rFonts w:ascii="Arial" w:eastAsia="Calibri" w:hAnsi="Arial" w:cs="Arial"/>
          <w:lang w:eastAsia="es-ES"/>
        </w:rPr>
        <w:t xml:space="preserve"> en modalidad presencial.</w:t>
      </w:r>
    </w:p>
    <w:p w14:paraId="531BB953" w14:textId="33309E36" w:rsidR="00B11AE1" w:rsidRPr="001A645D" w:rsidRDefault="00827848" w:rsidP="00B11AE1">
      <w:pPr>
        <w:autoSpaceDE w:val="0"/>
        <w:autoSpaceDN w:val="0"/>
        <w:adjustRightInd w:val="0"/>
        <w:spacing w:before="120" w:after="120" w:line="240" w:lineRule="auto"/>
        <w:ind w:firstLine="708"/>
        <w:jc w:val="both"/>
        <w:rPr>
          <w:rFonts w:ascii="Arial" w:eastAsia="Times New Roman" w:hAnsi="Arial" w:cs="Arial"/>
          <w:szCs w:val="20"/>
          <w:lang w:eastAsia="es-ES"/>
        </w:rPr>
      </w:pPr>
      <w:r w:rsidRPr="001A645D">
        <w:rPr>
          <w:rFonts w:ascii="Arial" w:eastAsia="Times New Roman" w:hAnsi="Arial" w:cs="Arial"/>
          <w:b/>
          <w:bCs/>
          <w:lang w:eastAsia="es-ES"/>
        </w:rPr>
        <w:t>(*)</w:t>
      </w:r>
      <w:r w:rsidRPr="001A645D">
        <w:rPr>
          <w:rFonts w:ascii="Arial" w:eastAsia="Times New Roman" w:hAnsi="Arial" w:cs="Arial"/>
          <w:bCs/>
          <w:lang w:eastAsia="es-ES"/>
        </w:rPr>
        <w:t xml:space="preserve"> </w:t>
      </w:r>
      <w:r w:rsidR="00B11AE1" w:rsidRPr="001A645D">
        <w:rPr>
          <w:rFonts w:ascii="Arial" w:eastAsia="Times New Roman" w:hAnsi="Arial" w:cs="Arial"/>
          <w:lang w:eastAsia="es-ES"/>
        </w:rPr>
        <w:t>Se entenderá similar o análogo al objeto de contrato aquellas acciones con contenidos vinculados a</w:t>
      </w:r>
      <w:r w:rsidR="00B11AE1" w:rsidRPr="001A645D">
        <w:rPr>
          <w:rFonts w:ascii="Arial" w:eastAsia="Times New Roman" w:hAnsi="Arial" w:cs="Arial"/>
          <w:szCs w:val="20"/>
          <w:lang w:eastAsia="es-ES"/>
        </w:rPr>
        <w:t>:  redes sociales, marca personal,</w:t>
      </w:r>
      <w:r w:rsidR="00FE302B" w:rsidRPr="001A645D">
        <w:rPr>
          <w:rFonts w:ascii="Arial" w:eastAsia="Times New Roman" w:hAnsi="Arial" w:cs="Arial"/>
          <w:szCs w:val="20"/>
          <w:lang w:eastAsia="es-ES"/>
        </w:rPr>
        <w:t xml:space="preserve"> </w:t>
      </w:r>
      <w:r w:rsidR="00B11AE1" w:rsidRPr="001A645D">
        <w:rPr>
          <w:rFonts w:ascii="Arial" w:eastAsia="Times New Roman" w:hAnsi="Arial" w:cs="Arial"/>
          <w:szCs w:val="20"/>
          <w:lang w:eastAsia="es-ES"/>
        </w:rPr>
        <w:t>inteligencia emocional, competencias profesionales</w:t>
      </w:r>
      <w:r w:rsidR="008F5F30" w:rsidRPr="001A645D">
        <w:rPr>
          <w:rFonts w:ascii="Arial" w:eastAsia="Times New Roman" w:hAnsi="Arial" w:cs="Arial"/>
          <w:szCs w:val="20"/>
          <w:lang w:eastAsia="es-ES"/>
        </w:rPr>
        <w:t>, comunicación digital</w:t>
      </w:r>
      <w:r w:rsidR="00B11AE1" w:rsidRPr="001A645D">
        <w:rPr>
          <w:rFonts w:ascii="Arial" w:eastAsia="Times New Roman" w:hAnsi="Arial" w:cs="Arial"/>
          <w:szCs w:val="20"/>
          <w:lang w:eastAsia="es-ES"/>
        </w:rPr>
        <w:t>.</w:t>
      </w:r>
    </w:p>
    <w:p w14:paraId="6A1696D9"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7FA5F219" w14:textId="77777777" w:rsidR="00827848" w:rsidRPr="00827848" w:rsidRDefault="00827848" w:rsidP="00827848">
      <w:pPr>
        <w:spacing w:after="0" w:line="240" w:lineRule="auto"/>
        <w:jc w:val="both"/>
        <w:rPr>
          <w:rFonts w:ascii="Arial" w:eastAsia="Times New Roman" w:hAnsi="Arial" w:cs="Arial"/>
          <w:lang w:eastAsia="es-ES"/>
        </w:rPr>
      </w:pPr>
    </w:p>
    <w:p w14:paraId="1C459F2C" w14:textId="77777777" w:rsidR="00827848" w:rsidRPr="00827848" w:rsidRDefault="00827848" w:rsidP="00827848">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35F818A7" w14:textId="77777777" w:rsidR="00827848" w:rsidRPr="00827848" w:rsidRDefault="00827848" w:rsidP="00827848">
      <w:pPr>
        <w:spacing w:after="0" w:line="240" w:lineRule="auto"/>
        <w:jc w:val="both"/>
        <w:rPr>
          <w:rFonts w:ascii="Arial" w:eastAsia="Times New Roman" w:hAnsi="Arial" w:cs="Arial"/>
          <w:b/>
          <w:u w:val="single"/>
          <w:lang w:eastAsia="es-ES"/>
        </w:rPr>
      </w:pPr>
    </w:p>
    <w:p w14:paraId="09D684F4" w14:textId="0A0202B0"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0A2DBD02" w14:textId="17B8A981" w:rsidR="004217F3" w:rsidRDefault="004217F3" w:rsidP="004217F3">
      <w:pPr>
        <w:autoSpaceDE w:val="0"/>
        <w:autoSpaceDN w:val="0"/>
        <w:adjustRightInd w:val="0"/>
        <w:spacing w:after="0" w:line="240" w:lineRule="auto"/>
        <w:jc w:val="both"/>
        <w:rPr>
          <w:rFonts w:ascii="Arial" w:eastAsia="Times New Roman" w:hAnsi="Arial" w:cs="Arial"/>
          <w:b/>
          <w:lang w:val="es-ES_tradnl" w:eastAsia="es-ES"/>
        </w:rPr>
      </w:pPr>
    </w:p>
    <w:p w14:paraId="4683D5C5" w14:textId="43136B3E" w:rsidR="004217F3" w:rsidRPr="004217F3" w:rsidRDefault="004217F3" w:rsidP="004217F3">
      <w:pPr>
        <w:spacing w:before="120" w:after="0" w:line="240" w:lineRule="auto"/>
        <w:ind w:left="284"/>
        <w:jc w:val="both"/>
        <w:rPr>
          <w:rFonts w:ascii="Arial" w:eastAsia="Times New Roman" w:hAnsi="Arial" w:cs="Arial"/>
          <w:szCs w:val="20"/>
          <w:lang w:eastAsia="es-ES"/>
        </w:rPr>
      </w:pPr>
      <w:r w:rsidRPr="004217F3">
        <w:rPr>
          <w:rFonts w:ascii="Arial" w:eastAsia="Times New Roman" w:hAnsi="Arial" w:cs="Arial"/>
          <w:szCs w:val="20"/>
          <w:lang w:eastAsia="es-ES"/>
        </w:rPr>
        <w:t>Para la impartición de las acciones formativas el licitador deberá proporcionar</w:t>
      </w:r>
      <w:r w:rsidRPr="004217F3">
        <w:rPr>
          <w:rFonts w:ascii="Arial" w:eastAsia="Batang" w:hAnsi="Arial" w:cs="Arial"/>
          <w:color w:val="000000"/>
          <w:szCs w:val="20"/>
          <w:lang w:val="es-ES_tradnl" w:eastAsia="es-ES"/>
        </w:rPr>
        <w:t xml:space="preserve"> un aula formativa </w:t>
      </w:r>
      <w:r w:rsidRPr="004217F3">
        <w:rPr>
          <w:rFonts w:ascii="Arial" w:eastAsia="Times New Roman" w:hAnsi="Arial" w:cs="Arial"/>
          <w:szCs w:val="20"/>
          <w:u w:val="single"/>
          <w:lang w:val="es-ES_tradnl" w:eastAsia="es-ES"/>
        </w:rPr>
        <w:t xml:space="preserve">en cada una de las poblaciones de impartición: </w:t>
      </w:r>
      <w:r w:rsidRPr="004217F3">
        <w:rPr>
          <w:rFonts w:ascii="Arial" w:eastAsia="Times New Roman" w:hAnsi="Arial" w:cs="Arial"/>
          <w:color w:val="FF0000"/>
          <w:szCs w:val="20"/>
          <w:lang w:eastAsia="es-ES"/>
        </w:rPr>
        <w:t xml:space="preserve"> </w:t>
      </w:r>
      <w:r w:rsidRPr="004217F3">
        <w:rPr>
          <w:rFonts w:ascii="Arial" w:eastAsia="Times New Roman" w:hAnsi="Arial" w:cs="Arial"/>
          <w:b/>
          <w:szCs w:val="20"/>
          <w:u w:val="single"/>
          <w:lang w:eastAsia="es-ES"/>
        </w:rPr>
        <w:t xml:space="preserve">TOLEDO, CIUDAD REAL, </w:t>
      </w:r>
      <w:r w:rsidR="00E66ED7">
        <w:rPr>
          <w:rFonts w:ascii="Arial" w:eastAsia="Times New Roman" w:hAnsi="Arial" w:cs="Arial"/>
          <w:b/>
          <w:szCs w:val="20"/>
          <w:u w:val="single"/>
          <w:lang w:eastAsia="es-ES"/>
        </w:rPr>
        <w:t>ALBACETE</w:t>
      </w:r>
      <w:r w:rsidRPr="004217F3">
        <w:rPr>
          <w:rFonts w:ascii="Arial" w:eastAsia="Times New Roman" w:hAnsi="Arial" w:cs="Arial"/>
          <w:b/>
          <w:szCs w:val="20"/>
          <w:u w:val="single"/>
          <w:lang w:eastAsia="es-ES"/>
        </w:rPr>
        <w:t>,</w:t>
      </w:r>
      <w:r w:rsidR="00E66ED7">
        <w:rPr>
          <w:rFonts w:ascii="Arial" w:eastAsia="Times New Roman" w:hAnsi="Arial" w:cs="Arial"/>
          <w:b/>
          <w:szCs w:val="20"/>
          <w:u w:val="single"/>
          <w:lang w:eastAsia="es-ES"/>
        </w:rPr>
        <w:t xml:space="preserve"> GUADALAJARA Y</w:t>
      </w:r>
      <w:r w:rsidRPr="004217F3">
        <w:rPr>
          <w:rFonts w:ascii="Arial" w:eastAsia="Times New Roman" w:hAnsi="Arial" w:cs="Arial"/>
          <w:b/>
          <w:szCs w:val="20"/>
          <w:u w:val="single"/>
          <w:lang w:eastAsia="es-ES"/>
        </w:rPr>
        <w:t xml:space="preserve"> TALAVERA DE LA REINA </w:t>
      </w:r>
      <w:r w:rsidRPr="004217F3">
        <w:rPr>
          <w:rFonts w:ascii="Arial" w:eastAsia="Times New Roman" w:hAnsi="Arial" w:cs="Arial"/>
          <w:szCs w:val="20"/>
          <w:lang w:eastAsia="es-ES"/>
        </w:rPr>
        <w:t>que permita el desarrollo del programa formativo teniendo en cuenta los siguientes requisitos: </w:t>
      </w:r>
    </w:p>
    <w:p w14:paraId="4AACCEF1" w14:textId="77777777" w:rsidR="004217F3" w:rsidRPr="004217F3" w:rsidRDefault="004217F3" w:rsidP="004217F3">
      <w:pPr>
        <w:spacing w:after="0" w:line="240" w:lineRule="auto"/>
        <w:jc w:val="both"/>
        <w:rPr>
          <w:rFonts w:ascii="Arial" w:eastAsia="Times New Roman" w:hAnsi="Arial" w:cs="Arial"/>
          <w:b/>
          <w:szCs w:val="20"/>
          <w:lang w:eastAsia="es-ES"/>
        </w:rPr>
      </w:pPr>
    </w:p>
    <w:p w14:paraId="628BCE5D" w14:textId="77777777" w:rsidR="004217F3" w:rsidRPr="004217F3" w:rsidRDefault="004217F3" w:rsidP="004217F3">
      <w:pPr>
        <w:numPr>
          <w:ilvl w:val="0"/>
          <w:numId w:val="15"/>
        </w:numPr>
        <w:spacing w:before="120" w:after="0" w:line="240" w:lineRule="auto"/>
        <w:ind w:left="644"/>
        <w:jc w:val="both"/>
        <w:rPr>
          <w:rFonts w:ascii="Arial" w:eastAsia="Times New Roman" w:hAnsi="Arial" w:cs="Arial"/>
          <w:szCs w:val="20"/>
          <w:lang w:eastAsia="es-ES"/>
        </w:rPr>
      </w:pPr>
      <w:r w:rsidRPr="004217F3">
        <w:rPr>
          <w:rFonts w:ascii="Arial" w:eastAsia="Times New Roman" w:hAnsi="Arial" w:cs="Arial"/>
          <w:b/>
          <w:szCs w:val="20"/>
          <w:lang w:eastAsia="es-ES"/>
        </w:rPr>
        <w:t>Aula/s:</w:t>
      </w:r>
    </w:p>
    <w:p w14:paraId="2878A552" w14:textId="77777777" w:rsidR="004217F3" w:rsidRPr="004217F3" w:rsidRDefault="004217F3" w:rsidP="004217F3">
      <w:pPr>
        <w:spacing w:after="0" w:line="240" w:lineRule="auto"/>
        <w:ind w:left="644"/>
        <w:jc w:val="both"/>
        <w:rPr>
          <w:rFonts w:ascii="Arial" w:eastAsia="Times New Roman" w:hAnsi="Arial" w:cs="Arial"/>
          <w:szCs w:val="20"/>
          <w:lang w:eastAsia="es-ES"/>
        </w:rPr>
      </w:pPr>
      <w:r w:rsidRPr="004217F3">
        <w:rPr>
          <w:rFonts w:ascii="Arial" w:eastAsia="Batang" w:hAnsi="Arial" w:cs="Arial"/>
          <w:b/>
          <w:color w:val="000000"/>
          <w:szCs w:val="20"/>
          <w:lang w:val="es-ES_tradnl" w:eastAsia="es-ES"/>
        </w:rPr>
        <w:t>El aula formativa para el curso y el Taller</w:t>
      </w:r>
      <w:r w:rsidRPr="004217F3">
        <w:rPr>
          <w:rFonts w:ascii="Arial" w:eastAsia="Batang" w:hAnsi="Arial" w:cs="Arial"/>
          <w:color w:val="000000"/>
          <w:szCs w:val="20"/>
          <w:lang w:val="es-ES_tradnl" w:eastAsia="es-ES"/>
        </w:rPr>
        <w:t xml:space="preserve">, </w:t>
      </w:r>
      <w:r w:rsidRPr="004217F3">
        <w:rPr>
          <w:rFonts w:ascii="Arial" w:eastAsia="Times New Roman" w:hAnsi="Arial" w:cs="Arial"/>
          <w:szCs w:val="20"/>
          <w:lang w:eastAsia="es-ES"/>
        </w:rPr>
        <w:t xml:space="preserve">con capacidad </w:t>
      </w:r>
      <w:r w:rsidRPr="004217F3">
        <w:rPr>
          <w:rFonts w:ascii="Arial" w:eastAsia="Times New Roman" w:hAnsi="Arial" w:cs="Arial"/>
          <w:b/>
          <w:szCs w:val="20"/>
          <w:u w:val="single"/>
          <w:lang w:eastAsia="es-ES"/>
        </w:rPr>
        <w:t>para 15 alumno(a)s,</w:t>
      </w:r>
      <w:r w:rsidRPr="004217F3">
        <w:rPr>
          <w:rFonts w:ascii="Arial" w:eastAsia="Times New Roman" w:hAnsi="Arial" w:cs="Arial"/>
          <w:b/>
          <w:szCs w:val="20"/>
          <w:lang w:eastAsia="es-ES"/>
        </w:rPr>
        <w:t xml:space="preserve"> </w:t>
      </w:r>
      <w:r w:rsidRPr="004217F3">
        <w:rPr>
          <w:rFonts w:ascii="Arial" w:eastAsia="Times New Roman" w:hAnsi="Arial" w:cs="Arial"/>
          <w:szCs w:val="20"/>
          <w:lang w:eastAsia="es-ES"/>
        </w:rPr>
        <w:t>que deberá estar equipada con 15 equipos informáticos, instalados en red, software de aplicaciones informáticas y ofimáticas actualizadas de características suficientes para el adecuado desarrollo de los contenidos del curso y acceso a Internet.  Pizarra o rotafolios</w:t>
      </w:r>
      <w:r w:rsidRPr="004217F3">
        <w:rPr>
          <w:rFonts w:ascii="Arial" w:eastAsia="Times New Roman" w:hAnsi="Arial" w:cs="Arial"/>
          <w:lang w:eastAsia="es-ES"/>
        </w:rPr>
        <w:t>, y los recursos didácticos para la impartición de los contenidos inherentes a la formación</w:t>
      </w:r>
    </w:p>
    <w:p w14:paraId="376B04F8" w14:textId="32E32872" w:rsidR="004217F3" w:rsidRPr="004217F3" w:rsidRDefault="004217F3" w:rsidP="004217F3">
      <w:pPr>
        <w:spacing w:before="120" w:after="0" w:line="240" w:lineRule="auto"/>
        <w:ind w:left="567" w:hanging="567"/>
        <w:jc w:val="both"/>
        <w:rPr>
          <w:rFonts w:ascii="Arial" w:eastAsia="Batang" w:hAnsi="Arial" w:cs="Arial"/>
          <w:szCs w:val="20"/>
          <w:lang w:val="es-ES_tradnl" w:eastAsia="es-ES"/>
        </w:rPr>
      </w:pPr>
      <w:r w:rsidRPr="004217F3">
        <w:rPr>
          <w:rFonts w:ascii="Arial" w:eastAsia="Batang" w:hAnsi="Arial" w:cs="Arial"/>
          <w:b/>
          <w:szCs w:val="20"/>
          <w:lang w:val="es-ES_tradnl" w:eastAsia="es-ES"/>
        </w:rPr>
        <w:t xml:space="preserve">            El aula </w:t>
      </w:r>
      <w:r w:rsidR="007A1007">
        <w:rPr>
          <w:rFonts w:ascii="Arial" w:eastAsia="Batang" w:hAnsi="Arial" w:cs="Arial"/>
          <w:szCs w:val="20"/>
          <w:lang w:val="es-ES_tradnl" w:eastAsia="es-ES"/>
        </w:rPr>
        <w:t>será lo</w:t>
      </w:r>
      <w:r w:rsidRPr="004217F3">
        <w:rPr>
          <w:rFonts w:ascii="Arial" w:eastAsia="Batang" w:hAnsi="Arial" w:cs="Arial"/>
          <w:szCs w:val="20"/>
          <w:lang w:val="es-ES_tradnl" w:eastAsia="es-ES"/>
        </w:rPr>
        <w:t xml:space="preserve"> suficientemente amplia para el desarrollo de la parte práctica. Esta aula debe, al menos, disponer de:</w:t>
      </w:r>
    </w:p>
    <w:p w14:paraId="1FAA7131" w14:textId="77777777" w:rsidR="004217F3" w:rsidRPr="004217F3" w:rsidRDefault="004217F3" w:rsidP="004217F3">
      <w:pPr>
        <w:spacing w:before="120" w:after="0" w:line="240" w:lineRule="auto"/>
        <w:jc w:val="both"/>
        <w:rPr>
          <w:rFonts w:ascii="Arial" w:eastAsia="Batang" w:hAnsi="Arial" w:cs="Arial"/>
          <w:szCs w:val="20"/>
          <w:lang w:val="es-ES_tradnl" w:eastAsia="es-ES"/>
        </w:rPr>
      </w:pPr>
    </w:p>
    <w:p w14:paraId="68C52922" w14:textId="7EB22748" w:rsidR="004217F3" w:rsidRPr="004217F3" w:rsidRDefault="007A1007" w:rsidP="004217F3">
      <w:pPr>
        <w:numPr>
          <w:ilvl w:val="0"/>
          <w:numId w:val="23"/>
        </w:numPr>
        <w:spacing w:before="120" w:after="0" w:line="240" w:lineRule="auto"/>
        <w:contextualSpacing/>
        <w:jc w:val="both"/>
        <w:rPr>
          <w:rFonts w:ascii="Arial" w:eastAsia="Batang" w:hAnsi="Arial" w:cs="Arial"/>
          <w:szCs w:val="20"/>
          <w:lang w:val="es-ES_tradnl" w:eastAsia="es-ES"/>
        </w:rPr>
      </w:pPr>
      <w:r>
        <w:rPr>
          <w:rFonts w:ascii="Arial" w:eastAsia="Batang" w:hAnsi="Arial" w:cs="Arial"/>
          <w:szCs w:val="20"/>
          <w:lang w:val="es-ES_tradnl" w:eastAsia="es-ES"/>
        </w:rPr>
        <w:t>Maniquí anatómico para prá</w:t>
      </w:r>
      <w:r w:rsidR="004217F3" w:rsidRPr="004217F3">
        <w:rPr>
          <w:rFonts w:ascii="Arial" w:eastAsia="Batang" w:hAnsi="Arial" w:cs="Arial"/>
          <w:szCs w:val="20"/>
          <w:lang w:val="es-ES_tradnl" w:eastAsia="es-ES"/>
        </w:rPr>
        <w:t>cticas</w:t>
      </w:r>
      <w:r>
        <w:rPr>
          <w:rFonts w:ascii="Arial" w:eastAsia="Batang" w:hAnsi="Arial" w:cs="Arial"/>
          <w:szCs w:val="20"/>
          <w:lang w:val="es-ES_tradnl" w:eastAsia="es-ES"/>
        </w:rPr>
        <w:t xml:space="preserve"> de primeros auxilios/reanimació</w:t>
      </w:r>
      <w:r w:rsidR="004217F3" w:rsidRPr="004217F3">
        <w:rPr>
          <w:rFonts w:ascii="Arial" w:eastAsia="Batang" w:hAnsi="Arial" w:cs="Arial"/>
          <w:szCs w:val="20"/>
          <w:lang w:val="es-ES_tradnl" w:eastAsia="es-ES"/>
        </w:rPr>
        <w:t>n</w:t>
      </w:r>
    </w:p>
    <w:p w14:paraId="6EC7F05D" w14:textId="77777777" w:rsidR="004217F3" w:rsidRPr="004217F3" w:rsidRDefault="004217F3" w:rsidP="004217F3">
      <w:pPr>
        <w:numPr>
          <w:ilvl w:val="0"/>
          <w:numId w:val="23"/>
        </w:numPr>
        <w:spacing w:before="120" w:after="0" w:line="240" w:lineRule="auto"/>
        <w:contextualSpacing/>
        <w:jc w:val="both"/>
        <w:rPr>
          <w:rFonts w:ascii="Arial" w:eastAsia="Batang" w:hAnsi="Arial" w:cs="Arial"/>
          <w:szCs w:val="20"/>
          <w:lang w:val="es-ES_tradnl" w:eastAsia="es-ES"/>
        </w:rPr>
      </w:pPr>
      <w:r w:rsidRPr="004217F3">
        <w:rPr>
          <w:rFonts w:ascii="Arial" w:eastAsia="Batang" w:hAnsi="Arial" w:cs="Arial"/>
          <w:szCs w:val="20"/>
          <w:lang w:val="es-ES_tradnl" w:eastAsia="es-ES"/>
        </w:rPr>
        <w:t>Material de primeros auxilios.</w:t>
      </w:r>
    </w:p>
    <w:p w14:paraId="075D1906" w14:textId="77777777" w:rsidR="004217F3" w:rsidRPr="004217F3" w:rsidRDefault="004217F3" w:rsidP="004217F3">
      <w:pPr>
        <w:numPr>
          <w:ilvl w:val="0"/>
          <w:numId w:val="23"/>
        </w:numPr>
        <w:spacing w:before="120" w:after="0" w:line="240" w:lineRule="auto"/>
        <w:contextualSpacing/>
        <w:jc w:val="both"/>
        <w:rPr>
          <w:rFonts w:ascii="Arial" w:eastAsia="Batang" w:hAnsi="Arial" w:cs="Arial"/>
          <w:szCs w:val="20"/>
          <w:lang w:val="es-ES_tradnl" w:eastAsia="es-ES"/>
        </w:rPr>
      </w:pPr>
      <w:r w:rsidRPr="004217F3">
        <w:rPr>
          <w:rFonts w:ascii="Arial" w:eastAsia="Batang" w:hAnsi="Arial" w:cs="Arial"/>
          <w:szCs w:val="20"/>
          <w:lang w:val="es-ES_tradnl" w:eastAsia="es-ES"/>
        </w:rPr>
        <w:lastRenderedPageBreak/>
        <w:t>Material de protección individual.</w:t>
      </w:r>
    </w:p>
    <w:p w14:paraId="1995AAC3" w14:textId="77777777" w:rsidR="004217F3" w:rsidRPr="004217F3" w:rsidRDefault="004217F3" w:rsidP="004217F3">
      <w:pPr>
        <w:numPr>
          <w:ilvl w:val="0"/>
          <w:numId w:val="23"/>
        </w:numPr>
        <w:spacing w:before="120" w:after="0" w:line="240" w:lineRule="auto"/>
        <w:contextualSpacing/>
        <w:jc w:val="both"/>
        <w:rPr>
          <w:rFonts w:ascii="Arial" w:eastAsia="Batang" w:hAnsi="Arial" w:cs="Arial"/>
          <w:szCs w:val="20"/>
          <w:lang w:val="es-ES_tradnl" w:eastAsia="es-ES"/>
        </w:rPr>
      </w:pPr>
      <w:r w:rsidRPr="004217F3">
        <w:rPr>
          <w:rFonts w:ascii="Arial" w:eastAsia="Batang" w:hAnsi="Arial" w:cs="Arial"/>
          <w:szCs w:val="20"/>
          <w:lang w:val="es-ES_tradnl" w:eastAsia="es-ES"/>
        </w:rPr>
        <w:t>Extintor.</w:t>
      </w:r>
    </w:p>
    <w:p w14:paraId="1DC4BB6E" w14:textId="77777777" w:rsidR="004217F3" w:rsidRPr="004217F3" w:rsidRDefault="004217F3" w:rsidP="004217F3">
      <w:pPr>
        <w:numPr>
          <w:ilvl w:val="0"/>
          <w:numId w:val="23"/>
        </w:numPr>
        <w:spacing w:before="120" w:after="0" w:line="240" w:lineRule="auto"/>
        <w:contextualSpacing/>
        <w:jc w:val="both"/>
        <w:rPr>
          <w:rFonts w:ascii="Arial" w:eastAsia="Batang" w:hAnsi="Arial" w:cs="Arial"/>
          <w:szCs w:val="20"/>
          <w:lang w:val="es-ES_tradnl" w:eastAsia="es-ES"/>
        </w:rPr>
      </w:pPr>
      <w:r w:rsidRPr="004217F3">
        <w:rPr>
          <w:rFonts w:ascii="Arial" w:eastAsia="Batang" w:hAnsi="Arial" w:cs="Arial"/>
          <w:szCs w:val="20"/>
          <w:lang w:val="es-ES_tradnl" w:eastAsia="es-ES"/>
        </w:rPr>
        <w:t>Walkie talkies u otros sistemas de comunicación</w:t>
      </w:r>
    </w:p>
    <w:p w14:paraId="224B810C" w14:textId="77777777" w:rsidR="004217F3" w:rsidRPr="00827848" w:rsidRDefault="004217F3" w:rsidP="004217F3">
      <w:pPr>
        <w:autoSpaceDE w:val="0"/>
        <w:autoSpaceDN w:val="0"/>
        <w:adjustRightInd w:val="0"/>
        <w:spacing w:after="0" w:line="240" w:lineRule="auto"/>
        <w:jc w:val="both"/>
        <w:rPr>
          <w:rFonts w:ascii="Arial" w:eastAsia="Times New Roman" w:hAnsi="Arial" w:cs="Arial"/>
          <w:b/>
          <w:lang w:val="es-ES_tradnl" w:eastAsia="es-ES"/>
        </w:rPr>
      </w:pPr>
    </w:p>
    <w:p w14:paraId="05B746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color w:val="000000"/>
          <w:lang w:eastAsia="es-ES"/>
        </w:rPr>
      </w:pPr>
    </w:p>
    <w:p w14:paraId="6D9F8123" w14:textId="77777777" w:rsidR="00827848" w:rsidRPr="00827848" w:rsidRDefault="00827848" w:rsidP="00827848">
      <w:pPr>
        <w:spacing w:after="0" w:line="240" w:lineRule="auto"/>
        <w:jc w:val="both"/>
        <w:rPr>
          <w:rFonts w:ascii="Arial" w:eastAsia="Times New Roman" w:hAnsi="Arial" w:cs="Arial"/>
          <w:b/>
          <w:bCs/>
          <w:lang w:eastAsia="es-ES"/>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77777777" w:rsidR="00827848" w:rsidRPr="00827848" w:rsidRDefault="00827848" w:rsidP="00827848">
      <w:pPr>
        <w:tabs>
          <w:tab w:val="num" w:pos="426"/>
        </w:tabs>
        <w:spacing w:after="0" w:line="240" w:lineRule="auto"/>
        <w:jc w:val="both"/>
        <w:rPr>
          <w:rFonts w:ascii="Arial" w:eastAsia="Times New Roman" w:hAnsi="Arial" w:cs="Arial"/>
          <w:lang w:eastAsia="es-ES"/>
        </w:rPr>
      </w:pPr>
    </w:p>
    <w:p w14:paraId="57FB09A4" w14:textId="77777777" w:rsidR="00827848" w:rsidRPr="00827848" w:rsidRDefault="00827848" w:rsidP="00827848">
      <w:pPr>
        <w:tabs>
          <w:tab w:val="num" w:pos="426"/>
        </w:tabs>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 xml:space="preserve">El acceso ha de ser posible en transporte público. </w:t>
      </w:r>
    </w:p>
    <w:p w14:paraId="54ADC200" w14:textId="77777777" w:rsidR="00827848" w:rsidRPr="00827848" w:rsidRDefault="00827848" w:rsidP="00827848">
      <w:pPr>
        <w:spacing w:after="0" w:line="240" w:lineRule="auto"/>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4259A0E1" w:rsidR="00827848" w:rsidRPr="00A25AB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037DAA8A" w14:textId="77777777" w:rsidR="00A25AB8" w:rsidRPr="00827848" w:rsidRDefault="00A25AB8" w:rsidP="00A25AB8">
      <w:pPr>
        <w:spacing w:after="0" w:line="240" w:lineRule="auto"/>
        <w:ind w:left="284"/>
        <w:jc w:val="both"/>
        <w:rPr>
          <w:rFonts w:ascii="Arial" w:eastAsia="Times New Roman" w:hAnsi="Arial" w:cs="Arial"/>
          <w:lang w:eastAsia="es-ES"/>
        </w:rPr>
      </w:pPr>
    </w:p>
    <w:p w14:paraId="140112AE" w14:textId="77777777" w:rsidR="00827848" w:rsidRPr="00827848" w:rsidRDefault="00827848" w:rsidP="00827848">
      <w:pPr>
        <w:spacing w:after="0" w:line="240" w:lineRule="auto"/>
        <w:ind w:left="284"/>
        <w:jc w:val="both"/>
        <w:rPr>
          <w:rFonts w:ascii="Arial" w:eastAsia="Batang" w:hAnsi="Arial" w:cs="Arial"/>
          <w:lang w:val="es-ES_tradnl" w:eastAsia="es-ES"/>
        </w:rPr>
      </w:pPr>
    </w:p>
    <w:p w14:paraId="083664B2" w14:textId="77777777" w:rsidR="00827848" w:rsidRP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29C1BF15" w14:textId="77777777"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0A98398C" w:rsid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0CE46177" w14:textId="4C4E9A4A" w:rsidR="00A25AB8" w:rsidRDefault="00A25AB8" w:rsidP="00A25AB8">
      <w:pPr>
        <w:spacing w:after="0" w:line="240" w:lineRule="auto"/>
        <w:ind w:left="567"/>
        <w:jc w:val="both"/>
        <w:rPr>
          <w:rFonts w:ascii="Arial" w:eastAsia="Times New Roman" w:hAnsi="Arial" w:cs="Arial"/>
          <w:lang w:eastAsia="es-ES"/>
        </w:rPr>
      </w:pPr>
    </w:p>
    <w:p w14:paraId="7E81DFF2" w14:textId="77777777" w:rsidR="00A25AB8" w:rsidRPr="00827848" w:rsidRDefault="00A25AB8" w:rsidP="00A25AB8">
      <w:pPr>
        <w:spacing w:after="0" w:line="240" w:lineRule="auto"/>
        <w:ind w:left="567"/>
        <w:jc w:val="both"/>
        <w:rPr>
          <w:rFonts w:ascii="Arial" w:eastAsia="Times New Roman" w:hAnsi="Arial" w:cs="Arial"/>
          <w:lang w:eastAsia="es-ES"/>
        </w:rPr>
      </w:pPr>
    </w:p>
    <w:p w14:paraId="025A7D8D" w14:textId="77777777" w:rsidR="00827848" w:rsidRPr="00827848" w:rsidRDefault="0082784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62F99358"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lastRenderedPageBreak/>
        <w:t>El licitador cumplimentará el ANEXO B.I, ANEXO  B.II o ANEXO B.III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El licitador dispone de cualquiera de las siguientes vías para acreditar la Accesibilidad de las instalaciones: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77777777" w:rsidR="00827848" w:rsidRP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4D2DD3C9" w14:textId="77777777" w:rsidR="00827848" w:rsidRPr="00827848"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722296B7" w14:textId="77777777" w:rsidR="00827848" w:rsidRPr="00827848" w:rsidRDefault="00827848" w:rsidP="00827848">
      <w:pPr>
        <w:spacing w:after="0" w:line="240" w:lineRule="auto"/>
        <w:rPr>
          <w:rFonts w:ascii="Arial" w:eastAsia="Times New Roman" w:hAnsi="Arial" w:cs="Arial"/>
          <w:lang w:eastAsia="es-ES"/>
        </w:rPr>
      </w:pPr>
      <w:r w:rsidRPr="00827848">
        <w:rPr>
          <w:rFonts w:ascii="Arial" w:eastAsia="Times New Roman" w:hAnsi="Arial" w:cs="Arial"/>
          <w:lang w:eastAsia="es-ES"/>
        </w:rPr>
        <w:t>En caso de que las instalaciones para la impartición de las acciones formativas objeto de contrato fueran subcontratadas, remitirse al apartado “L” del presente pliego.</w:t>
      </w:r>
    </w:p>
    <w:p w14:paraId="33FCDC5F" w14:textId="77777777" w:rsidR="00827848" w:rsidRPr="00827848" w:rsidRDefault="00827848" w:rsidP="00827848">
      <w:pPr>
        <w:spacing w:after="0" w:line="240" w:lineRule="auto"/>
        <w:rPr>
          <w:rFonts w:ascii="Arial" w:eastAsia="Times New Roman" w:hAnsi="Arial" w:cs="Arial"/>
          <w:lang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287FD1E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65070EFA"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lastRenderedPageBreak/>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CURSO </w:t>
      </w:r>
      <w:r w:rsidR="00D079FC">
        <w:rPr>
          <w:rFonts w:ascii="Arial" w:eastAsia="Times New Roman" w:hAnsi="Arial" w:cs="Arial"/>
          <w:b/>
          <w:lang w:eastAsia="es-ES"/>
        </w:rPr>
        <w:t>CONTROLADOR DE ACCESOS</w:t>
      </w:r>
      <w:r w:rsidRPr="00827848">
        <w:rPr>
          <w:rFonts w:ascii="Arial" w:eastAsia="Times New Roman" w:hAnsi="Arial" w:cs="Arial"/>
          <w:b/>
          <w:lang w:eastAsia="es-ES"/>
        </w:rPr>
        <w:t xml:space="preserve">” O “TALLER </w:t>
      </w:r>
      <w:r w:rsidR="00D079FC">
        <w:rPr>
          <w:rFonts w:ascii="Arial" w:eastAsia="Times New Roman" w:hAnsi="Arial" w:cs="Arial"/>
          <w:b/>
          <w:lang w:eastAsia="es-ES"/>
        </w:rPr>
        <w:t>DESARROLLA TU MARCA PERSONAL EN LAS REDES SOCIALES</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36A7A387" w14:textId="77777777" w:rsidR="00827848" w:rsidRPr="00827848" w:rsidRDefault="00827848" w:rsidP="00827848">
      <w:pPr>
        <w:autoSpaceDE w:val="0"/>
        <w:autoSpaceDN w:val="0"/>
        <w:adjustRightInd w:val="0"/>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455F2354" w14:textId="77777777" w:rsidR="00827848" w:rsidRPr="00827848" w:rsidRDefault="00827848" w:rsidP="00827848">
            <w:pPr>
              <w:autoSpaceDE w:val="0"/>
              <w:autoSpaceDN w:val="0"/>
              <w:adjustRightInd w:val="0"/>
              <w:spacing w:after="200" w:line="240" w:lineRule="auto"/>
              <w:jc w:val="both"/>
              <w:rPr>
                <w:rFonts w:ascii="Arial" w:eastAsia="Times New Roman" w:hAnsi="Arial" w:cs="Arial"/>
                <w:iCs/>
              </w:rPr>
            </w:pPr>
            <w:r w:rsidRPr="00827848">
              <w:rPr>
                <w:rFonts w:ascii="Arial" w:eastAsia="Times New Roman" w:hAnsi="Arial" w:cs="Arial"/>
                <w:iCs/>
              </w:rPr>
              <w:t xml:space="preserve">En el caso de que el licitador pretenda contratar algún servicio, deberá tener en cuenta el porcentaje marcado en el </w:t>
            </w:r>
            <w:r w:rsidRPr="00827848">
              <w:rPr>
                <w:rFonts w:ascii="Arial" w:eastAsia="Times New Roman" w:hAnsi="Arial" w:cs="Arial"/>
                <w:b/>
                <w:iCs/>
              </w:rPr>
              <w:t>Bloque I (DISPOSICIONES GENERALES) apartado 8, y Bloque IV (Ejecución del Contrato) apartado 4 del Pliego de Condiciones Generales.</w:t>
            </w:r>
            <w:r w:rsidRPr="00827848">
              <w:rPr>
                <w:rFonts w:ascii="Arial" w:eastAsia="Times New Roman" w:hAnsi="Arial" w:cs="Arial"/>
                <w:iCs/>
              </w:rPr>
              <w:t xml:space="preserve">  </w:t>
            </w:r>
          </w:p>
          <w:p w14:paraId="6DDB166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bCs/>
                <w:lang w:val="es-ES_tradnl"/>
              </w:rPr>
            </w:pPr>
            <w:r w:rsidRPr="00827848">
              <w:rPr>
                <w:rFonts w:ascii="Arial" w:eastAsia="Times New Roman" w:hAnsi="Arial" w:cs="Arial"/>
                <w:b/>
                <w:bCs/>
                <w:lang w:val="es-ES_tradnl"/>
              </w:rPr>
              <w:t>Si las instalaciones para la impartición de las acciones formativas objeto de contrato fueran contratadas, se requiere presentar un acuerdo de colaboración entre la entidad licitante y la entidad en cuyas instalaciones van a impartir las acciones formativas</w:t>
            </w:r>
            <w:r w:rsidRPr="00827848">
              <w:rPr>
                <w:rFonts w:ascii="Arial" w:eastAsia="Times New Roman" w:hAnsi="Arial" w:cs="Arial"/>
                <w:bCs/>
                <w:lang w:val="es-ES_tradnl"/>
              </w:rPr>
              <w:t xml:space="preserve">. Este acuerdo deberá recoger la identificación de ambas entidades, el concepto de la subcontratación, el importe y el porcentaje que representa dicha contraprestación sobre el importe propuesto por el licitador en su oferta económica. Este acuerdo de colaboración deberá ir firmado y sellado tanto por la entidad licitante como por la entidad subcontratada. </w:t>
            </w:r>
          </w:p>
          <w:p w14:paraId="08F7FCF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val="es-ES_tradnl"/>
              </w:rPr>
            </w:pPr>
            <w:r w:rsidRPr="00827848">
              <w:rPr>
                <w:rFonts w:ascii="Arial" w:eastAsia="Times New Roman" w:hAnsi="Arial" w:cs="Arial"/>
                <w:b/>
                <w:bCs/>
                <w:lang w:val="es-ES_tradnl"/>
              </w:rPr>
              <w:t>A su vez</w:t>
            </w:r>
            <w:r w:rsidRPr="00827848">
              <w:rPr>
                <w:rFonts w:ascii="Arial" w:eastAsia="Times New Roman" w:hAnsi="Arial" w:cs="Arial"/>
                <w:bCs/>
                <w:lang w:val="es-ES_tradnl"/>
              </w:rPr>
              <w:t xml:space="preserve">, en caso de contratación de aulas, </w:t>
            </w:r>
            <w:r w:rsidRPr="00827848">
              <w:rPr>
                <w:rFonts w:ascii="Arial" w:eastAsia="Times New Roman" w:hAnsi="Arial" w:cs="Arial"/>
                <w:b/>
                <w:bCs/>
                <w:lang w:val="es-ES_tradnl"/>
              </w:rPr>
              <w:t>se requiere póliza de responsabilidad civil conforme a lo indicado en el apartado 5.2.4. del Pliego de Condiciones Generales.</w:t>
            </w:r>
          </w:p>
          <w:p w14:paraId="2CB0270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M.- Criterios de valoración de las propuestas. </w:t>
      </w:r>
    </w:p>
    <w:p w14:paraId="68FF3E2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r w:rsidRPr="00827848">
              <w:rPr>
                <w:rFonts w:ascii="Arial" w:eastAsia="Times New Roman" w:hAnsi="Arial" w:cs="Arial"/>
                <w:b/>
                <w:bCs/>
                <w:lang w:eastAsia="es-ES"/>
              </w:rPr>
              <w:t>Ptos.</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lastRenderedPageBreak/>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B713E9">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B713E9">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1D21D73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D2D6C2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1299D3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lastRenderedPageBreak/>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7C4CC3">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7C4CC3">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375AED">
                              <w:rPr>
                                <w:sz w:val="20"/>
                              </w:rPr>
                              <w:pict w14:anchorId="67328231">
                                <v:shape id="_x0000_i1026" type="#_x0000_t75" style="width:145.8pt;height:27pt" equationxml="&lt;">
                                  <v:imagedata r:id="rId12"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375AED">
                              <w:rPr>
                                <w:sz w:val="20"/>
                              </w:rPr>
                              <w:pict w14:anchorId="17B98DCF">
                                <v:shape id="_x0000_i1028" type="#_x0000_t75" style="width:145.8pt;height:27pt" equationxml="&lt;">
                                  <v:imagedata r:id="rId12"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3E8C8C48">
                      <wp:simplePos x="0" y="0"/>
                      <wp:positionH relativeFrom="margin">
                        <wp:posOffset>-46355</wp:posOffset>
                      </wp:positionH>
                      <wp:positionV relativeFrom="paragraph">
                        <wp:posOffset>208915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7C4CC3"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3" o:title="" chromakey="white"/>
                                      </v:shape>
                                    </w:pict>
                                  </w:r>
                                  <w:r>
                                    <w:rPr>
                                      <w:sz w:val="20"/>
                                    </w:rPr>
                                    <w:pict w14:anchorId="42B0393F">
                                      <v:shape id="_x0000_i1032" type="#_x0000_t75" style="width:196.8pt;height:37.2pt" equationxml="&lt;">
                                        <v:imagedata r:id="rId14"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0A8F91" id="Rectángulo 3" o:spid="_x0000_s1027" style="position:absolute;left:0;text-align:left;margin-left:-3.65pt;margin-top:16.4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" filled="f" stroked="f">
                      <v:textbox>
                        <w:txbxContent>
                          <w:p w14:paraId="7D90F190" w14:textId="77777777" w:rsidR="00827848" w:rsidRDefault="00375AED"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5" o:title="" chromakey="white"/>
                                </v:shape>
                              </w:pict>
                            </w:r>
                            <w:r>
                              <w:rPr>
                                <w:sz w:val="20"/>
                              </w:rPr>
                              <w:pict w14:anchorId="42B0393F">
                                <v:shape id="_x0000_i1032" type="#_x0000_t75" style="width:196.8pt;height:37.2pt" equationxml="&lt;">
                                  <v:imagedata r:id="rId16"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r w:rsidRPr="00827848">
              <w:rPr>
                <w:rFonts w:ascii="Arial" w:eastAsia="Calibri" w:hAnsi="Arial" w:cs="Arial"/>
                <w:iCs/>
                <w:color w:val="000000"/>
                <w:szCs w:val="20"/>
                <w:lang w:val="es-ES_tradnl" w:eastAsia="es-ES"/>
              </w:rPr>
              <w:t xml:space="preserve"> el peso alcanzado por la oferta evaluada; </w:t>
            </w:r>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Pr="00827848">
              <w:rPr>
                <w:rFonts w:ascii="Arial" w:eastAsia="Times New Roman" w:hAnsi="Arial" w:cs="Arial"/>
                <w:b/>
                <w:lang w:val="es-ES_tradnl" w:eastAsia="es-ES"/>
              </w:rPr>
              <w:t>Anexo IV.I y Anexo IV.II</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2A8793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r w:rsidRPr="00827848">
        <w:rPr>
          <w:rFonts w:ascii="Arial" w:eastAsia="Times New Roman" w:hAnsi="Arial" w:cs="Arial"/>
          <w:b/>
          <w:i/>
          <w:u w:val="single"/>
          <w:lang w:val="es-ES_tradnl" w:eastAsia="es-ES"/>
        </w:rPr>
        <w:t>OBTENCIÓN DE LA VALORACIÓN GLOBAL TECNICA Y ECONOMICA:</w:t>
      </w:r>
    </w:p>
    <w:p w14:paraId="443E3DF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p>
    <w:p w14:paraId="22DB2B2E"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r w:rsidRPr="00827848">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4D145B60" w14:textId="77777777" w:rsidR="00827848" w:rsidRPr="00827848" w:rsidRDefault="0082784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 xml:space="preserve">técnicamente </w:t>
      </w:r>
      <w:r w:rsidRPr="00827848">
        <w:rPr>
          <w:rFonts w:ascii="Arial" w:eastAsia="Times New Roman" w:hAnsi="Arial" w:cs="Arial"/>
          <w:i/>
          <w:lang w:val="es-ES_tradnl" w:eastAsia="es-ES"/>
        </w:rPr>
        <w:t>cada acción de manera individual en base a las Tablas de Baremación reflejadas en este Pliego.</w:t>
      </w:r>
    </w:p>
    <w:p w14:paraId="21025FA6" w14:textId="77777777" w:rsidR="00827848" w:rsidRP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económicamente</w:t>
      </w:r>
      <w:r w:rsidRPr="00827848">
        <w:rPr>
          <w:rFonts w:ascii="Arial" w:eastAsia="Times New Roman" w:hAnsi="Arial" w:cs="Arial"/>
          <w:i/>
          <w:lang w:val="es-ES_tradnl" w:eastAsia="es-ES"/>
        </w:rPr>
        <w:t xml:space="preserve"> cada acción de manera individual, en base a la fórmula referenciada en este Pliego.</w:t>
      </w:r>
    </w:p>
    <w:p w14:paraId="731C1AC0" w14:textId="77777777" w:rsidR="00827848" w:rsidRP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183B21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2F800430" w14:textId="3FBAC856" w:rsidR="00827848" w:rsidRPr="00827848" w:rsidRDefault="000135D5" w:rsidP="00827848">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CONTROLADOR DE ACCESOS</w:t>
      </w:r>
      <w:r w:rsidR="00827848" w:rsidRPr="00827848">
        <w:rPr>
          <w:rFonts w:ascii="Arial" w:eastAsia="Times New Roman" w:hAnsi="Arial" w:cs="Arial"/>
          <w:b/>
          <w:lang w:eastAsia="es-ES"/>
        </w:rPr>
        <w:t xml:space="preserve"> (</w:t>
      </w:r>
      <w:r w:rsidR="00BD373D">
        <w:rPr>
          <w:rFonts w:ascii="Arial" w:eastAsia="Times New Roman" w:hAnsi="Arial" w:cs="Arial"/>
          <w:b/>
          <w:lang w:eastAsia="es-ES"/>
        </w:rPr>
        <w:t>90</w:t>
      </w:r>
      <w:r w:rsidR="00827848" w:rsidRPr="00827848">
        <w:rPr>
          <w:rFonts w:ascii="Arial" w:eastAsia="Times New Roman" w:hAnsi="Arial" w:cs="Arial"/>
          <w:b/>
          <w:lang w:eastAsia="es-ES"/>
        </w:rPr>
        <w:t xml:space="preserve"> H) 8</w:t>
      </w:r>
      <w:r w:rsidR="00A36470">
        <w:rPr>
          <w:rFonts w:ascii="Arial" w:eastAsia="Times New Roman" w:hAnsi="Arial" w:cs="Arial"/>
          <w:b/>
          <w:lang w:eastAsia="es-ES"/>
        </w:rPr>
        <w:t>2</w:t>
      </w:r>
      <w:r w:rsidR="00827848" w:rsidRPr="00827848">
        <w:rPr>
          <w:rFonts w:ascii="Arial" w:eastAsia="Times New Roman" w:hAnsi="Arial" w:cs="Arial"/>
          <w:b/>
          <w:lang w:eastAsia="es-ES"/>
        </w:rPr>
        <w:t xml:space="preserve">% </w:t>
      </w:r>
    </w:p>
    <w:p w14:paraId="5D2D681F" w14:textId="6CF1C65C"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TALLER </w:t>
      </w:r>
      <w:r w:rsidR="000135D5">
        <w:rPr>
          <w:rFonts w:ascii="Arial" w:eastAsia="Times New Roman" w:hAnsi="Arial" w:cs="Arial"/>
          <w:b/>
          <w:lang w:eastAsia="es-ES"/>
        </w:rPr>
        <w:t>DESARROLLA TU MARCA PERSONAL</w:t>
      </w:r>
      <w:r w:rsidR="00C50BDB">
        <w:rPr>
          <w:rFonts w:ascii="Arial" w:eastAsia="Times New Roman" w:hAnsi="Arial" w:cs="Arial"/>
          <w:b/>
          <w:lang w:eastAsia="es-ES"/>
        </w:rPr>
        <w:t xml:space="preserve"> EN LAS REDES SOCIALES</w:t>
      </w:r>
      <w:r w:rsidRPr="00827848">
        <w:rPr>
          <w:rFonts w:ascii="Arial" w:eastAsia="Times New Roman" w:hAnsi="Arial" w:cs="Arial"/>
          <w:b/>
          <w:lang w:eastAsia="es-ES"/>
        </w:rPr>
        <w:t xml:space="preserve"> (2</w:t>
      </w:r>
      <w:r w:rsidR="00BD373D">
        <w:rPr>
          <w:rFonts w:ascii="Arial" w:eastAsia="Times New Roman" w:hAnsi="Arial" w:cs="Arial"/>
          <w:b/>
          <w:lang w:eastAsia="es-ES"/>
        </w:rPr>
        <w:t>0</w:t>
      </w:r>
      <w:r w:rsidRPr="00827848">
        <w:rPr>
          <w:rFonts w:ascii="Arial" w:eastAsia="Times New Roman" w:hAnsi="Arial" w:cs="Arial"/>
          <w:b/>
          <w:lang w:eastAsia="es-ES"/>
        </w:rPr>
        <w:t xml:space="preserve"> H) 1</w:t>
      </w:r>
      <w:r w:rsidR="00BD373D">
        <w:rPr>
          <w:rFonts w:ascii="Arial" w:eastAsia="Times New Roman" w:hAnsi="Arial" w:cs="Arial"/>
          <w:b/>
          <w:lang w:eastAsia="es-ES"/>
        </w:rPr>
        <w:t>8</w:t>
      </w:r>
      <w:r w:rsidRPr="00827848">
        <w:rPr>
          <w:rFonts w:ascii="Arial" w:eastAsia="Times New Roman" w:hAnsi="Arial" w:cs="Arial"/>
          <w:b/>
          <w:lang w:eastAsia="es-ES"/>
        </w:rPr>
        <w:t>%</w:t>
      </w:r>
    </w:p>
    <w:p w14:paraId="3200606D"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3801667"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A su vez, se compromete a seguir las directrices que determine la Asociación Inserta Empleo en lo relativo a seguimiento de la asistencia del alumnado, reuniones de seguimiento de las acciones formativas en el número y secuencia que se establezcan y </w:t>
      </w:r>
      <w:r w:rsidRPr="00827848">
        <w:rPr>
          <w:rFonts w:ascii="Arial" w:eastAsia="Times New Roman" w:hAnsi="Arial" w:cs="Arial"/>
          <w:lang w:val="es-ES_tradnl" w:eastAsia="es-ES"/>
        </w:rPr>
        <w:lastRenderedPageBreak/>
        <w:t>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77777777" w:rsidR="00827848" w:rsidRP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27ABE8A6" w14:textId="77777777" w:rsidR="00827848" w:rsidRPr="00827848" w:rsidRDefault="00827848" w:rsidP="00827848">
      <w:pPr>
        <w:autoSpaceDE w:val="0"/>
        <w:autoSpaceDN w:val="0"/>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tener previsto docentes suplentes para el caso de que sea necesario sustituir a algún docente. Lo(a)s docentes suplentes han de cumplir, igualmente, con los mismos requerimientos establecidos para el equipo docente.</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lastRenderedPageBreak/>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77777777" w:rsidR="00827848" w:rsidRPr="00827848" w:rsidRDefault="00827848"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16483512"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7"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 MODELO DE PRESENTACION DE OFERTA ECONÓMICA DEL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0384DA5D" w14:textId="77777777" w:rsidR="00827848" w:rsidRPr="00827848" w:rsidRDefault="00827848" w:rsidP="00827848">
      <w:pPr>
        <w:spacing w:after="0" w:line="240" w:lineRule="auto"/>
        <w:jc w:val="both"/>
        <w:rPr>
          <w:rFonts w:ascii="Arial" w:eastAsia="Times New Roman" w:hAnsi="Arial" w:cs="Arial"/>
          <w:b/>
          <w:lang w:eastAsia="es-ES"/>
        </w:rPr>
      </w:pPr>
    </w:p>
    <w:p w14:paraId="1AB9DEDB"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IV.II – MODELO DE PRESENTACION DE OFERTA ECONÓMICA DEL TALLER</w:t>
      </w:r>
    </w:p>
    <w:p w14:paraId="67A72C75"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19250EA2"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 xml:space="preserve">ANEXO B (I).-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CONTRATADAS</w:t>
      </w:r>
    </w:p>
    <w:p w14:paraId="3DAF0C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F6E5F8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 xml:space="preserve">ANEXO B (II).-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PROPIAS</w:t>
      </w:r>
    </w:p>
    <w:p w14:paraId="4854CF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89851A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 xml:space="preserve">ANEXO B (III).-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CEDIDAS GRATUITAMENTE</w:t>
      </w:r>
    </w:p>
    <w:p w14:paraId="06827B3F" w14:textId="77777777" w:rsidR="00827848" w:rsidRPr="00827848" w:rsidRDefault="00827848" w:rsidP="00827848">
      <w:pPr>
        <w:spacing w:after="0" w:line="240" w:lineRule="auto"/>
        <w:jc w:val="both"/>
        <w:rPr>
          <w:rFonts w:ascii="Arial" w:eastAsia="Times New Roman" w:hAnsi="Arial" w:cs="Arial"/>
          <w:b/>
          <w:lang w:eastAsia="es-ES"/>
        </w:rPr>
      </w:pPr>
    </w:p>
    <w:p w14:paraId="56BEDD40" w14:textId="77777777" w:rsidR="00827848" w:rsidRPr="00827848" w:rsidRDefault="00827848" w:rsidP="00827848">
      <w:pPr>
        <w:spacing w:after="0" w:line="240" w:lineRule="auto"/>
        <w:jc w:val="both"/>
        <w:rPr>
          <w:rFonts w:ascii="Arial" w:eastAsia="Times New Roman" w:hAnsi="Arial" w:cs="Arial"/>
          <w:b/>
          <w:lang w:eastAsia="es-ES"/>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8"/>
      <w:footerReference w:type="default" r:id="rId19"/>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B382" w14:textId="77777777" w:rsidR="007C4CC3" w:rsidRDefault="007C4CC3">
      <w:pPr>
        <w:spacing w:after="0" w:line="240" w:lineRule="auto"/>
      </w:pPr>
      <w:r>
        <w:separator/>
      </w:r>
    </w:p>
  </w:endnote>
  <w:endnote w:type="continuationSeparator" w:id="0">
    <w:p w14:paraId="2F9120D0" w14:textId="77777777" w:rsidR="007C4CC3" w:rsidRDefault="007C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TE1C89A48t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180DE2A8"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62931">
      <w:rPr>
        <w:noProof/>
      </w:rPr>
      <w:t>3</w:t>
    </w:r>
    <w:r>
      <w:fldChar w:fldCharType="end"/>
    </w:r>
  </w:p>
  <w:p w14:paraId="7BB6BB23" w14:textId="77777777" w:rsidR="00A8197B" w:rsidRDefault="007C4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8E38" w14:textId="77777777" w:rsidR="007C4CC3" w:rsidRDefault="007C4CC3">
      <w:pPr>
        <w:spacing w:after="0" w:line="240" w:lineRule="auto"/>
      </w:pPr>
      <w:r>
        <w:separator/>
      </w:r>
    </w:p>
  </w:footnote>
  <w:footnote w:type="continuationSeparator" w:id="0">
    <w:p w14:paraId="724D76EE" w14:textId="77777777" w:rsidR="007C4CC3" w:rsidRDefault="007C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7C4CC3"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0"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3"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4"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5"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3"/>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1"/>
  </w:num>
  <w:num w:numId="14">
    <w:abstractNumId w:val="5"/>
  </w:num>
  <w:num w:numId="15">
    <w:abstractNumId w:val="17"/>
  </w:num>
  <w:num w:numId="16">
    <w:abstractNumId w:val="19"/>
  </w:num>
  <w:num w:numId="17">
    <w:abstractNumId w:val="16"/>
  </w:num>
  <w:num w:numId="18">
    <w:abstractNumId w:val="20"/>
  </w:num>
  <w:num w:numId="19">
    <w:abstractNumId w:val="15"/>
  </w:num>
  <w:num w:numId="20">
    <w:abstractNumId w:val="18"/>
  </w:num>
  <w:num w:numId="21">
    <w:abstractNumId w:val="1"/>
  </w:num>
  <w:num w:numId="22">
    <w:abstractNumId w:val="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aBNzfyh7Kckm6aRyop5dx/z9onAcJWHcD2UKHMQy2MAiVO2x53cDwlhDQ4ampXdbHUEziY9p00M1iCagQFvYg==" w:salt="Vl5MPKU5kYwbU2tIt4c7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135D5"/>
    <w:rsid w:val="00017944"/>
    <w:rsid w:val="00025CD1"/>
    <w:rsid w:val="00051CB5"/>
    <w:rsid w:val="00064050"/>
    <w:rsid w:val="000714A0"/>
    <w:rsid w:val="000B190D"/>
    <w:rsid w:val="000D0370"/>
    <w:rsid w:val="000F13DF"/>
    <w:rsid w:val="0010422A"/>
    <w:rsid w:val="00104830"/>
    <w:rsid w:val="001139A4"/>
    <w:rsid w:val="001157DB"/>
    <w:rsid w:val="00141565"/>
    <w:rsid w:val="00155546"/>
    <w:rsid w:val="001601D3"/>
    <w:rsid w:val="00182E9E"/>
    <w:rsid w:val="00185A87"/>
    <w:rsid w:val="001A5901"/>
    <w:rsid w:val="001A645D"/>
    <w:rsid w:val="001B2CFC"/>
    <w:rsid w:val="001D1038"/>
    <w:rsid w:val="001E5499"/>
    <w:rsid w:val="001F0F57"/>
    <w:rsid w:val="001F3ED3"/>
    <w:rsid w:val="00206216"/>
    <w:rsid w:val="0021510D"/>
    <w:rsid w:val="00234570"/>
    <w:rsid w:val="0026284F"/>
    <w:rsid w:val="00296B86"/>
    <w:rsid w:val="002C2F88"/>
    <w:rsid w:val="002C61C5"/>
    <w:rsid w:val="002D1DDD"/>
    <w:rsid w:val="002D6796"/>
    <w:rsid w:val="00346494"/>
    <w:rsid w:val="00375AED"/>
    <w:rsid w:val="003A46DF"/>
    <w:rsid w:val="003B53EA"/>
    <w:rsid w:val="003D10B2"/>
    <w:rsid w:val="003E17C4"/>
    <w:rsid w:val="003E380A"/>
    <w:rsid w:val="003E478B"/>
    <w:rsid w:val="00406EA5"/>
    <w:rsid w:val="00420B4E"/>
    <w:rsid w:val="004217F3"/>
    <w:rsid w:val="0046189C"/>
    <w:rsid w:val="0046382D"/>
    <w:rsid w:val="004B2B0D"/>
    <w:rsid w:val="004C51EF"/>
    <w:rsid w:val="004C66C8"/>
    <w:rsid w:val="005300D6"/>
    <w:rsid w:val="0054273D"/>
    <w:rsid w:val="005740EB"/>
    <w:rsid w:val="00575568"/>
    <w:rsid w:val="005877A0"/>
    <w:rsid w:val="00590796"/>
    <w:rsid w:val="005921B6"/>
    <w:rsid w:val="005A0444"/>
    <w:rsid w:val="005B1EB7"/>
    <w:rsid w:val="005B2043"/>
    <w:rsid w:val="005D5E04"/>
    <w:rsid w:val="005F1A1E"/>
    <w:rsid w:val="00605DFC"/>
    <w:rsid w:val="00611CA1"/>
    <w:rsid w:val="00643788"/>
    <w:rsid w:val="0069770E"/>
    <w:rsid w:val="006D75F4"/>
    <w:rsid w:val="006F1633"/>
    <w:rsid w:val="006F7F92"/>
    <w:rsid w:val="00703B01"/>
    <w:rsid w:val="00726087"/>
    <w:rsid w:val="00792029"/>
    <w:rsid w:val="007A1007"/>
    <w:rsid w:val="007C4CC3"/>
    <w:rsid w:val="007F26F2"/>
    <w:rsid w:val="00814AE6"/>
    <w:rsid w:val="00822CCD"/>
    <w:rsid w:val="00826E09"/>
    <w:rsid w:val="00827848"/>
    <w:rsid w:val="008574E4"/>
    <w:rsid w:val="00867309"/>
    <w:rsid w:val="00876D17"/>
    <w:rsid w:val="0088379F"/>
    <w:rsid w:val="008D24B9"/>
    <w:rsid w:val="008F5F30"/>
    <w:rsid w:val="009039F3"/>
    <w:rsid w:val="009578DD"/>
    <w:rsid w:val="00962931"/>
    <w:rsid w:val="009779ED"/>
    <w:rsid w:val="009E0982"/>
    <w:rsid w:val="009E478A"/>
    <w:rsid w:val="009E690F"/>
    <w:rsid w:val="009F1CE2"/>
    <w:rsid w:val="009F467A"/>
    <w:rsid w:val="00A25AB8"/>
    <w:rsid w:val="00A26B9E"/>
    <w:rsid w:val="00A36470"/>
    <w:rsid w:val="00A504E0"/>
    <w:rsid w:val="00A57800"/>
    <w:rsid w:val="00A85C37"/>
    <w:rsid w:val="00AB0ACF"/>
    <w:rsid w:val="00AC262D"/>
    <w:rsid w:val="00B11AE1"/>
    <w:rsid w:val="00B1334C"/>
    <w:rsid w:val="00B1598D"/>
    <w:rsid w:val="00B22FDB"/>
    <w:rsid w:val="00B26015"/>
    <w:rsid w:val="00B470D2"/>
    <w:rsid w:val="00B62040"/>
    <w:rsid w:val="00B64E30"/>
    <w:rsid w:val="00B86BA6"/>
    <w:rsid w:val="00BB04D1"/>
    <w:rsid w:val="00BB683D"/>
    <w:rsid w:val="00BD373D"/>
    <w:rsid w:val="00BF1CA5"/>
    <w:rsid w:val="00BF3596"/>
    <w:rsid w:val="00BF373E"/>
    <w:rsid w:val="00C03DE7"/>
    <w:rsid w:val="00C045B7"/>
    <w:rsid w:val="00C31D8C"/>
    <w:rsid w:val="00C50BDB"/>
    <w:rsid w:val="00C5385D"/>
    <w:rsid w:val="00C87387"/>
    <w:rsid w:val="00C87413"/>
    <w:rsid w:val="00C9372C"/>
    <w:rsid w:val="00C94F14"/>
    <w:rsid w:val="00D079FC"/>
    <w:rsid w:val="00D207F3"/>
    <w:rsid w:val="00DC1B66"/>
    <w:rsid w:val="00DD133B"/>
    <w:rsid w:val="00DF3E34"/>
    <w:rsid w:val="00E00353"/>
    <w:rsid w:val="00E07875"/>
    <w:rsid w:val="00E115E2"/>
    <w:rsid w:val="00E22757"/>
    <w:rsid w:val="00E35245"/>
    <w:rsid w:val="00E404D6"/>
    <w:rsid w:val="00E66ED7"/>
    <w:rsid w:val="00EB6E38"/>
    <w:rsid w:val="00EB7D38"/>
    <w:rsid w:val="00F24747"/>
    <w:rsid w:val="00F3328F"/>
    <w:rsid w:val="00F433EF"/>
    <w:rsid w:val="00F536C4"/>
    <w:rsid w:val="00F67351"/>
    <w:rsid w:val="00FA43C3"/>
    <w:rsid w:val="00FB6F37"/>
    <w:rsid w:val="00FC746B"/>
    <w:rsid w:val="00FD4662"/>
    <w:rsid w:val="00FE3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20.png"/><Relationship Id="rId17" Type="http://schemas.openxmlformats.org/officeDocument/2006/relationships/hyperlink" Target="mailto:licitaciones.castillalamancha.inserta@fundaciononce.es" TargetMode="Externa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erior.gob.es/web/servicios-al-ciudadano/normativa/resoluciones/resolucion-de-12-de-noviembre-de-2012-de-la-secre"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17</Pages>
  <Words>5652</Words>
  <Characters>31092</Characters>
  <Application>Microsoft Office Word</Application>
  <DocSecurity>8</DocSecurity>
  <Lines>259</Lines>
  <Paragraphs>73</Paragraphs>
  <ScaleCrop>false</ScaleCrop>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153</cp:revision>
  <dcterms:created xsi:type="dcterms:W3CDTF">2022-06-28T07:09:00Z</dcterms:created>
  <dcterms:modified xsi:type="dcterms:W3CDTF">2022-07-01T10:55:00Z</dcterms:modified>
</cp:coreProperties>
</file>