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05" w:rsidRPr="00992405" w:rsidRDefault="002606A2" w:rsidP="00992405">
      <w:pPr>
        <w:suppressAutoHyphens/>
        <w:autoSpaceDN w:val="0"/>
        <w:spacing w:before="100" w:after="0" w:line="240" w:lineRule="auto"/>
        <w:jc w:val="center"/>
        <w:textAlignment w:val="baseline"/>
        <w:rPr>
          <w:rFonts w:ascii="Arial" w:eastAsia="Arial" w:hAnsi="Arial" w:cs="Arial"/>
          <w:b/>
          <w:color w:val="000000"/>
          <w:kern w:val="3"/>
          <w:sz w:val="32"/>
          <w:szCs w:val="20"/>
          <w:u w:val="single"/>
          <w:lang w:eastAsia="zh-CN"/>
        </w:rPr>
      </w:pPr>
      <w:r>
        <w:rPr>
          <w:rFonts w:ascii="Arial" w:eastAsia="Arial" w:hAnsi="Arial" w:cs="Arial"/>
          <w:b/>
          <w:color w:val="000000"/>
          <w:kern w:val="3"/>
          <w:sz w:val="32"/>
          <w:szCs w:val="20"/>
          <w:u w:val="single"/>
          <w:lang w:eastAsia="zh-CN"/>
        </w:rPr>
        <w:t>ANEXO E</w:t>
      </w:r>
      <w:r w:rsidR="003B3297">
        <w:rPr>
          <w:rFonts w:ascii="Arial" w:eastAsia="Arial" w:hAnsi="Arial" w:cs="Arial"/>
          <w:b/>
          <w:color w:val="000000"/>
          <w:kern w:val="3"/>
          <w:sz w:val="32"/>
          <w:szCs w:val="20"/>
          <w:u w:val="single"/>
          <w:lang w:eastAsia="zh-CN"/>
        </w:rPr>
        <w:t xml:space="preserve"> - </w:t>
      </w:r>
      <w:r w:rsidR="003B3297" w:rsidRPr="00260C33">
        <w:t>102/TE/22</w:t>
      </w:r>
    </w:p>
    <w:p w:rsidR="00992405" w:rsidRPr="00992405" w:rsidRDefault="00992405" w:rsidP="00992405">
      <w:pPr>
        <w:spacing w:after="0" w:line="240" w:lineRule="auto"/>
        <w:jc w:val="center"/>
        <w:rPr>
          <w:rFonts w:ascii="Arial" w:eastAsia="Times New Roman" w:hAnsi="Arial" w:cs="Arial"/>
          <w:b/>
          <w:sz w:val="32"/>
          <w:szCs w:val="20"/>
          <w:lang w:eastAsia="es-ES"/>
        </w:rPr>
      </w:pPr>
    </w:p>
    <w:p w:rsidR="00992405" w:rsidRPr="00992405" w:rsidRDefault="00992405" w:rsidP="00992405">
      <w:pPr>
        <w:spacing w:after="0" w:line="240" w:lineRule="auto"/>
        <w:jc w:val="center"/>
        <w:rPr>
          <w:rFonts w:ascii="Arial" w:eastAsia="Times New Roman" w:hAnsi="Arial" w:cs="Arial"/>
          <w:b/>
          <w:sz w:val="32"/>
          <w:szCs w:val="20"/>
          <w:lang w:eastAsia="es-ES"/>
        </w:rPr>
      </w:pPr>
      <w:r w:rsidRPr="00992405">
        <w:rPr>
          <w:rFonts w:ascii="Arial" w:eastAsia="Times New Roman" w:hAnsi="Arial" w:cs="Arial"/>
          <w:b/>
          <w:sz w:val="32"/>
          <w:szCs w:val="20"/>
          <w:lang w:eastAsia="es-ES"/>
        </w:rPr>
        <w:t>OPERATIVA PARA LA PRESTACIÓN DEL SERVICIO</w:t>
      </w:r>
    </w:p>
    <w:p w:rsidR="00992405" w:rsidRPr="00992405" w:rsidRDefault="00992405" w:rsidP="00992405">
      <w:pPr>
        <w:spacing w:after="0" w:line="240" w:lineRule="auto"/>
        <w:jc w:val="center"/>
        <w:rPr>
          <w:rFonts w:ascii="Arial" w:eastAsia="Times New Roman" w:hAnsi="Arial" w:cs="Arial"/>
          <w:b/>
          <w:sz w:val="32"/>
          <w:szCs w:val="20"/>
          <w:lang w:eastAsia="es-ES"/>
        </w:rPr>
      </w:pPr>
    </w:p>
    <w:p w:rsidR="00992405" w:rsidRPr="00992405" w:rsidRDefault="00992405" w:rsidP="00992405">
      <w:pPr>
        <w:spacing w:after="0" w:line="240" w:lineRule="auto"/>
        <w:jc w:val="center"/>
        <w:rPr>
          <w:rFonts w:ascii="Arial" w:eastAsia="Times New Roman" w:hAnsi="Arial" w:cs="Arial"/>
          <w:b/>
          <w:lang w:eastAsia="es-ES"/>
        </w:rPr>
      </w:pPr>
      <w:bookmarkStart w:id="0" w:name="_GoBack"/>
    </w:p>
    <w:bookmarkEnd w:id="0"/>
    <w:p w:rsidR="00992405" w:rsidRPr="00992405" w:rsidRDefault="00992405" w:rsidP="00992405">
      <w:pPr>
        <w:spacing w:afterLines="50" w:after="120" w:line="240" w:lineRule="auto"/>
        <w:jc w:val="both"/>
        <w:rPr>
          <w:rFonts w:ascii="Arial" w:eastAsia="Times New Roman" w:hAnsi="Arial" w:cs="Arial"/>
          <w:i/>
          <w:lang w:eastAsia="es-ES"/>
        </w:rPr>
      </w:pPr>
      <w:r w:rsidRPr="00992405">
        <w:rPr>
          <w:rFonts w:ascii="Arial" w:eastAsia="Times New Roman" w:hAnsi="Arial" w:cs="Arial"/>
          <w:i/>
          <w:lang w:eastAsia="es-ES"/>
        </w:rPr>
        <w:t>Nota: los formatos, direcciones de correo electrónico y textos de los mails de comunicación con el alumnado recogidos en la Operativa, serán acordados con el contratista en la delimitación de la prestación del servicio.</w:t>
      </w:r>
    </w:p>
    <w:p w:rsidR="00992405" w:rsidRPr="00992405" w:rsidRDefault="00992405" w:rsidP="00992405">
      <w:pPr>
        <w:spacing w:afterLines="50" w:after="120" w:line="240" w:lineRule="auto"/>
        <w:jc w:val="both"/>
        <w:rPr>
          <w:rFonts w:ascii="Arial" w:eastAsia="Times New Roman" w:hAnsi="Arial" w:cs="Arial"/>
          <w:i/>
          <w:lang w:eastAsia="es-ES"/>
        </w:rPr>
      </w:pP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1" w:name="_Toc470263023"/>
      <w:bookmarkStart w:id="2" w:name="_Ref470267122"/>
      <w:bookmarkStart w:id="3" w:name="_Ref470267124"/>
      <w:bookmarkStart w:id="4" w:name="_Ref470267125"/>
      <w:bookmarkStart w:id="5" w:name="_Ref470267137"/>
      <w:r w:rsidRPr="00992405">
        <w:rPr>
          <w:rFonts w:ascii="Arial" w:eastAsia="Times New Roman" w:hAnsi="Arial" w:cs="Arial"/>
          <w:b/>
          <w:bCs/>
          <w:color w:val="993300"/>
          <w:u w:val="single"/>
          <w:lang w:eastAsia="es-ES"/>
        </w:rPr>
        <w:t>ALCANCE</w:t>
      </w:r>
      <w:bookmarkEnd w:id="1"/>
      <w:bookmarkEnd w:id="2"/>
      <w:bookmarkEnd w:id="3"/>
      <w:bookmarkEnd w:id="4"/>
      <w:bookmarkEnd w:id="5"/>
    </w:p>
    <w:p w:rsidR="00992405" w:rsidRPr="00992405" w:rsidRDefault="00992405" w:rsidP="00992405">
      <w:pPr>
        <w:spacing w:before="120" w:after="120" w:line="360" w:lineRule="auto"/>
        <w:ind w:left="425" w:right="-23"/>
        <w:jc w:val="both"/>
        <w:rPr>
          <w:rFonts w:ascii="Arial" w:eastAsia="Times New Roman" w:hAnsi="Arial" w:cs="Arial"/>
          <w:lang w:eastAsia="es-ES"/>
        </w:rPr>
      </w:pPr>
      <w:r w:rsidRPr="00992405">
        <w:rPr>
          <w:rFonts w:ascii="Arial" w:eastAsia="Times New Roman" w:hAnsi="Arial" w:cs="Arial"/>
          <w:lang w:eastAsia="es-ES"/>
        </w:rPr>
        <w:t>La operativa descrita a lo largo de este documento se establece para la gestión de las acciones de formación</w:t>
      </w:r>
      <w:r w:rsidRPr="00992405">
        <w:rPr>
          <w:rFonts w:ascii="Arial" w:eastAsia="Times New Roman" w:hAnsi="Arial" w:cs="Arial"/>
          <w:b/>
          <w:lang w:eastAsia="es-ES"/>
        </w:rPr>
        <w:t xml:space="preserve"> </w:t>
      </w:r>
      <w:r w:rsidRPr="00992405">
        <w:rPr>
          <w:rFonts w:ascii="Arial" w:eastAsia="Times New Roman" w:hAnsi="Arial" w:cs="Arial"/>
          <w:lang w:eastAsia="es-ES"/>
        </w:rPr>
        <w:t>realizadas por los</w:t>
      </w:r>
      <w:r w:rsidR="00441585">
        <w:rPr>
          <w:rFonts w:ascii="Arial" w:eastAsia="Times New Roman" w:hAnsi="Arial" w:cs="Arial"/>
          <w:lang w:eastAsia="es-ES"/>
        </w:rPr>
        <w:t xml:space="preserve"> y las</w:t>
      </w:r>
      <w:r w:rsidRPr="00992405">
        <w:rPr>
          <w:rFonts w:ascii="Arial" w:eastAsia="Times New Roman" w:hAnsi="Arial" w:cs="Arial"/>
          <w:lang w:eastAsia="es-ES"/>
        </w:rPr>
        <w:t xml:space="preserve"> demandantes de Inserta Empleo bajo la modalidad de </w:t>
      </w:r>
      <w:proofErr w:type="spellStart"/>
      <w:r w:rsidRPr="00992405">
        <w:rPr>
          <w:rFonts w:ascii="Arial" w:eastAsia="Times New Roman" w:hAnsi="Arial" w:cs="Arial"/>
          <w:b/>
          <w:lang w:eastAsia="es-ES"/>
        </w:rPr>
        <w:t>Teleformación</w:t>
      </w:r>
      <w:proofErr w:type="spellEnd"/>
      <w:r w:rsidRPr="00992405">
        <w:rPr>
          <w:rFonts w:ascii="Arial" w:eastAsia="Times New Roman" w:hAnsi="Arial" w:cs="Arial"/>
          <w:lang w:eastAsia="es-ES"/>
        </w:rPr>
        <w:t>.</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6" w:name="_Toc470263024"/>
      <w:r w:rsidRPr="00992405">
        <w:rPr>
          <w:rFonts w:ascii="Arial" w:eastAsia="Times New Roman" w:hAnsi="Arial" w:cs="Arial"/>
          <w:b/>
          <w:bCs/>
          <w:color w:val="993300"/>
          <w:u w:val="single"/>
          <w:lang w:eastAsia="es-ES"/>
        </w:rPr>
        <w:t>ASPECTOS GENERALES</w:t>
      </w:r>
      <w:bookmarkEnd w:id="6"/>
    </w:p>
    <w:p w:rsidR="00992405" w:rsidRPr="00992405" w:rsidRDefault="00992405" w:rsidP="00992405">
      <w:pPr>
        <w:numPr>
          <w:ilvl w:val="0"/>
          <w:numId w:val="15"/>
        </w:num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 xml:space="preserve">Las acciones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se programan por cada Centro Territorial de Inserta Empleo, a través del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w:t>
      </w:r>
    </w:p>
    <w:p w:rsidR="00992405" w:rsidRPr="00992405" w:rsidRDefault="00992405" w:rsidP="00992405">
      <w:pPr>
        <w:numPr>
          <w:ilvl w:val="0"/>
          <w:numId w:val="15"/>
        </w:num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 xml:space="preserve">De cada acción formativa del listado de cursos, por cada Centro Territorial se programará y ejecutará una única acción formativa al año, de tal manera que el primer </w:t>
      </w:r>
      <w:r w:rsidR="00441585">
        <w:rPr>
          <w:rFonts w:ascii="Arial" w:eastAsia="Times New Roman" w:hAnsi="Arial" w:cs="Arial"/>
          <w:lang w:eastAsia="es-ES"/>
        </w:rPr>
        <w:t>alumno/a</w:t>
      </w:r>
      <w:r w:rsidRPr="00992405">
        <w:rPr>
          <w:rFonts w:ascii="Arial" w:eastAsia="Times New Roman" w:hAnsi="Arial" w:cs="Arial"/>
          <w:lang w:eastAsia="es-ES"/>
        </w:rPr>
        <w:t xml:space="preserve"> de cada curso supone el inicio de la acción, y la fecha final será el 31 de diciembre del año en curso. A esas acciones formativas se irán sumando todos los </w:t>
      </w:r>
      <w:r w:rsidR="00441585">
        <w:rPr>
          <w:rFonts w:ascii="Arial" w:eastAsia="Times New Roman" w:hAnsi="Arial" w:cs="Arial"/>
          <w:lang w:eastAsia="es-ES"/>
        </w:rPr>
        <w:t>alumno/a</w:t>
      </w:r>
      <w:r w:rsidRPr="00992405">
        <w:rPr>
          <w:rFonts w:ascii="Arial" w:eastAsia="Times New Roman" w:hAnsi="Arial" w:cs="Arial"/>
          <w:lang w:eastAsia="es-ES"/>
        </w:rPr>
        <w:t xml:space="preserve">s </w:t>
      </w:r>
      <w:r w:rsidR="00441585" w:rsidRPr="00992405">
        <w:rPr>
          <w:rFonts w:ascii="Arial" w:eastAsia="Times New Roman" w:hAnsi="Arial" w:cs="Arial"/>
          <w:lang w:eastAsia="es-ES"/>
        </w:rPr>
        <w:t>que,</w:t>
      </w:r>
      <w:r w:rsidRPr="00992405">
        <w:rPr>
          <w:rFonts w:ascii="Arial" w:eastAsia="Times New Roman" w:hAnsi="Arial" w:cs="Arial"/>
          <w:lang w:eastAsia="es-ES"/>
        </w:rPr>
        <w:t xml:space="preserve"> a partir de ese momento, territorialmente, se deriven para su comienzo.</w:t>
      </w:r>
    </w:p>
    <w:p w:rsidR="00992405" w:rsidRPr="00992405" w:rsidRDefault="00992405" w:rsidP="00992405">
      <w:pPr>
        <w:numPr>
          <w:ilvl w:val="0"/>
          <w:numId w:val="15"/>
        </w:num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 xml:space="preserve">A efectos de la plataforma, las diferentes altas semanales a nivel nacional de una misma especialidad supondrán un único grupo de </w:t>
      </w:r>
      <w:r w:rsidR="00441585">
        <w:rPr>
          <w:rFonts w:ascii="Arial" w:eastAsia="Times New Roman" w:hAnsi="Arial" w:cs="Arial"/>
          <w:lang w:eastAsia="es-ES"/>
        </w:rPr>
        <w:t>alumno/a</w:t>
      </w:r>
      <w:r w:rsidRPr="00992405">
        <w:rPr>
          <w:rFonts w:ascii="Arial" w:eastAsia="Times New Roman" w:hAnsi="Arial" w:cs="Arial"/>
          <w:lang w:eastAsia="es-ES"/>
        </w:rPr>
        <w:t xml:space="preserve">s, de tal manera que todos los </w:t>
      </w:r>
      <w:r w:rsidR="00441585">
        <w:rPr>
          <w:rFonts w:ascii="Arial" w:eastAsia="Times New Roman" w:hAnsi="Arial" w:cs="Arial"/>
          <w:lang w:eastAsia="es-ES"/>
        </w:rPr>
        <w:t>alumno/a</w:t>
      </w:r>
      <w:r w:rsidRPr="00992405">
        <w:rPr>
          <w:rFonts w:ascii="Arial" w:eastAsia="Times New Roman" w:hAnsi="Arial" w:cs="Arial"/>
          <w:lang w:eastAsia="es-ES"/>
        </w:rPr>
        <w:t xml:space="preserve">s matriculados en el mismo compartirán inicio y fin, recorrido, chats, ejercicios propuestos por los </w:t>
      </w:r>
      <w:r w:rsidR="000C7D83">
        <w:rPr>
          <w:rFonts w:ascii="Arial" w:eastAsia="Times New Roman" w:hAnsi="Arial" w:cs="Arial"/>
          <w:lang w:eastAsia="es-ES"/>
        </w:rPr>
        <w:t>tutor</w:t>
      </w:r>
      <w:r w:rsidRPr="00992405">
        <w:rPr>
          <w:rFonts w:ascii="Arial" w:eastAsia="Times New Roman" w:hAnsi="Arial" w:cs="Arial"/>
          <w:lang w:eastAsia="es-ES"/>
        </w:rPr>
        <w:t>es/</w:t>
      </w:r>
      <w:r w:rsidR="00441585">
        <w:rPr>
          <w:rFonts w:ascii="Arial" w:eastAsia="Times New Roman" w:hAnsi="Arial" w:cs="Arial"/>
          <w:lang w:eastAsia="es-ES"/>
        </w:rPr>
        <w:t>dinamizador/a</w:t>
      </w:r>
      <w:r w:rsidR="008B3213" w:rsidRPr="00992405">
        <w:rPr>
          <w:rFonts w:ascii="Arial" w:eastAsia="Times New Roman" w:hAnsi="Arial" w:cs="Arial"/>
          <w:lang w:eastAsia="es-ES"/>
        </w:rPr>
        <w:t>es, ...</w:t>
      </w:r>
      <w:r w:rsidRPr="00992405">
        <w:rPr>
          <w:rFonts w:ascii="Arial" w:eastAsia="Times New Roman" w:hAnsi="Arial" w:cs="Arial"/>
          <w:lang w:eastAsia="es-ES"/>
        </w:rPr>
        <w:t xml:space="preserve"> Pero administrativamente, para la gestión por parte de Inserta Empleo, cada </w:t>
      </w:r>
      <w:r w:rsidR="00441585">
        <w:rPr>
          <w:rFonts w:ascii="Arial" w:eastAsia="Times New Roman" w:hAnsi="Arial" w:cs="Arial"/>
          <w:lang w:eastAsia="es-ES"/>
        </w:rPr>
        <w:t>alumno/a</w:t>
      </w:r>
      <w:r w:rsidRPr="00992405">
        <w:rPr>
          <w:rFonts w:ascii="Arial" w:eastAsia="Times New Roman" w:hAnsi="Arial" w:cs="Arial"/>
          <w:lang w:eastAsia="es-ES"/>
        </w:rPr>
        <w:t xml:space="preserve"> estará adscrito a su expediente territorial.</w:t>
      </w:r>
    </w:p>
    <w:p w:rsidR="00992405" w:rsidRPr="00992405" w:rsidRDefault="00992405" w:rsidP="00992405">
      <w:pPr>
        <w:numPr>
          <w:ilvl w:val="0"/>
          <w:numId w:val="15"/>
        </w:num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 xml:space="preserve">Las horas identificadas en el catálogo y la operativa son contabilizadas en días de lunes a viernes (sean festivos o no), no contabilizándose los fines de semana, lo que va siempre a favor del </w:t>
      </w:r>
      <w:r w:rsidR="00441585">
        <w:rPr>
          <w:rFonts w:ascii="Arial" w:eastAsia="Times New Roman" w:hAnsi="Arial" w:cs="Arial"/>
          <w:lang w:eastAsia="es-ES"/>
        </w:rPr>
        <w:t>alumno/a</w:t>
      </w:r>
      <w:r w:rsidRPr="00992405">
        <w:rPr>
          <w:rFonts w:ascii="Arial" w:eastAsia="Times New Roman" w:hAnsi="Arial" w:cs="Arial"/>
          <w:lang w:eastAsia="es-ES"/>
        </w:rPr>
        <w:t xml:space="preserve"> en tiempo disponible.</w:t>
      </w:r>
    </w:p>
    <w:p w:rsidR="00992405" w:rsidRDefault="00992405" w:rsidP="00992405">
      <w:pPr>
        <w:numPr>
          <w:ilvl w:val="0"/>
          <w:numId w:val="15"/>
        </w:num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 xml:space="preserve">Para realizar las labores de seguimiento de la acción formativa y la motivación del alumnado, el proveedor designa a un </w:t>
      </w:r>
      <w:r w:rsidR="00441585">
        <w:rPr>
          <w:rFonts w:ascii="Arial" w:eastAsia="Times New Roman" w:hAnsi="Arial" w:cs="Arial"/>
          <w:lang w:eastAsia="es-ES"/>
        </w:rPr>
        <w:t>tutor/a</w:t>
      </w:r>
      <w:r w:rsidRPr="00992405">
        <w:rPr>
          <w:rFonts w:ascii="Arial" w:eastAsia="Times New Roman" w:hAnsi="Arial" w:cs="Arial"/>
          <w:lang w:eastAsia="es-ES"/>
        </w:rPr>
        <w:t xml:space="preserve"> y a un </w:t>
      </w:r>
      <w:r w:rsidR="00441585">
        <w:rPr>
          <w:rFonts w:ascii="Arial" w:eastAsia="Times New Roman" w:hAnsi="Arial" w:cs="Arial"/>
          <w:lang w:eastAsia="es-ES"/>
        </w:rPr>
        <w:t>dinamizador/a</w:t>
      </w:r>
      <w:r w:rsidRPr="00992405">
        <w:rPr>
          <w:rFonts w:ascii="Arial" w:eastAsia="Times New Roman" w:hAnsi="Arial" w:cs="Arial"/>
          <w:lang w:eastAsia="es-ES"/>
        </w:rPr>
        <w:t>. De manera general, las tareas que tienen asignadas cada uno de ellos son:</w:t>
      </w:r>
    </w:p>
    <w:p w:rsidR="000C7D83" w:rsidRPr="00992405" w:rsidRDefault="000C7D83" w:rsidP="000C7D83">
      <w:pPr>
        <w:spacing w:after="0" w:line="360" w:lineRule="auto"/>
        <w:ind w:left="717" w:right="-22"/>
        <w:jc w:val="both"/>
        <w:rPr>
          <w:rFonts w:ascii="Arial" w:eastAsia="Times New Roman" w:hAnsi="Arial" w:cs="Arial"/>
          <w:lang w:eastAsia="es-ES"/>
        </w:rPr>
      </w:pPr>
    </w:p>
    <w:p w:rsidR="00992405" w:rsidRPr="00992405" w:rsidRDefault="00441585" w:rsidP="00992405">
      <w:pPr>
        <w:numPr>
          <w:ilvl w:val="1"/>
          <w:numId w:val="13"/>
        </w:numPr>
        <w:spacing w:before="120" w:after="120" w:line="240" w:lineRule="auto"/>
        <w:ind w:right="-23"/>
        <w:jc w:val="both"/>
        <w:rPr>
          <w:rFonts w:ascii="Arial" w:eastAsia="Times New Roman" w:hAnsi="Arial" w:cs="Arial"/>
          <w:lang w:eastAsia="es-ES"/>
        </w:rPr>
      </w:pPr>
      <w:r>
        <w:rPr>
          <w:rFonts w:ascii="Arial" w:eastAsia="Times New Roman" w:hAnsi="Arial" w:cs="Arial"/>
          <w:lang w:eastAsia="es-ES"/>
        </w:rPr>
        <w:lastRenderedPageBreak/>
        <w:t>Tutor/a</w:t>
      </w:r>
      <w:r w:rsidR="00992405" w:rsidRPr="00992405">
        <w:rPr>
          <w:rFonts w:ascii="Arial" w:eastAsia="Times New Roman" w:hAnsi="Arial" w:cs="Arial"/>
          <w:lang w:eastAsia="es-ES"/>
        </w:rPr>
        <w:t xml:space="preserve">: </w:t>
      </w:r>
    </w:p>
    <w:p w:rsidR="00992405" w:rsidRPr="00992405" w:rsidRDefault="00992405" w:rsidP="00992405">
      <w:pPr>
        <w:numPr>
          <w:ilvl w:val="2"/>
          <w:numId w:val="14"/>
        </w:numPr>
        <w:tabs>
          <w:tab w:val="num" w:pos="1843"/>
        </w:tabs>
        <w:spacing w:after="0" w:line="240" w:lineRule="auto"/>
        <w:ind w:left="1843" w:right="-23" w:hanging="425"/>
        <w:jc w:val="both"/>
        <w:rPr>
          <w:rFonts w:ascii="Arial" w:eastAsia="Times New Roman" w:hAnsi="Arial" w:cs="Arial"/>
          <w:lang w:eastAsia="es-ES"/>
        </w:rPr>
      </w:pPr>
      <w:r w:rsidRPr="00992405">
        <w:rPr>
          <w:rFonts w:ascii="Arial" w:eastAsia="Times New Roman" w:hAnsi="Arial" w:cs="Arial"/>
          <w:lang w:eastAsia="es-ES"/>
        </w:rPr>
        <w:t>Dar respuesta a las dudas de contenidos planteadas por los participantes</w:t>
      </w:r>
    </w:p>
    <w:p w:rsidR="00992405" w:rsidRPr="00992405" w:rsidRDefault="00992405" w:rsidP="00992405">
      <w:pPr>
        <w:numPr>
          <w:ilvl w:val="2"/>
          <w:numId w:val="14"/>
        </w:numPr>
        <w:tabs>
          <w:tab w:val="num" w:pos="1843"/>
        </w:tabs>
        <w:spacing w:after="0" w:line="240" w:lineRule="auto"/>
        <w:ind w:left="1702" w:right="-23" w:hanging="284"/>
        <w:jc w:val="both"/>
        <w:rPr>
          <w:rFonts w:ascii="Arial" w:eastAsia="Times New Roman" w:hAnsi="Arial" w:cs="Arial"/>
          <w:lang w:eastAsia="es-ES"/>
        </w:rPr>
      </w:pPr>
      <w:r w:rsidRPr="00992405">
        <w:rPr>
          <w:rFonts w:ascii="Arial" w:eastAsia="Times New Roman" w:hAnsi="Arial" w:cs="Arial"/>
          <w:lang w:eastAsia="es-ES"/>
        </w:rPr>
        <w:t>Corrección de prácticas</w:t>
      </w:r>
    </w:p>
    <w:p w:rsidR="00992405" w:rsidRPr="00992405" w:rsidRDefault="00992405" w:rsidP="00992405">
      <w:pPr>
        <w:numPr>
          <w:ilvl w:val="2"/>
          <w:numId w:val="14"/>
        </w:numPr>
        <w:tabs>
          <w:tab w:val="num" w:pos="1843"/>
        </w:tabs>
        <w:spacing w:after="0" w:line="240" w:lineRule="auto"/>
        <w:ind w:left="1702" w:right="-23" w:hanging="284"/>
        <w:jc w:val="both"/>
        <w:rPr>
          <w:rFonts w:ascii="Arial" w:eastAsia="Times New Roman" w:hAnsi="Arial" w:cs="Arial"/>
          <w:lang w:eastAsia="es-ES"/>
        </w:rPr>
      </w:pPr>
      <w:r w:rsidRPr="00992405">
        <w:rPr>
          <w:rFonts w:ascii="Arial" w:eastAsia="Times New Roman" w:hAnsi="Arial" w:cs="Arial"/>
          <w:lang w:eastAsia="es-ES"/>
        </w:rPr>
        <w:t>Evaluación de los participantes</w:t>
      </w:r>
    </w:p>
    <w:p w:rsidR="00992405" w:rsidRPr="00992405" w:rsidRDefault="00992405" w:rsidP="00992405">
      <w:pPr>
        <w:numPr>
          <w:ilvl w:val="2"/>
          <w:numId w:val="14"/>
        </w:numPr>
        <w:tabs>
          <w:tab w:val="num" w:pos="1843"/>
        </w:tabs>
        <w:spacing w:after="0" w:line="240" w:lineRule="auto"/>
        <w:ind w:left="1702" w:right="-23" w:hanging="284"/>
        <w:jc w:val="both"/>
        <w:rPr>
          <w:rFonts w:ascii="Arial" w:eastAsia="Times New Roman" w:hAnsi="Arial" w:cs="Arial"/>
          <w:lang w:eastAsia="es-ES"/>
        </w:rPr>
      </w:pPr>
      <w:r w:rsidRPr="00992405">
        <w:rPr>
          <w:rFonts w:ascii="Arial" w:eastAsia="Times New Roman" w:hAnsi="Arial" w:cs="Arial"/>
          <w:lang w:eastAsia="es-ES"/>
        </w:rPr>
        <w:t>Etc.</w:t>
      </w:r>
    </w:p>
    <w:p w:rsidR="00992405" w:rsidRPr="00992405" w:rsidRDefault="00441585" w:rsidP="00992405">
      <w:pPr>
        <w:numPr>
          <w:ilvl w:val="1"/>
          <w:numId w:val="13"/>
        </w:numPr>
        <w:spacing w:before="240" w:after="120" w:line="360" w:lineRule="auto"/>
        <w:ind w:left="1434" w:right="-23" w:hanging="357"/>
        <w:jc w:val="both"/>
        <w:rPr>
          <w:rFonts w:ascii="Arial" w:eastAsia="Times New Roman" w:hAnsi="Arial" w:cs="Arial"/>
          <w:lang w:eastAsia="es-ES"/>
        </w:rPr>
      </w:pPr>
      <w:r>
        <w:rPr>
          <w:rFonts w:ascii="Arial" w:eastAsia="Times New Roman" w:hAnsi="Arial" w:cs="Arial"/>
          <w:lang w:eastAsia="es-ES"/>
        </w:rPr>
        <w:t>Dinamizador/a</w:t>
      </w:r>
      <w:r w:rsidR="00992405" w:rsidRPr="00992405">
        <w:rPr>
          <w:rFonts w:ascii="Arial" w:eastAsia="Times New Roman" w:hAnsi="Arial" w:cs="Arial"/>
          <w:lang w:eastAsia="es-ES"/>
        </w:rPr>
        <w:t xml:space="preserve">: </w:t>
      </w:r>
    </w:p>
    <w:p w:rsidR="00992405" w:rsidRPr="00992405" w:rsidRDefault="00992405" w:rsidP="00992405">
      <w:pPr>
        <w:numPr>
          <w:ilvl w:val="2"/>
          <w:numId w:val="14"/>
        </w:numPr>
        <w:tabs>
          <w:tab w:val="num" w:pos="1843"/>
          <w:tab w:val="num" w:pos="2552"/>
        </w:tabs>
        <w:spacing w:after="0" w:line="240" w:lineRule="auto"/>
        <w:ind w:left="1702" w:right="-23" w:hanging="284"/>
        <w:jc w:val="both"/>
        <w:rPr>
          <w:rFonts w:ascii="Arial" w:eastAsia="Times New Roman" w:hAnsi="Arial" w:cs="Arial"/>
          <w:lang w:eastAsia="es-ES"/>
        </w:rPr>
      </w:pPr>
      <w:r w:rsidRPr="00992405">
        <w:rPr>
          <w:rFonts w:ascii="Arial" w:eastAsia="Times New Roman" w:hAnsi="Arial" w:cs="Arial"/>
          <w:lang w:eastAsia="es-ES"/>
        </w:rPr>
        <w:t xml:space="preserve">Realizar seguimiento diario de los </w:t>
      </w:r>
      <w:r w:rsidR="00441585">
        <w:rPr>
          <w:rFonts w:ascii="Arial" w:eastAsia="Times New Roman" w:hAnsi="Arial" w:cs="Arial"/>
          <w:lang w:eastAsia="es-ES"/>
        </w:rPr>
        <w:t>alumno/a</w:t>
      </w:r>
      <w:r w:rsidRPr="00992405">
        <w:rPr>
          <w:rFonts w:ascii="Arial" w:eastAsia="Times New Roman" w:hAnsi="Arial" w:cs="Arial"/>
          <w:lang w:eastAsia="es-ES"/>
        </w:rPr>
        <w:t>s</w:t>
      </w:r>
    </w:p>
    <w:p w:rsidR="00992405" w:rsidRPr="00992405" w:rsidRDefault="00992405" w:rsidP="00992405">
      <w:pPr>
        <w:numPr>
          <w:ilvl w:val="2"/>
          <w:numId w:val="14"/>
        </w:numPr>
        <w:tabs>
          <w:tab w:val="num" w:pos="1843"/>
        </w:tabs>
        <w:spacing w:after="0" w:line="240" w:lineRule="auto"/>
        <w:ind w:left="1843" w:right="-23" w:hanging="425"/>
        <w:jc w:val="both"/>
        <w:rPr>
          <w:rFonts w:ascii="Arial" w:eastAsia="Times New Roman" w:hAnsi="Arial" w:cs="Arial"/>
          <w:lang w:eastAsia="es-ES"/>
        </w:rPr>
      </w:pPr>
      <w:r w:rsidRPr="00992405">
        <w:rPr>
          <w:rFonts w:ascii="Arial" w:eastAsia="Times New Roman" w:hAnsi="Arial" w:cs="Arial"/>
          <w:lang w:eastAsia="es-ES"/>
        </w:rPr>
        <w:t>Contactar con todos los participantes de manera general, y especialmente con aquellos que no están realizando un seguimiento correcto del curso, a través de los canales más adecuados</w:t>
      </w:r>
    </w:p>
    <w:p w:rsidR="00992405" w:rsidRPr="00992405" w:rsidRDefault="00992405" w:rsidP="00992405">
      <w:pPr>
        <w:numPr>
          <w:ilvl w:val="2"/>
          <w:numId w:val="14"/>
        </w:numPr>
        <w:tabs>
          <w:tab w:val="num" w:pos="1843"/>
          <w:tab w:val="num" w:pos="2552"/>
        </w:tabs>
        <w:spacing w:after="0" w:line="240" w:lineRule="auto"/>
        <w:ind w:left="1702" w:right="-23" w:hanging="284"/>
        <w:jc w:val="both"/>
        <w:rPr>
          <w:rFonts w:ascii="Arial" w:eastAsia="Times New Roman" w:hAnsi="Arial" w:cs="Arial"/>
          <w:lang w:eastAsia="es-ES"/>
        </w:rPr>
      </w:pPr>
      <w:r w:rsidRPr="00992405">
        <w:rPr>
          <w:rFonts w:ascii="Arial" w:eastAsia="Times New Roman" w:hAnsi="Arial" w:cs="Arial"/>
          <w:lang w:eastAsia="es-ES"/>
        </w:rPr>
        <w:t>Dinamizar los foros/chats/etc. de los cursos</w:t>
      </w:r>
    </w:p>
    <w:p w:rsidR="00992405" w:rsidRPr="00992405" w:rsidRDefault="00992405" w:rsidP="00992405">
      <w:pPr>
        <w:numPr>
          <w:ilvl w:val="2"/>
          <w:numId w:val="14"/>
        </w:numPr>
        <w:tabs>
          <w:tab w:val="num" w:pos="1843"/>
          <w:tab w:val="num" w:pos="2552"/>
        </w:tabs>
        <w:spacing w:after="0" w:line="240" w:lineRule="auto"/>
        <w:ind w:left="1843" w:right="-23" w:hanging="425"/>
        <w:jc w:val="both"/>
        <w:rPr>
          <w:rFonts w:ascii="Arial" w:eastAsia="Times New Roman" w:hAnsi="Arial" w:cs="Arial"/>
          <w:lang w:eastAsia="es-ES"/>
        </w:rPr>
      </w:pPr>
      <w:r w:rsidRPr="00992405">
        <w:rPr>
          <w:rFonts w:ascii="Arial" w:eastAsia="Times New Roman" w:hAnsi="Arial" w:cs="Arial"/>
          <w:lang w:eastAsia="es-ES"/>
        </w:rPr>
        <w:t>Publicar noticias o proponer actividades relacionadas con la acción formativa que se realiza</w:t>
      </w:r>
    </w:p>
    <w:p w:rsidR="00992405" w:rsidRPr="00992405" w:rsidRDefault="00992405" w:rsidP="00992405">
      <w:pPr>
        <w:numPr>
          <w:ilvl w:val="2"/>
          <w:numId w:val="14"/>
        </w:numPr>
        <w:tabs>
          <w:tab w:val="num" w:pos="1843"/>
          <w:tab w:val="num" w:pos="2552"/>
        </w:tabs>
        <w:spacing w:after="0" w:line="240" w:lineRule="auto"/>
        <w:ind w:left="1702" w:right="-23" w:hanging="284"/>
        <w:jc w:val="both"/>
        <w:rPr>
          <w:rFonts w:ascii="Arial" w:eastAsia="Times New Roman" w:hAnsi="Arial" w:cs="Arial"/>
          <w:lang w:eastAsia="es-ES"/>
        </w:rPr>
      </w:pPr>
      <w:r w:rsidRPr="00992405">
        <w:rPr>
          <w:rFonts w:ascii="Arial" w:eastAsia="Times New Roman" w:hAnsi="Arial" w:cs="Arial"/>
          <w:lang w:eastAsia="es-ES"/>
        </w:rPr>
        <w:t>Etc.</w:t>
      </w:r>
    </w:p>
    <w:p w:rsidR="00992405" w:rsidRPr="00992405" w:rsidRDefault="00992405" w:rsidP="00992405">
      <w:pPr>
        <w:tabs>
          <w:tab w:val="num" w:pos="4973"/>
        </w:tabs>
        <w:spacing w:after="0"/>
        <w:ind w:right="-23"/>
        <w:jc w:val="both"/>
        <w:rPr>
          <w:rFonts w:ascii="Arial" w:eastAsia="Times New Roman" w:hAnsi="Arial" w:cs="Arial"/>
          <w:lang w:eastAsia="es-ES"/>
        </w:rPr>
      </w:pPr>
    </w:p>
    <w:p w:rsidR="00992405" w:rsidRPr="00992405" w:rsidRDefault="00992405" w:rsidP="00992405">
      <w:pPr>
        <w:numPr>
          <w:ilvl w:val="0"/>
          <w:numId w:val="15"/>
        </w:num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 xml:space="preserve">El modelo de contacto, </w:t>
      </w:r>
      <w:r w:rsidR="000C7D83">
        <w:rPr>
          <w:rFonts w:ascii="Arial" w:eastAsia="Times New Roman" w:hAnsi="Arial" w:cs="Arial"/>
          <w:lang w:eastAsia="es-ES"/>
        </w:rPr>
        <w:t>tutor</w:t>
      </w:r>
      <w:r w:rsidRPr="00992405">
        <w:rPr>
          <w:rFonts w:ascii="Arial" w:eastAsia="Times New Roman" w:hAnsi="Arial" w:cs="Arial"/>
          <w:lang w:eastAsia="es-ES"/>
        </w:rPr>
        <w:t xml:space="preserve">ización/dinamización y resolución de dudas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se consensuará con el licitador adjudicatario, y deberá contemplar diferentes herramientas para la efectiva realización de dicha </w:t>
      </w:r>
      <w:r w:rsidR="000C7D83">
        <w:rPr>
          <w:rFonts w:ascii="Arial" w:eastAsia="Times New Roman" w:hAnsi="Arial" w:cs="Arial"/>
          <w:lang w:eastAsia="es-ES"/>
        </w:rPr>
        <w:t>tutor</w:t>
      </w:r>
      <w:r w:rsidRPr="00992405">
        <w:rPr>
          <w:rFonts w:ascii="Arial" w:eastAsia="Times New Roman" w:hAnsi="Arial" w:cs="Arial"/>
          <w:lang w:eastAsia="es-ES"/>
        </w:rPr>
        <w:t xml:space="preserve">ización/dinamización (correo electrónico, teléfono, WhatsApp, aula </w:t>
      </w:r>
      <w:proofErr w:type="gramStart"/>
      <w:r w:rsidRPr="00992405">
        <w:rPr>
          <w:rFonts w:ascii="Arial" w:eastAsia="Times New Roman" w:hAnsi="Arial" w:cs="Arial"/>
          <w:lang w:eastAsia="es-ES"/>
        </w:rPr>
        <w:t>virtual,…</w:t>
      </w:r>
      <w:proofErr w:type="gramEnd"/>
      <w:r w:rsidRPr="00992405">
        <w:rPr>
          <w:rFonts w:ascii="Arial" w:eastAsia="Times New Roman" w:hAnsi="Arial" w:cs="Arial"/>
          <w:lang w:eastAsia="es-ES"/>
        </w:rPr>
        <w:t>).</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7" w:name="_Toc470263025"/>
      <w:r w:rsidRPr="00992405">
        <w:rPr>
          <w:rFonts w:ascii="Arial" w:eastAsia="Times New Roman" w:hAnsi="Arial" w:cs="Arial"/>
          <w:b/>
          <w:bCs/>
          <w:color w:val="993300"/>
          <w:u w:val="single"/>
          <w:lang w:eastAsia="es-ES"/>
        </w:rPr>
        <w:t>ENVÍO FICHAS DE ALTA</w:t>
      </w:r>
      <w:bookmarkEnd w:id="7"/>
    </w:p>
    <w:p w:rsidR="00992405" w:rsidRPr="00992405" w:rsidRDefault="00992405" w:rsidP="00992405">
      <w:pPr>
        <w:numPr>
          <w:ilvl w:val="1"/>
          <w:numId w:val="3"/>
        </w:numPr>
        <w:spacing w:before="120" w:after="120" w:line="360" w:lineRule="auto"/>
        <w:ind w:left="709" w:right="-23" w:hanging="357"/>
        <w:jc w:val="both"/>
        <w:rPr>
          <w:rFonts w:ascii="Arial" w:eastAsia="Times New Roman" w:hAnsi="Arial" w:cs="Arial"/>
          <w:lang w:eastAsia="es-ES"/>
        </w:rPr>
      </w:pPr>
      <w:r w:rsidRPr="00992405">
        <w:rPr>
          <w:rFonts w:ascii="Arial" w:eastAsia="Times New Roman" w:hAnsi="Arial" w:cs="Arial"/>
          <w:lang w:eastAsia="es-ES"/>
        </w:rPr>
        <w:t xml:space="preserve">Los </w:t>
      </w:r>
      <w:r w:rsidR="00441585">
        <w:rPr>
          <w:rFonts w:ascii="Arial" w:eastAsia="Times New Roman" w:hAnsi="Arial" w:cs="Arial"/>
          <w:lang w:eastAsia="es-ES"/>
        </w:rPr>
        <w:t>Interlocutor/a</w:t>
      </w:r>
      <w:r w:rsidRPr="00992405">
        <w:rPr>
          <w:rFonts w:ascii="Arial" w:eastAsia="Times New Roman" w:hAnsi="Arial" w:cs="Arial"/>
          <w:lang w:eastAsia="es-ES"/>
        </w:rPr>
        <w:t xml:space="preserve">es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Empleo irán remitiendo semanalmente las correspondientes </w:t>
      </w:r>
      <w:r w:rsidRPr="00992405">
        <w:rPr>
          <w:rFonts w:ascii="Arial" w:eastAsia="Times New Roman" w:hAnsi="Arial" w:cs="Arial"/>
          <w:i/>
          <w:lang w:eastAsia="es-ES"/>
        </w:rPr>
        <w:t>Ficha de Alta</w:t>
      </w:r>
      <w:r w:rsidRPr="00992405">
        <w:rPr>
          <w:rFonts w:ascii="Arial" w:eastAsia="Times New Roman" w:hAnsi="Arial" w:cs="Arial"/>
          <w:lang w:eastAsia="es-ES"/>
        </w:rPr>
        <w:t xml:space="preserve"> de los diferentes </w:t>
      </w:r>
      <w:r w:rsidR="00441585">
        <w:rPr>
          <w:rFonts w:ascii="Arial" w:eastAsia="Times New Roman" w:hAnsi="Arial" w:cs="Arial"/>
          <w:lang w:eastAsia="es-ES"/>
        </w:rPr>
        <w:t>alumno/a</w:t>
      </w:r>
      <w:r w:rsidRPr="00992405">
        <w:rPr>
          <w:rFonts w:ascii="Arial" w:eastAsia="Times New Roman" w:hAnsi="Arial" w:cs="Arial"/>
          <w:lang w:eastAsia="es-ES"/>
        </w:rPr>
        <w:t xml:space="preserve">s/cursos al proveedor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mediante correo electrónico, hasta el jueves a las 13:00 horas. De esta manera, el curso dará comienzo el lunes siguiente, puesto que la matriculación se realizará a semana vencida, acumulando a los </w:t>
      </w:r>
      <w:r w:rsidR="00441585">
        <w:rPr>
          <w:rFonts w:ascii="Arial" w:eastAsia="Times New Roman" w:hAnsi="Arial" w:cs="Arial"/>
          <w:lang w:eastAsia="es-ES"/>
        </w:rPr>
        <w:t>alumno/a</w:t>
      </w:r>
      <w:r w:rsidRPr="00992405">
        <w:rPr>
          <w:rFonts w:ascii="Arial" w:eastAsia="Times New Roman" w:hAnsi="Arial" w:cs="Arial"/>
          <w:lang w:eastAsia="es-ES"/>
        </w:rPr>
        <w:t xml:space="preserve">s enviados durante la semana anterior. </w:t>
      </w:r>
    </w:p>
    <w:p w:rsidR="00992405" w:rsidRPr="00992405" w:rsidRDefault="00992405" w:rsidP="00992405">
      <w:pPr>
        <w:numPr>
          <w:ilvl w:val="1"/>
          <w:numId w:val="3"/>
        </w:numPr>
        <w:spacing w:before="120" w:after="120" w:line="360" w:lineRule="auto"/>
        <w:ind w:left="709" w:right="-23" w:hanging="357"/>
        <w:jc w:val="both"/>
        <w:rPr>
          <w:rFonts w:ascii="Arial" w:eastAsia="Times New Roman" w:hAnsi="Arial" w:cs="Arial"/>
          <w:lang w:eastAsia="es-ES"/>
        </w:rPr>
      </w:pPr>
      <w:r w:rsidRPr="00992405">
        <w:rPr>
          <w:rFonts w:ascii="Arial" w:eastAsia="Times New Roman" w:hAnsi="Arial" w:cs="Arial"/>
          <w:lang w:eastAsia="es-ES"/>
        </w:rPr>
        <w:t xml:space="preserve">Para el envío de las </w:t>
      </w:r>
      <w:r w:rsidRPr="00992405">
        <w:rPr>
          <w:rFonts w:ascii="Arial" w:eastAsia="Times New Roman" w:hAnsi="Arial" w:cs="Arial"/>
          <w:i/>
          <w:lang w:eastAsia="es-ES"/>
        </w:rPr>
        <w:t>Fichas de Altas</w:t>
      </w:r>
      <w:r w:rsidRPr="00992405">
        <w:rPr>
          <w:rFonts w:ascii="Arial" w:eastAsia="Times New Roman" w:hAnsi="Arial" w:cs="Arial"/>
          <w:lang w:eastAsia="es-ES"/>
        </w:rPr>
        <w:t xml:space="preserve">,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remite un correo electrónico (incorporándolas al correo como documentos adjuntos) al proveedor a la dirección de correo electrónico establecida para ello, consignando en el asunto el texto “Alta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No es necesario el envío de un correo por cada </w:t>
      </w:r>
      <w:r w:rsidR="00441585">
        <w:rPr>
          <w:rFonts w:ascii="Arial" w:eastAsia="Times New Roman" w:hAnsi="Arial" w:cs="Arial"/>
          <w:lang w:eastAsia="es-ES"/>
        </w:rPr>
        <w:t>alumno/a</w:t>
      </w:r>
      <w:r w:rsidRPr="00992405">
        <w:rPr>
          <w:rFonts w:ascii="Arial" w:eastAsia="Times New Roman" w:hAnsi="Arial" w:cs="Arial"/>
          <w:lang w:eastAsia="es-ES"/>
        </w:rPr>
        <w:t xml:space="preserve"> o curso, pudiendo enviar en un mismo correo las </w:t>
      </w:r>
      <w:r w:rsidRPr="00992405">
        <w:rPr>
          <w:rFonts w:ascii="Arial" w:eastAsia="Times New Roman" w:hAnsi="Arial" w:cs="Arial"/>
          <w:i/>
          <w:lang w:eastAsia="es-ES"/>
        </w:rPr>
        <w:t>Fichas de Alta</w:t>
      </w:r>
      <w:r w:rsidRPr="00992405">
        <w:rPr>
          <w:rFonts w:ascii="Arial" w:eastAsia="Times New Roman" w:hAnsi="Arial" w:cs="Arial"/>
          <w:lang w:eastAsia="es-ES"/>
        </w:rPr>
        <w:t xml:space="preserve">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que tengamos programados de inicio, en el caso de existir más de uno. </w:t>
      </w:r>
    </w:p>
    <w:p w:rsidR="00992405" w:rsidRPr="00992405" w:rsidRDefault="00992405" w:rsidP="00992405">
      <w:pPr>
        <w:spacing w:before="120" w:after="120" w:line="360" w:lineRule="auto"/>
        <w:ind w:left="709" w:right="-23"/>
        <w:jc w:val="both"/>
        <w:rPr>
          <w:rFonts w:ascii="Arial" w:eastAsia="Times New Roman" w:hAnsi="Arial" w:cs="Arial"/>
          <w:lang w:eastAsia="es-ES"/>
        </w:rPr>
      </w:pPr>
      <w:r w:rsidRPr="00992405">
        <w:rPr>
          <w:rFonts w:ascii="Arial" w:eastAsia="Times New Roman" w:hAnsi="Arial" w:cs="Arial"/>
          <w:lang w:eastAsia="es-ES"/>
        </w:rPr>
        <w:t xml:space="preserve">Esta notificación debe realizarse con una antelación suficiente, a lo largo de la semana, y hasta el jueves a las 13:00 horas. De este modo, el proveedor dispone de margen para realizar las gestiones necesarias para el envío de claves a los </w:t>
      </w:r>
      <w:r w:rsidR="00441585">
        <w:rPr>
          <w:rFonts w:ascii="Arial" w:eastAsia="Times New Roman" w:hAnsi="Arial" w:cs="Arial"/>
          <w:lang w:eastAsia="es-ES"/>
        </w:rPr>
        <w:lastRenderedPageBreak/>
        <w:t>alumno/a</w:t>
      </w:r>
      <w:r w:rsidRPr="00992405">
        <w:rPr>
          <w:rFonts w:ascii="Arial" w:eastAsia="Times New Roman" w:hAnsi="Arial" w:cs="Arial"/>
          <w:lang w:eastAsia="es-ES"/>
        </w:rPr>
        <w:t xml:space="preserve">s y para la adecuación de los recursos en la Plataforma, y poder comenzar todos los </w:t>
      </w:r>
      <w:r w:rsidR="00441585">
        <w:rPr>
          <w:rFonts w:ascii="Arial" w:eastAsia="Times New Roman" w:hAnsi="Arial" w:cs="Arial"/>
          <w:lang w:eastAsia="es-ES"/>
        </w:rPr>
        <w:t>alumno/a</w:t>
      </w:r>
      <w:r w:rsidRPr="00992405">
        <w:rPr>
          <w:rFonts w:ascii="Arial" w:eastAsia="Times New Roman" w:hAnsi="Arial" w:cs="Arial"/>
          <w:lang w:eastAsia="es-ES"/>
        </w:rPr>
        <w:t>s el curso el siguiente lunes a primera hora.</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8" w:name="_Toc346270447"/>
      <w:bookmarkStart w:id="9" w:name="_Toc470263026"/>
      <w:r w:rsidRPr="00992405">
        <w:rPr>
          <w:rFonts w:ascii="Arial" w:eastAsia="Times New Roman" w:hAnsi="Arial" w:cs="Arial"/>
          <w:b/>
          <w:bCs/>
          <w:color w:val="993300"/>
          <w:u w:val="single"/>
          <w:lang w:eastAsia="es-ES"/>
        </w:rPr>
        <w:t xml:space="preserve">ENVÍO DE CLAVES DE ACCESO A LOS </w:t>
      </w:r>
      <w:r w:rsidR="00441585">
        <w:rPr>
          <w:rFonts w:ascii="Arial" w:eastAsia="Times New Roman" w:hAnsi="Arial" w:cs="Arial"/>
          <w:b/>
          <w:bCs/>
          <w:color w:val="993300"/>
          <w:u w:val="single"/>
          <w:lang w:eastAsia="es-ES"/>
        </w:rPr>
        <w:t>ALUMNO/A</w:t>
      </w:r>
      <w:r w:rsidRPr="00992405">
        <w:rPr>
          <w:rFonts w:ascii="Arial" w:eastAsia="Times New Roman" w:hAnsi="Arial" w:cs="Arial"/>
          <w:b/>
          <w:bCs/>
          <w:color w:val="993300"/>
          <w:u w:val="single"/>
          <w:lang w:eastAsia="es-ES"/>
        </w:rPr>
        <w:t>S</w:t>
      </w:r>
      <w:bookmarkEnd w:id="8"/>
      <w:bookmarkEnd w:id="9"/>
      <w:r w:rsidRPr="00992405">
        <w:rPr>
          <w:rFonts w:ascii="Arial" w:eastAsia="Times New Roman" w:hAnsi="Arial" w:cs="Arial"/>
          <w:b/>
          <w:bCs/>
          <w:color w:val="993300"/>
          <w:u w:val="single"/>
          <w:lang w:eastAsia="es-ES"/>
        </w:rPr>
        <w:t xml:space="preserve"> </w:t>
      </w:r>
    </w:p>
    <w:p w:rsidR="00992405" w:rsidRPr="00992405" w:rsidRDefault="00992405" w:rsidP="00992405">
      <w:pPr>
        <w:spacing w:before="120" w:after="120" w:line="360" w:lineRule="auto"/>
        <w:ind w:left="357" w:right="-23"/>
        <w:jc w:val="both"/>
        <w:rPr>
          <w:rFonts w:ascii="Arial" w:eastAsia="Times New Roman" w:hAnsi="Arial" w:cs="Arial"/>
          <w:lang w:eastAsia="es-ES"/>
        </w:rPr>
      </w:pPr>
      <w:r w:rsidRPr="00992405">
        <w:rPr>
          <w:rFonts w:ascii="Arial" w:eastAsia="Times New Roman" w:hAnsi="Arial" w:cs="Arial"/>
          <w:lang w:eastAsia="es-ES"/>
        </w:rPr>
        <w:t xml:space="preserve">El proveedor procede al envío de las claves (todos los lunes antes de las 10:00 horas) a los </w:t>
      </w:r>
      <w:r w:rsidR="00441585">
        <w:rPr>
          <w:rFonts w:ascii="Arial" w:eastAsia="Times New Roman" w:hAnsi="Arial" w:cs="Arial"/>
          <w:lang w:eastAsia="es-ES"/>
        </w:rPr>
        <w:t>alumno/a</w:t>
      </w:r>
      <w:r w:rsidRPr="00992405">
        <w:rPr>
          <w:rFonts w:ascii="Arial" w:eastAsia="Times New Roman" w:hAnsi="Arial" w:cs="Arial"/>
          <w:lang w:eastAsia="es-ES"/>
        </w:rPr>
        <w:t xml:space="preserve">s matriculados hasta el jueves anterior a las 13:00 horas, enviando a su dirección de correo electrónico el comunicado de altas, con copia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Este correo contiene el usuario y contraseña del </w:t>
      </w:r>
      <w:r w:rsidR="00441585">
        <w:rPr>
          <w:rFonts w:ascii="Arial" w:eastAsia="Times New Roman" w:hAnsi="Arial" w:cs="Arial"/>
          <w:lang w:eastAsia="es-ES"/>
        </w:rPr>
        <w:t>alumno/a</w:t>
      </w:r>
      <w:r w:rsidRPr="00992405">
        <w:rPr>
          <w:rFonts w:ascii="Arial" w:eastAsia="Times New Roman" w:hAnsi="Arial" w:cs="Arial"/>
          <w:lang w:eastAsia="es-ES"/>
        </w:rPr>
        <w:t>, así como información operativa básica para la realización del curso.</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10" w:name="_Toc470263027"/>
      <w:r w:rsidRPr="00992405">
        <w:rPr>
          <w:rFonts w:ascii="Arial" w:eastAsia="Times New Roman" w:hAnsi="Arial" w:cs="Arial"/>
          <w:b/>
          <w:bCs/>
          <w:color w:val="993300"/>
          <w:u w:val="single"/>
          <w:lang w:eastAsia="es-ES"/>
        </w:rPr>
        <w:t>EJECUCIÓN DE LA ACCIÓN FORMATIVA</w:t>
      </w:r>
      <w:bookmarkEnd w:id="10"/>
    </w:p>
    <w:p w:rsidR="00992405" w:rsidRPr="00992405" w:rsidRDefault="00992405" w:rsidP="00992405">
      <w:pPr>
        <w:keepNext/>
        <w:numPr>
          <w:ilvl w:val="1"/>
          <w:numId w:val="5"/>
        </w:numPr>
        <w:tabs>
          <w:tab w:val="left" w:pos="851"/>
        </w:tabs>
        <w:spacing w:before="240" w:after="120" w:line="360" w:lineRule="auto"/>
        <w:ind w:left="709" w:right="726" w:hanging="357"/>
        <w:outlineLvl w:val="0"/>
        <w:rPr>
          <w:rFonts w:ascii="Arial" w:eastAsia="Times New Roman" w:hAnsi="Arial" w:cs="Arial"/>
          <w:b/>
          <w:bCs/>
          <w:color w:val="C00000"/>
          <w:u w:val="single"/>
          <w:lang w:eastAsia="es-ES"/>
        </w:rPr>
      </w:pPr>
      <w:bookmarkStart w:id="11" w:name="_Toc346270449"/>
      <w:bookmarkStart w:id="12" w:name="_Toc470263028"/>
      <w:r w:rsidRPr="00992405">
        <w:rPr>
          <w:rFonts w:ascii="Arial" w:eastAsia="Times New Roman" w:hAnsi="Arial" w:cs="Arial"/>
          <w:b/>
          <w:bCs/>
          <w:color w:val="C00000"/>
          <w:u w:val="single"/>
          <w:lang w:eastAsia="es-ES"/>
        </w:rPr>
        <w:t xml:space="preserve">Módulo O y Módulo Transversal </w:t>
      </w:r>
    </w:p>
    <w:p w:rsidR="00992405" w:rsidRPr="00992405" w:rsidRDefault="00992405" w:rsidP="00992405">
      <w:pPr>
        <w:spacing w:before="120" w:after="120" w:line="360" w:lineRule="auto"/>
        <w:ind w:left="360" w:right="-23"/>
        <w:jc w:val="both"/>
        <w:rPr>
          <w:rFonts w:ascii="Arial" w:eastAsia="Times New Roman" w:hAnsi="Arial" w:cs="Arial"/>
          <w:lang w:eastAsia="es-ES"/>
        </w:rPr>
      </w:pPr>
      <w:r w:rsidRPr="00992405">
        <w:rPr>
          <w:rFonts w:ascii="Arial" w:eastAsia="Times New Roman" w:hAnsi="Arial" w:cs="Arial"/>
          <w:lang w:eastAsia="es-ES"/>
        </w:rPr>
        <w:t xml:space="preserve">El primer módulo a realizar por los </w:t>
      </w:r>
      <w:r w:rsidR="00441585">
        <w:rPr>
          <w:rFonts w:ascii="Arial" w:eastAsia="Times New Roman" w:hAnsi="Arial" w:cs="Arial"/>
          <w:lang w:eastAsia="es-ES"/>
        </w:rPr>
        <w:t>alumno/a</w:t>
      </w:r>
      <w:r w:rsidRPr="00992405">
        <w:rPr>
          <w:rFonts w:ascii="Arial" w:eastAsia="Times New Roman" w:hAnsi="Arial" w:cs="Arial"/>
          <w:lang w:eastAsia="es-ES"/>
        </w:rPr>
        <w:t>s siempre es el Módulo 0 o GUÍA DEL PARTICIPANTE</w:t>
      </w:r>
      <w:bookmarkEnd w:id="11"/>
      <w:r w:rsidRPr="00992405">
        <w:rPr>
          <w:rFonts w:ascii="Arial" w:eastAsia="Times New Roman" w:hAnsi="Arial" w:cs="Arial"/>
          <w:lang w:eastAsia="es-ES"/>
        </w:rPr>
        <w:t>, que forma parte de la acción formativa.</w:t>
      </w:r>
      <w:bookmarkEnd w:id="12"/>
    </w:p>
    <w:p w:rsidR="00992405" w:rsidRPr="00992405" w:rsidRDefault="00992405" w:rsidP="00992405">
      <w:pPr>
        <w:spacing w:before="120" w:after="120" w:line="360" w:lineRule="auto"/>
        <w:ind w:left="360" w:right="-23"/>
        <w:jc w:val="both"/>
        <w:rPr>
          <w:rFonts w:ascii="Arial" w:eastAsia="Times New Roman" w:hAnsi="Arial" w:cs="Arial"/>
          <w:lang w:eastAsia="es-ES"/>
        </w:rPr>
      </w:pPr>
      <w:r w:rsidRPr="00992405">
        <w:rPr>
          <w:rFonts w:ascii="Arial" w:eastAsia="Times New Roman" w:hAnsi="Arial" w:cs="Arial"/>
          <w:lang w:eastAsia="es-ES"/>
        </w:rPr>
        <w:t>Los objetivos planteados para este módulo 0 son los siguientes:</w:t>
      </w:r>
    </w:p>
    <w:p w:rsidR="00992405" w:rsidRPr="00992405" w:rsidRDefault="00992405" w:rsidP="00992405">
      <w:pPr>
        <w:numPr>
          <w:ilvl w:val="0"/>
          <w:numId w:val="16"/>
        </w:numPr>
        <w:tabs>
          <w:tab w:val="left" w:pos="1134"/>
        </w:tabs>
        <w:spacing w:before="120" w:after="120" w:line="240" w:lineRule="auto"/>
        <w:ind w:right="-23"/>
        <w:contextualSpacing/>
        <w:jc w:val="both"/>
        <w:rPr>
          <w:rFonts w:ascii="Arial" w:eastAsia="Times New Roman" w:hAnsi="Arial" w:cs="Arial"/>
          <w:lang w:eastAsia="es-ES"/>
        </w:rPr>
      </w:pPr>
      <w:r w:rsidRPr="00992405">
        <w:rPr>
          <w:rFonts w:ascii="Arial" w:eastAsia="Times New Roman" w:hAnsi="Arial" w:cs="Arial"/>
          <w:lang w:eastAsia="es-ES"/>
        </w:rPr>
        <w:t>Objetivo General:</w:t>
      </w:r>
    </w:p>
    <w:p w:rsidR="00992405" w:rsidRPr="00992405" w:rsidRDefault="00992405" w:rsidP="00992405">
      <w:pPr>
        <w:numPr>
          <w:ilvl w:val="0"/>
          <w:numId w:val="7"/>
        </w:numPr>
        <w:spacing w:after="60" w:line="360" w:lineRule="auto"/>
        <w:ind w:left="1560" w:right="-23" w:hanging="357"/>
        <w:jc w:val="both"/>
        <w:rPr>
          <w:rFonts w:ascii="Arial" w:eastAsia="Times New Roman" w:hAnsi="Arial" w:cs="Arial"/>
          <w:lang w:eastAsia="es-ES"/>
        </w:rPr>
      </w:pPr>
      <w:r w:rsidRPr="00992405">
        <w:rPr>
          <w:rFonts w:ascii="Arial" w:eastAsia="Times New Roman" w:hAnsi="Arial" w:cs="Arial"/>
          <w:lang w:eastAsia="es-ES"/>
        </w:rPr>
        <w:t>Probar y habituarse al manejo de las herramientas disponibles en la Plataforma.</w:t>
      </w:r>
    </w:p>
    <w:p w:rsidR="00992405" w:rsidRPr="00992405" w:rsidRDefault="00992405" w:rsidP="00992405">
      <w:pPr>
        <w:numPr>
          <w:ilvl w:val="0"/>
          <w:numId w:val="16"/>
        </w:numPr>
        <w:tabs>
          <w:tab w:val="left" w:pos="1134"/>
        </w:tabs>
        <w:spacing w:before="120" w:after="120" w:line="240" w:lineRule="auto"/>
        <w:ind w:right="-23"/>
        <w:contextualSpacing/>
        <w:jc w:val="both"/>
        <w:rPr>
          <w:rFonts w:ascii="Arial" w:eastAsia="Times New Roman" w:hAnsi="Arial" w:cs="Arial"/>
          <w:lang w:eastAsia="es-ES"/>
        </w:rPr>
      </w:pPr>
      <w:r w:rsidRPr="00992405">
        <w:rPr>
          <w:rFonts w:ascii="Arial" w:eastAsia="Times New Roman" w:hAnsi="Arial" w:cs="Arial"/>
          <w:lang w:eastAsia="es-ES"/>
        </w:rPr>
        <w:t>Objetivos Específicos:</w:t>
      </w:r>
    </w:p>
    <w:p w:rsidR="00992405" w:rsidRPr="00992405" w:rsidRDefault="00992405" w:rsidP="00992405">
      <w:pPr>
        <w:numPr>
          <w:ilvl w:val="0"/>
          <w:numId w:val="7"/>
        </w:numPr>
        <w:spacing w:before="120" w:after="60" w:line="360" w:lineRule="auto"/>
        <w:ind w:left="1418" w:right="-23" w:hanging="215"/>
        <w:jc w:val="both"/>
        <w:rPr>
          <w:rFonts w:ascii="Arial" w:eastAsia="Times New Roman" w:hAnsi="Arial" w:cs="Arial"/>
          <w:lang w:eastAsia="es-ES"/>
        </w:rPr>
      </w:pPr>
      <w:r w:rsidRPr="00992405">
        <w:rPr>
          <w:rFonts w:ascii="Arial" w:eastAsia="Times New Roman" w:hAnsi="Arial" w:cs="Arial"/>
          <w:lang w:eastAsia="es-ES"/>
        </w:rPr>
        <w:t>Respecto a la plataforma, identificar y localizar las herramientas y recursos disponibles.</w:t>
      </w:r>
    </w:p>
    <w:p w:rsidR="00992405" w:rsidRPr="00992405" w:rsidRDefault="00992405" w:rsidP="00992405">
      <w:pPr>
        <w:numPr>
          <w:ilvl w:val="0"/>
          <w:numId w:val="7"/>
        </w:numPr>
        <w:spacing w:after="60" w:line="360" w:lineRule="auto"/>
        <w:ind w:left="1418" w:right="-22" w:hanging="215"/>
        <w:jc w:val="both"/>
        <w:rPr>
          <w:rFonts w:ascii="Arial" w:eastAsia="Times New Roman" w:hAnsi="Arial" w:cs="Arial"/>
          <w:lang w:eastAsia="es-ES"/>
        </w:rPr>
      </w:pPr>
      <w:r w:rsidRPr="00992405">
        <w:rPr>
          <w:rFonts w:ascii="Arial" w:eastAsia="Times New Roman" w:hAnsi="Arial" w:cs="Arial"/>
          <w:lang w:eastAsia="es-ES"/>
        </w:rPr>
        <w:t xml:space="preserve">Respecto al proceso de comunicación, favorecer la práctica de envío de mensajes por el correo interno, conocer los plazos máximos de desconexión permitidos en el proceso formativo, </w:t>
      </w:r>
      <w:proofErr w:type="spellStart"/>
      <w:r w:rsidRPr="00992405">
        <w:rPr>
          <w:rFonts w:ascii="Arial" w:eastAsia="Times New Roman" w:hAnsi="Arial" w:cs="Arial"/>
          <w:lang w:eastAsia="es-ES"/>
        </w:rPr>
        <w:t>FAQs</w:t>
      </w:r>
      <w:proofErr w:type="spellEnd"/>
      <w:r w:rsidRPr="00992405">
        <w:rPr>
          <w:rFonts w:ascii="Arial" w:eastAsia="Times New Roman" w:hAnsi="Arial" w:cs="Arial"/>
          <w:lang w:eastAsia="es-ES"/>
        </w:rPr>
        <w:t xml:space="preserve"> asociadas al desarrollo de la acción formativa, así como presentarse y participar de manera apropiada en los foros planificados.</w:t>
      </w:r>
    </w:p>
    <w:p w:rsidR="00992405" w:rsidRPr="00992405" w:rsidRDefault="00992405" w:rsidP="00992405">
      <w:pPr>
        <w:numPr>
          <w:ilvl w:val="0"/>
          <w:numId w:val="7"/>
        </w:numPr>
        <w:spacing w:after="60" w:line="360" w:lineRule="auto"/>
        <w:ind w:left="1418" w:right="-22" w:hanging="215"/>
        <w:jc w:val="both"/>
        <w:rPr>
          <w:rFonts w:ascii="Arial" w:eastAsia="Times New Roman" w:hAnsi="Arial" w:cs="Arial"/>
          <w:lang w:eastAsia="es-ES"/>
        </w:rPr>
      </w:pPr>
      <w:r w:rsidRPr="00992405">
        <w:rPr>
          <w:rFonts w:ascii="Arial" w:eastAsia="Times New Roman" w:hAnsi="Arial" w:cs="Arial"/>
          <w:lang w:eastAsia="es-ES"/>
        </w:rPr>
        <w:t xml:space="preserve">Respecto a los contenidos, acceder y hacer un seguimiento de los materiales, tanto los que constituyen el contenido del curso como los recursos que se ofrecen como material complementario e información adicional. </w:t>
      </w:r>
    </w:p>
    <w:p w:rsidR="00992405" w:rsidRPr="00992405" w:rsidRDefault="00992405" w:rsidP="00992405">
      <w:pPr>
        <w:numPr>
          <w:ilvl w:val="0"/>
          <w:numId w:val="7"/>
        </w:numPr>
        <w:spacing w:after="60" w:line="360" w:lineRule="auto"/>
        <w:ind w:left="1418" w:right="-22" w:hanging="215"/>
        <w:jc w:val="both"/>
        <w:rPr>
          <w:rFonts w:ascii="Arial" w:eastAsia="Times New Roman" w:hAnsi="Arial" w:cs="Arial"/>
          <w:lang w:eastAsia="es-ES"/>
        </w:rPr>
      </w:pPr>
      <w:r w:rsidRPr="00992405">
        <w:rPr>
          <w:rFonts w:ascii="Arial" w:eastAsia="Times New Roman" w:hAnsi="Arial" w:cs="Arial"/>
          <w:lang w:eastAsia="es-ES"/>
        </w:rPr>
        <w:t xml:space="preserve">Respecto al proceso evaluativo, conocer los procedimientos que son necesarios tener dominados (ejecutar los cuestionarios de evaluación, adjuntar documentos en las actividades, consultar calificaciones, etc.), de manera que cuando comience el curso, los </w:t>
      </w:r>
      <w:r w:rsidR="00441585">
        <w:rPr>
          <w:rFonts w:ascii="Arial" w:eastAsia="Times New Roman" w:hAnsi="Arial" w:cs="Arial"/>
          <w:lang w:eastAsia="es-ES"/>
        </w:rPr>
        <w:t>alumno/a</w:t>
      </w:r>
      <w:r w:rsidRPr="00992405">
        <w:rPr>
          <w:rFonts w:ascii="Arial" w:eastAsia="Times New Roman" w:hAnsi="Arial" w:cs="Arial"/>
          <w:lang w:eastAsia="es-ES"/>
        </w:rPr>
        <w:t>s estén bien preparados para realizar las tareas y actividades programadas.</w:t>
      </w:r>
    </w:p>
    <w:p w:rsidR="00992405" w:rsidRPr="00992405" w:rsidRDefault="00992405" w:rsidP="00992405">
      <w:pPr>
        <w:numPr>
          <w:ilvl w:val="0"/>
          <w:numId w:val="7"/>
        </w:numPr>
        <w:spacing w:after="60" w:line="360" w:lineRule="auto"/>
        <w:ind w:left="1418" w:right="-22" w:hanging="215"/>
        <w:jc w:val="both"/>
        <w:rPr>
          <w:rFonts w:ascii="Arial" w:eastAsia="Times New Roman" w:hAnsi="Arial" w:cs="Arial"/>
          <w:lang w:eastAsia="es-ES"/>
        </w:rPr>
      </w:pPr>
      <w:r w:rsidRPr="00992405">
        <w:rPr>
          <w:rFonts w:ascii="Arial" w:eastAsia="Times New Roman" w:hAnsi="Arial" w:cs="Arial"/>
          <w:lang w:eastAsia="es-ES"/>
        </w:rPr>
        <w:lastRenderedPageBreak/>
        <w:t>Respecto a las incidencias, dar solución y poner a punto el sistema informático personal previo al inicio del curso.</w:t>
      </w:r>
    </w:p>
    <w:p w:rsidR="00992405" w:rsidRPr="00992405" w:rsidRDefault="00992405" w:rsidP="00992405">
      <w:pPr>
        <w:spacing w:before="120" w:after="120" w:line="360" w:lineRule="auto"/>
        <w:ind w:left="352" w:right="-23"/>
        <w:jc w:val="both"/>
        <w:rPr>
          <w:rFonts w:ascii="Arial" w:eastAsia="Times New Roman" w:hAnsi="Arial" w:cs="Arial"/>
          <w:lang w:eastAsia="es-ES"/>
        </w:rPr>
      </w:pPr>
      <w:r w:rsidRPr="00992405">
        <w:rPr>
          <w:rFonts w:ascii="Arial" w:eastAsia="Times New Roman" w:hAnsi="Arial" w:cs="Arial"/>
          <w:lang w:eastAsia="es-ES"/>
        </w:rPr>
        <w:t xml:space="preserve">Dentro del Módulo 0, es aconsejable que el </w:t>
      </w:r>
      <w:r w:rsidR="00441585">
        <w:rPr>
          <w:rFonts w:ascii="Arial" w:eastAsia="Times New Roman" w:hAnsi="Arial" w:cs="Arial"/>
          <w:lang w:eastAsia="es-ES"/>
        </w:rPr>
        <w:t>alumno/a</w:t>
      </w:r>
      <w:r w:rsidRPr="00992405">
        <w:rPr>
          <w:rFonts w:ascii="Arial" w:eastAsia="Times New Roman" w:hAnsi="Arial" w:cs="Arial"/>
          <w:lang w:eastAsia="es-ES"/>
        </w:rPr>
        <w:t xml:space="preserve"> pueda realizar una serie de actividades que le permiten familiarizarse con el manejo de la plataforma y alcanzar los objetivos planteados. De este modo, el </w:t>
      </w:r>
      <w:r w:rsidR="00441585">
        <w:rPr>
          <w:rFonts w:ascii="Arial" w:eastAsia="Times New Roman" w:hAnsi="Arial" w:cs="Arial"/>
          <w:lang w:eastAsia="es-ES"/>
        </w:rPr>
        <w:t>dinamizador/a</w:t>
      </w:r>
      <w:r w:rsidRPr="00992405">
        <w:rPr>
          <w:rFonts w:ascii="Arial" w:eastAsia="Times New Roman" w:hAnsi="Arial" w:cs="Arial"/>
          <w:lang w:eastAsia="es-ES"/>
        </w:rPr>
        <w:t xml:space="preserve"> comprobará si el </w:t>
      </w:r>
      <w:r w:rsidR="00441585">
        <w:rPr>
          <w:rFonts w:ascii="Arial" w:eastAsia="Times New Roman" w:hAnsi="Arial" w:cs="Arial"/>
          <w:lang w:eastAsia="es-ES"/>
        </w:rPr>
        <w:t>alumno/a</w:t>
      </w:r>
      <w:r w:rsidRPr="00992405">
        <w:rPr>
          <w:rFonts w:ascii="Arial" w:eastAsia="Times New Roman" w:hAnsi="Arial" w:cs="Arial"/>
          <w:lang w:eastAsia="es-ES"/>
        </w:rPr>
        <w:t xml:space="preserve"> puede presentar algún problema a la hora del manejo del entorno virtual y corregirlo previo al inicio de la acción, facilitando luego el desarrollo posterior de la misma. Asimismo, permite evidenciar y en su caso dar respuesta a problemas técnicos.</w:t>
      </w:r>
    </w:p>
    <w:p w:rsidR="00992405" w:rsidRPr="00992405" w:rsidRDefault="00992405" w:rsidP="00992405">
      <w:pPr>
        <w:spacing w:before="120" w:after="120" w:line="360" w:lineRule="auto"/>
        <w:ind w:left="352" w:right="-23"/>
        <w:jc w:val="both"/>
        <w:rPr>
          <w:rFonts w:ascii="Arial" w:eastAsia="Times New Roman" w:hAnsi="Arial" w:cs="Arial"/>
          <w:lang w:eastAsia="es-ES"/>
        </w:rPr>
      </w:pPr>
      <w:r w:rsidRPr="00992405">
        <w:rPr>
          <w:rFonts w:ascii="Arial" w:eastAsia="Times New Roman" w:hAnsi="Arial" w:cs="Arial"/>
          <w:lang w:eastAsia="es-ES"/>
        </w:rPr>
        <w:t xml:space="preserve">Igualmente, todos los </w:t>
      </w:r>
      <w:r w:rsidR="00441585">
        <w:rPr>
          <w:rFonts w:ascii="Arial" w:eastAsia="Times New Roman" w:hAnsi="Arial" w:cs="Arial"/>
          <w:lang w:eastAsia="es-ES"/>
        </w:rPr>
        <w:t>alumno/a</w:t>
      </w:r>
      <w:r w:rsidRPr="00992405">
        <w:rPr>
          <w:rFonts w:ascii="Arial" w:eastAsia="Times New Roman" w:hAnsi="Arial" w:cs="Arial"/>
          <w:lang w:eastAsia="es-ES"/>
        </w:rPr>
        <w:t xml:space="preserve">s deberán realizar un módulo transversal que contemple los principios generales del UE (Igualdad entre mujeres y hombres, Igualdad de oportunidades y no discriminación, Accesibilidad de las personas con discapacidad, y Desarrollo Sostenible). </w:t>
      </w:r>
    </w:p>
    <w:p w:rsidR="00992405" w:rsidRPr="00992405" w:rsidRDefault="00992405" w:rsidP="00992405">
      <w:pPr>
        <w:keepNext/>
        <w:numPr>
          <w:ilvl w:val="1"/>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13" w:name="_Toc470263029"/>
      <w:r w:rsidRPr="00992405">
        <w:rPr>
          <w:rFonts w:ascii="Arial" w:eastAsia="Times New Roman" w:hAnsi="Arial" w:cs="Arial"/>
          <w:b/>
          <w:bCs/>
          <w:color w:val="993300"/>
          <w:u w:val="single"/>
          <w:lang w:eastAsia="es-ES"/>
        </w:rPr>
        <w:t>Seguimientos de la actividad</w:t>
      </w:r>
      <w:bookmarkEnd w:id="13"/>
      <w:r w:rsidRPr="00992405">
        <w:rPr>
          <w:rFonts w:ascii="Arial" w:eastAsia="Times New Roman" w:hAnsi="Arial" w:cs="Arial"/>
          <w:b/>
          <w:bCs/>
          <w:color w:val="993300"/>
          <w:u w:val="single"/>
          <w:lang w:eastAsia="es-ES"/>
        </w:rPr>
        <w:t xml:space="preserve"> </w:t>
      </w:r>
    </w:p>
    <w:p w:rsidR="00992405" w:rsidRPr="00992405" w:rsidRDefault="00992405" w:rsidP="00992405">
      <w:pPr>
        <w:keepNext/>
        <w:numPr>
          <w:ilvl w:val="2"/>
          <w:numId w:val="5"/>
        </w:numPr>
        <w:tabs>
          <w:tab w:val="num" w:pos="1418"/>
        </w:tabs>
        <w:spacing w:before="240" w:after="120" w:line="360" w:lineRule="auto"/>
        <w:ind w:left="1134" w:right="726" w:hanging="357"/>
        <w:outlineLvl w:val="0"/>
        <w:rPr>
          <w:rFonts w:ascii="Arial" w:eastAsia="Times New Roman" w:hAnsi="Arial" w:cs="Arial"/>
          <w:b/>
          <w:bCs/>
          <w:color w:val="993300"/>
          <w:u w:val="single"/>
          <w:lang w:eastAsia="es-ES"/>
        </w:rPr>
      </w:pPr>
      <w:bookmarkStart w:id="14" w:name="_Toc470263030"/>
      <w:r w:rsidRPr="00992405">
        <w:rPr>
          <w:rFonts w:ascii="Arial" w:eastAsia="Times New Roman" w:hAnsi="Arial" w:cs="Arial"/>
          <w:b/>
          <w:bCs/>
          <w:color w:val="993300"/>
          <w:u w:val="single"/>
          <w:lang w:eastAsia="es-ES"/>
        </w:rPr>
        <w:t>Inicio y alta de la acción formativa</w:t>
      </w:r>
      <w:bookmarkEnd w:id="14"/>
      <w:r w:rsidRPr="00992405">
        <w:rPr>
          <w:rFonts w:ascii="Arial" w:eastAsia="Times New Roman" w:hAnsi="Arial" w:cs="Arial"/>
          <w:b/>
          <w:bCs/>
          <w:color w:val="993300"/>
          <w:u w:val="single"/>
          <w:lang w:eastAsia="es-ES"/>
        </w:rPr>
        <w:t xml:space="preserve"> </w:t>
      </w:r>
    </w:p>
    <w:p w:rsidR="00992405" w:rsidRPr="00992405" w:rsidRDefault="00992405" w:rsidP="00992405">
      <w:pPr>
        <w:numPr>
          <w:ilvl w:val="0"/>
          <w:numId w:val="4"/>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Recibida la clave de acceso, el </w:t>
      </w:r>
      <w:r w:rsidR="00441585">
        <w:rPr>
          <w:rFonts w:ascii="Arial" w:eastAsia="Times New Roman" w:hAnsi="Arial" w:cs="Arial"/>
          <w:lang w:eastAsia="es-ES"/>
        </w:rPr>
        <w:t>alumno/a</w:t>
      </w:r>
      <w:r w:rsidRPr="00992405">
        <w:rPr>
          <w:rFonts w:ascii="Arial" w:eastAsia="Times New Roman" w:hAnsi="Arial" w:cs="Arial"/>
          <w:lang w:eastAsia="es-ES"/>
        </w:rPr>
        <w:t xml:space="preserve"> dispone de 48 horas para realizar su primera conexión, realizando el proveedor </w:t>
      </w:r>
      <w:r w:rsidRPr="00992405">
        <w:rPr>
          <w:rFonts w:ascii="Arial" w:eastAsia="Times New Roman" w:hAnsi="Arial" w:cs="Arial"/>
          <w:sz w:val="24"/>
          <w:szCs w:val="24"/>
          <w:lang w:eastAsia="es-ES"/>
        </w:rPr>
        <w:t>el contacto telefónico de bienvenida y el seguimiento de estas primeras conexiones.</w:t>
      </w:r>
      <w:r w:rsidRPr="00992405">
        <w:rPr>
          <w:rFonts w:ascii="Arial" w:eastAsia="Times New Roman" w:hAnsi="Arial" w:cs="Arial"/>
          <w:lang w:eastAsia="es-ES"/>
        </w:rPr>
        <w:t xml:space="preserve"> </w:t>
      </w:r>
    </w:p>
    <w:p w:rsidR="00992405" w:rsidRPr="00992405" w:rsidRDefault="00992405" w:rsidP="00992405">
      <w:pPr>
        <w:numPr>
          <w:ilvl w:val="0"/>
          <w:numId w:val="4"/>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En el momento en el que el </w:t>
      </w:r>
      <w:r w:rsidR="00441585">
        <w:rPr>
          <w:rFonts w:ascii="Arial" w:eastAsia="Times New Roman" w:hAnsi="Arial" w:cs="Arial"/>
          <w:lang w:eastAsia="es-ES"/>
        </w:rPr>
        <w:t>alumno/a</w:t>
      </w:r>
      <w:r w:rsidRPr="00992405">
        <w:rPr>
          <w:rFonts w:ascii="Times New Roman" w:eastAsia="Times New Roman" w:hAnsi="Times New Roman" w:cs="Times New Roman"/>
          <w:lang w:eastAsia="es-ES"/>
        </w:rPr>
        <w:t xml:space="preserve"> </w:t>
      </w:r>
      <w:r w:rsidR="008B3213">
        <w:rPr>
          <w:rFonts w:ascii="Arial" w:eastAsia="Times New Roman" w:hAnsi="Arial" w:cs="Arial"/>
          <w:lang w:eastAsia="es-ES"/>
        </w:rPr>
        <w:t>ha completado un 6</w:t>
      </w:r>
      <w:r w:rsidRPr="00992405">
        <w:rPr>
          <w:rFonts w:ascii="Arial" w:eastAsia="Times New Roman" w:hAnsi="Arial" w:cs="Arial"/>
          <w:lang w:eastAsia="es-ES"/>
        </w:rPr>
        <w:t xml:space="preserve">% de avance en el curso, la plataforma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remite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mediante correo electrónico, una alerta automática notificando dicho avance, para que éste pueda dar de alta de manera efectiva al </w:t>
      </w:r>
      <w:r w:rsidR="00441585">
        <w:rPr>
          <w:rFonts w:ascii="Arial" w:eastAsia="Times New Roman" w:hAnsi="Arial" w:cs="Arial"/>
          <w:lang w:eastAsia="es-ES"/>
        </w:rPr>
        <w:t>alumno/a</w:t>
      </w:r>
      <w:r w:rsidRPr="00992405">
        <w:rPr>
          <w:rFonts w:ascii="Arial" w:eastAsia="Times New Roman" w:hAnsi="Arial" w:cs="Arial"/>
          <w:lang w:eastAsia="es-ES"/>
        </w:rPr>
        <w:t>/curso en la aplicación informática de Inserta Empleo.</w:t>
      </w:r>
    </w:p>
    <w:p w:rsidR="00992405" w:rsidRPr="00992405" w:rsidRDefault="00992405" w:rsidP="00992405">
      <w:pPr>
        <w:numPr>
          <w:ilvl w:val="0"/>
          <w:numId w:val="4"/>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Si trascurridas 48 horas desde la recepción de las claves el </w:t>
      </w:r>
      <w:r w:rsidR="00441585">
        <w:rPr>
          <w:rFonts w:ascii="Arial" w:eastAsia="Times New Roman" w:hAnsi="Arial" w:cs="Arial"/>
          <w:lang w:eastAsia="es-ES"/>
        </w:rPr>
        <w:t>alumno/a</w:t>
      </w:r>
      <w:r w:rsidRPr="00992405">
        <w:rPr>
          <w:rFonts w:ascii="Arial" w:eastAsia="Times New Roman" w:hAnsi="Arial" w:cs="Arial"/>
          <w:lang w:eastAsia="es-ES"/>
        </w:rPr>
        <w:t xml:space="preserve"> no se conecta, el proveedor contacta con él vía correo electrónico (con copia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informándole de que dispone de 24 horas más para acceder a la plataforma. Si finalizado este plazo el </w:t>
      </w:r>
      <w:r w:rsidR="00441585">
        <w:rPr>
          <w:rFonts w:ascii="Arial" w:eastAsia="Times New Roman" w:hAnsi="Arial" w:cs="Arial"/>
          <w:lang w:eastAsia="es-ES"/>
        </w:rPr>
        <w:t>alumno/a</w:t>
      </w:r>
      <w:r w:rsidRPr="00992405">
        <w:rPr>
          <w:rFonts w:ascii="Arial" w:eastAsia="Times New Roman" w:hAnsi="Arial" w:cs="Arial"/>
          <w:lang w:eastAsia="es-ES"/>
        </w:rPr>
        <w:t xml:space="preserve"> no se conecta, el proveedor notifica este hecho vía email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a través del </w:t>
      </w:r>
      <w:r w:rsidRPr="00992405">
        <w:rPr>
          <w:rFonts w:ascii="Arial" w:eastAsia="Times New Roman" w:hAnsi="Arial" w:cs="Arial"/>
          <w:i/>
          <w:lang w:eastAsia="es-ES"/>
        </w:rPr>
        <w:t xml:space="preserve">Listado de </w:t>
      </w:r>
      <w:r w:rsidR="00441585">
        <w:rPr>
          <w:rFonts w:ascii="Arial" w:eastAsia="Times New Roman" w:hAnsi="Arial" w:cs="Arial"/>
          <w:i/>
          <w:lang w:eastAsia="es-ES"/>
        </w:rPr>
        <w:t>Alumno/a</w:t>
      </w:r>
      <w:r w:rsidRPr="00992405">
        <w:rPr>
          <w:rFonts w:ascii="Arial" w:eastAsia="Times New Roman" w:hAnsi="Arial" w:cs="Arial"/>
          <w:i/>
          <w:lang w:eastAsia="es-ES"/>
        </w:rPr>
        <w:t>s sin Primera Conexión</w:t>
      </w:r>
      <w:r w:rsidRPr="00992405">
        <w:rPr>
          <w:rFonts w:ascii="Arial" w:eastAsia="Times New Roman" w:hAnsi="Arial" w:cs="Arial"/>
          <w:lang w:eastAsia="es-ES"/>
        </w:rPr>
        <w:t>.</w:t>
      </w:r>
    </w:p>
    <w:p w:rsidR="00992405" w:rsidRPr="00992405" w:rsidRDefault="00992405" w:rsidP="00992405">
      <w:pPr>
        <w:numPr>
          <w:ilvl w:val="0"/>
          <w:numId w:val="4"/>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Recibido el </w:t>
      </w:r>
      <w:r w:rsidRPr="00992405">
        <w:rPr>
          <w:rFonts w:ascii="Arial" w:eastAsia="Times New Roman" w:hAnsi="Arial" w:cs="Arial"/>
          <w:i/>
          <w:lang w:eastAsia="es-ES"/>
        </w:rPr>
        <w:t xml:space="preserve">Listado de </w:t>
      </w:r>
      <w:r w:rsidR="00441585">
        <w:rPr>
          <w:rFonts w:ascii="Arial" w:eastAsia="Times New Roman" w:hAnsi="Arial" w:cs="Arial"/>
          <w:i/>
          <w:lang w:eastAsia="es-ES"/>
        </w:rPr>
        <w:t>Alumno/a</w:t>
      </w:r>
      <w:r w:rsidRPr="00992405">
        <w:rPr>
          <w:rFonts w:ascii="Arial" w:eastAsia="Times New Roman" w:hAnsi="Arial" w:cs="Arial"/>
          <w:i/>
          <w:lang w:eastAsia="es-ES"/>
        </w:rPr>
        <w:t>s sin Primera Conexión</w:t>
      </w:r>
      <w:r w:rsidRPr="00992405">
        <w:rPr>
          <w:rFonts w:ascii="Arial" w:eastAsia="Times New Roman" w:hAnsi="Arial" w:cs="Arial"/>
          <w:lang w:eastAsia="es-ES"/>
        </w:rPr>
        <w:t xml:space="preserve">,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contacta con el </w:t>
      </w:r>
      <w:r w:rsidR="00441585">
        <w:rPr>
          <w:rFonts w:ascii="Arial" w:eastAsia="Times New Roman" w:hAnsi="Arial" w:cs="Arial"/>
          <w:lang w:eastAsia="es-ES"/>
        </w:rPr>
        <w:t>alumno/a</w:t>
      </w:r>
      <w:r w:rsidRPr="00992405">
        <w:rPr>
          <w:rFonts w:ascii="Arial" w:eastAsia="Times New Roman" w:hAnsi="Arial" w:cs="Arial"/>
          <w:lang w:eastAsia="es-ES"/>
        </w:rPr>
        <w:t xml:space="preserve"> para conocer los motivos por los que no inicia la acción. En función de los motivos, y excepcionalmente,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podrá </w:t>
      </w:r>
      <w:r w:rsidRPr="00992405">
        <w:rPr>
          <w:rFonts w:ascii="Arial" w:eastAsia="Times New Roman" w:hAnsi="Arial" w:cs="Arial"/>
          <w:lang w:eastAsia="es-ES"/>
        </w:rPr>
        <w:lastRenderedPageBreak/>
        <w:t xml:space="preserve">indicarle que dispone de 24 horas más para iniciar la acción formativa previo compromiso del </w:t>
      </w:r>
      <w:r w:rsidR="00441585">
        <w:rPr>
          <w:rFonts w:ascii="Arial" w:eastAsia="Times New Roman" w:hAnsi="Arial" w:cs="Arial"/>
          <w:lang w:eastAsia="es-ES"/>
        </w:rPr>
        <w:t>alumno/a</w:t>
      </w:r>
      <w:r w:rsidRPr="00992405">
        <w:rPr>
          <w:rFonts w:ascii="Arial" w:eastAsia="Times New Roman" w:hAnsi="Arial" w:cs="Arial"/>
          <w:lang w:eastAsia="es-ES"/>
        </w:rPr>
        <w:t xml:space="preserve"> </w:t>
      </w:r>
      <w:proofErr w:type="spellStart"/>
      <w:r w:rsidRPr="00992405">
        <w:rPr>
          <w:rFonts w:ascii="Arial" w:eastAsia="Times New Roman" w:hAnsi="Arial" w:cs="Arial"/>
          <w:lang w:eastAsia="es-ES"/>
        </w:rPr>
        <w:t>a</w:t>
      </w:r>
      <w:proofErr w:type="spellEnd"/>
      <w:r w:rsidRPr="00992405">
        <w:rPr>
          <w:rFonts w:ascii="Arial" w:eastAsia="Times New Roman" w:hAnsi="Arial" w:cs="Arial"/>
          <w:lang w:eastAsia="es-ES"/>
        </w:rPr>
        <w:t xml:space="preserve"> realizarlo, lo que notifica al proveedor para el adecuado seguimiento y evitar la baja automática del </w:t>
      </w:r>
      <w:r w:rsidR="00441585">
        <w:rPr>
          <w:rFonts w:ascii="Arial" w:eastAsia="Times New Roman" w:hAnsi="Arial" w:cs="Arial"/>
          <w:lang w:eastAsia="es-ES"/>
        </w:rPr>
        <w:t>alumno/a</w:t>
      </w:r>
      <w:r w:rsidRPr="00992405">
        <w:rPr>
          <w:rFonts w:ascii="Arial" w:eastAsia="Times New Roman" w:hAnsi="Arial" w:cs="Arial"/>
          <w:lang w:eastAsia="es-ES"/>
        </w:rPr>
        <w:t xml:space="preserve">. En el resto de casos,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comunica al </w:t>
      </w:r>
      <w:r w:rsidR="00441585">
        <w:rPr>
          <w:rFonts w:ascii="Arial" w:eastAsia="Times New Roman" w:hAnsi="Arial" w:cs="Arial"/>
          <w:lang w:eastAsia="es-ES"/>
        </w:rPr>
        <w:t>alumno/a</w:t>
      </w:r>
      <w:r w:rsidRPr="00992405">
        <w:rPr>
          <w:rFonts w:ascii="Arial" w:eastAsia="Times New Roman" w:hAnsi="Arial" w:cs="Arial"/>
          <w:lang w:eastAsia="es-ES"/>
        </w:rPr>
        <w:t xml:space="preserve"> que causará baja en la acción formativa. </w:t>
      </w:r>
    </w:p>
    <w:p w:rsidR="00992405" w:rsidRPr="00992405" w:rsidRDefault="00992405" w:rsidP="00992405">
      <w:pPr>
        <w:spacing w:before="120" w:after="120" w:line="360" w:lineRule="auto"/>
        <w:ind w:left="1134" w:right="-23"/>
        <w:jc w:val="both"/>
        <w:rPr>
          <w:rFonts w:ascii="Arial" w:eastAsia="Times New Roman" w:hAnsi="Arial" w:cs="Arial"/>
          <w:lang w:eastAsia="es-ES"/>
        </w:rPr>
      </w:pPr>
      <w:r w:rsidRPr="00992405">
        <w:rPr>
          <w:rFonts w:ascii="Arial" w:eastAsia="Times New Roman" w:hAnsi="Arial" w:cs="Arial"/>
          <w:lang w:eastAsia="es-ES"/>
        </w:rPr>
        <w:t xml:space="preserve">El proveedor procederá a la baja automática del </w:t>
      </w:r>
      <w:r w:rsidR="00441585">
        <w:rPr>
          <w:rFonts w:ascii="Arial" w:eastAsia="Times New Roman" w:hAnsi="Arial" w:cs="Arial"/>
          <w:lang w:eastAsia="es-ES"/>
        </w:rPr>
        <w:t>alumno/a</w:t>
      </w:r>
      <w:r w:rsidRPr="00992405">
        <w:rPr>
          <w:rFonts w:ascii="Arial" w:eastAsia="Times New Roman" w:hAnsi="Arial" w:cs="Arial"/>
          <w:lang w:eastAsia="es-ES"/>
        </w:rPr>
        <w:t xml:space="preserve"> si no hay conexión en las siguientes 24 horas, ni aviso/notificación por parte del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de ampliación de plazo.</w:t>
      </w:r>
    </w:p>
    <w:p w:rsidR="00992405" w:rsidRPr="00992405" w:rsidRDefault="00992405" w:rsidP="00992405">
      <w:pPr>
        <w:numPr>
          <w:ilvl w:val="0"/>
          <w:numId w:val="4"/>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En cualquier caso, ante una baja, siempre existirá la posibilidad de volver a matricular al </w:t>
      </w:r>
      <w:r w:rsidR="00441585">
        <w:rPr>
          <w:rFonts w:ascii="Arial" w:eastAsia="Times New Roman" w:hAnsi="Arial" w:cs="Arial"/>
          <w:lang w:eastAsia="es-ES"/>
        </w:rPr>
        <w:t>alumno/a</w:t>
      </w:r>
      <w:r w:rsidRPr="00992405">
        <w:rPr>
          <w:rFonts w:ascii="Arial" w:eastAsia="Times New Roman" w:hAnsi="Arial" w:cs="Arial"/>
          <w:lang w:eastAsia="es-ES"/>
        </w:rPr>
        <w:t xml:space="preserve"> en ediciones posteriores.</w:t>
      </w:r>
    </w:p>
    <w:p w:rsidR="00992405" w:rsidRPr="00992405" w:rsidRDefault="00992405" w:rsidP="00992405">
      <w:pPr>
        <w:numPr>
          <w:ilvl w:val="0"/>
          <w:numId w:val="4"/>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Con el </w:t>
      </w:r>
      <w:r w:rsidRPr="00992405">
        <w:rPr>
          <w:rFonts w:ascii="Arial" w:eastAsia="Times New Roman" w:hAnsi="Arial" w:cs="Arial"/>
          <w:i/>
          <w:lang w:eastAsia="es-ES"/>
        </w:rPr>
        <w:t xml:space="preserve">Listado de </w:t>
      </w:r>
      <w:r w:rsidR="00441585">
        <w:rPr>
          <w:rFonts w:ascii="Arial" w:eastAsia="Times New Roman" w:hAnsi="Arial" w:cs="Arial"/>
          <w:i/>
          <w:lang w:eastAsia="es-ES"/>
        </w:rPr>
        <w:t>Alumno/a</w:t>
      </w:r>
      <w:r w:rsidRPr="00992405">
        <w:rPr>
          <w:rFonts w:ascii="Arial" w:eastAsia="Times New Roman" w:hAnsi="Arial" w:cs="Arial"/>
          <w:i/>
          <w:lang w:eastAsia="es-ES"/>
        </w:rPr>
        <w:t>s sin Primera Conexión</w:t>
      </w:r>
      <w:r w:rsidRPr="00992405">
        <w:rPr>
          <w:rFonts w:ascii="Arial" w:eastAsia="Times New Roman" w:hAnsi="Arial" w:cs="Arial"/>
          <w:lang w:eastAsia="es-ES"/>
        </w:rPr>
        <w:t xml:space="preserve"> y la resolución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no conectados,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da de alta el Proceso de Formación en la aplicación informática de Inserta Empleo, grabando a los </w:t>
      </w:r>
      <w:r w:rsidR="00441585">
        <w:rPr>
          <w:rFonts w:ascii="Arial" w:eastAsia="Times New Roman" w:hAnsi="Arial" w:cs="Arial"/>
          <w:lang w:eastAsia="es-ES"/>
        </w:rPr>
        <w:t>alumno/a</w:t>
      </w:r>
      <w:r w:rsidRPr="00992405">
        <w:rPr>
          <w:rFonts w:ascii="Arial" w:eastAsia="Times New Roman" w:hAnsi="Arial" w:cs="Arial"/>
          <w:lang w:eastAsia="es-ES"/>
        </w:rPr>
        <w:t>s que inician la acción formativa.</w:t>
      </w:r>
    </w:p>
    <w:p w:rsidR="00992405" w:rsidRPr="00992405" w:rsidRDefault="00992405" w:rsidP="00992405">
      <w:pPr>
        <w:keepNext/>
        <w:numPr>
          <w:ilvl w:val="2"/>
          <w:numId w:val="5"/>
        </w:numPr>
        <w:tabs>
          <w:tab w:val="num" w:pos="1418"/>
        </w:tabs>
        <w:spacing w:before="240" w:after="120" w:line="360" w:lineRule="auto"/>
        <w:ind w:left="1134" w:right="726" w:hanging="357"/>
        <w:outlineLvl w:val="0"/>
        <w:rPr>
          <w:rFonts w:ascii="Arial" w:eastAsia="Times New Roman" w:hAnsi="Arial" w:cs="Arial"/>
          <w:b/>
          <w:bCs/>
          <w:color w:val="993300"/>
          <w:u w:val="single"/>
          <w:lang w:eastAsia="es-ES"/>
        </w:rPr>
      </w:pPr>
      <w:bookmarkStart w:id="15" w:name="_Toc470263031"/>
      <w:r w:rsidRPr="00992405">
        <w:rPr>
          <w:rFonts w:ascii="Arial" w:eastAsia="Times New Roman" w:hAnsi="Arial" w:cs="Arial"/>
          <w:b/>
          <w:bCs/>
          <w:color w:val="993300"/>
          <w:u w:val="single"/>
          <w:lang w:eastAsia="es-ES"/>
        </w:rPr>
        <w:t>Desarrollo de la acción formativa</w:t>
      </w:r>
      <w:bookmarkEnd w:id="15"/>
      <w:r w:rsidRPr="00992405">
        <w:rPr>
          <w:rFonts w:ascii="Arial" w:eastAsia="Times New Roman" w:hAnsi="Arial" w:cs="Arial"/>
          <w:b/>
          <w:bCs/>
          <w:color w:val="993300"/>
          <w:u w:val="single"/>
          <w:lang w:eastAsia="es-ES"/>
        </w:rPr>
        <w:t xml:space="preserve"> </w:t>
      </w:r>
    </w:p>
    <w:p w:rsidR="00992405" w:rsidRPr="00992405" w:rsidRDefault="00992405" w:rsidP="00992405">
      <w:pPr>
        <w:spacing w:before="240" w:after="240" w:line="240" w:lineRule="auto"/>
        <w:ind w:left="720" w:right="726"/>
        <w:rPr>
          <w:rFonts w:ascii="Arial" w:eastAsia="Times New Roman" w:hAnsi="Arial" w:cs="Arial"/>
          <w:b/>
          <w:lang w:eastAsia="es-ES"/>
        </w:rPr>
      </w:pPr>
      <w:r w:rsidRPr="00992405">
        <w:rPr>
          <w:rFonts w:ascii="Arial" w:eastAsia="Times New Roman" w:hAnsi="Arial" w:cs="Arial"/>
          <w:b/>
          <w:lang w:eastAsia="es-ES"/>
        </w:rPr>
        <w:t>INFORMES DE SEGUIMIENTO</w:t>
      </w:r>
    </w:p>
    <w:p w:rsidR="00992405" w:rsidRPr="00992405" w:rsidRDefault="00992405" w:rsidP="00992405">
      <w:pPr>
        <w:numPr>
          <w:ilvl w:val="0"/>
          <w:numId w:val="6"/>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Durante el desarrollo de la acción formativa, el proveedor emite semanalmente un </w:t>
      </w:r>
      <w:r w:rsidRPr="00992405">
        <w:rPr>
          <w:rFonts w:ascii="Arial" w:eastAsia="Times New Roman" w:hAnsi="Arial" w:cs="Arial"/>
          <w:i/>
          <w:lang w:eastAsia="es-ES"/>
        </w:rPr>
        <w:t xml:space="preserve">Informe de Seguimiento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de cara a llevar un adecuado seguimiento, registro y control de la participación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El envío de estos informes coincidirá con el último día hábil de la semana y se remite a cada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w:t>
      </w:r>
    </w:p>
    <w:p w:rsidR="00992405" w:rsidRPr="00992405" w:rsidRDefault="00992405" w:rsidP="00992405">
      <w:pPr>
        <w:numPr>
          <w:ilvl w:val="0"/>
          <w:numId w:val="6"/>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El modelo de </w:t>
      </w:r>
      <w:r w:rsidRPr="00992405">
        <w:rPr>
          <w:rFonts w:ascii="Arial" w:eastAsia="Times New Roman" w:hAnsi="Arial" w:cs="Arial"/>
          <w:i/>
          <w:lang w:eastAsia="es-ES"/>
        </w:rPr>
        <w:t xml:space="preserve">Informe de Seguimiento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recoge por cada </w:t>
      </w:r>
      <w:r w:rsidR="00441585">
        <w:rPr>
          <w:rFonts w:ascii="Arial" w:eastAsia="Times New Roman" w:hAnsi="Arial" w:cs="Arial"/>
          <w:lang w:eastAsia="es-ES"/>
        </w:rPr>
        <w:t>alumno/a</w:t>
      </w:r>
      <w:r w:rsidRPr="00992405">
        <w:rPr>
          <w:rFonts w:ascii="Arial" w:eastAsia="Times New Roman" w:hAnsi="Arial" w:cs="Arial"/>
          <w:lang w:eastAsia="es-ES"/>
        </w:rPr>
        <w:t>:</w:t>
      </w:r>
    </w:p>
    <w:p w:rsidR="00992405" w:rsidRPr="00992405" w:rsidRDefault="00992405" w:rsidP="00992405">
      <w:pPr>
        <w:numPr>
          <w:ilvl w:val="0"/>
          <w:numId w:val="1"/>
        </w:numPr>
        <w:tabs>
          <w:tab w:val="left" w:pos="1843"/>
        </w:tabs>
        <w:spacing w:after="0" w:line="360" w:lineRule="auto"/>
        <w:ind w:left="1560" w:right="-22" w:hanging="219"/>
        <w:jc w:val="both"/>
        <w:rPr>
          <w:rFonts w:ascii="Arial" w:eastAsia="Times New Roman" w:hAnsi="Arial" w:cs="Arial"/>
          <w:lang w:eastAsia="es-ES"/>
        </w:rPr>
      </w:pPr>
      <w:r w:rsidRPr="00992405">
        <w:rPr>
          <w:rFonts w:ascii="Arial" w:eastAsia="Times New Roman" w:hAnsi="Arial" w:cs="Arial"/>
          <w:lang w:eastAsia="es-ES"/>
        </w:rPr>
        <w:t>Semana a la que corresponde el informe.</w:t>
      </w:r>
    </w:p>
    <w:p w:rsidR="00992405" w:rsidRPr="00992405" w:rsidRDefault="00992405" w:rsidP="00992405">
      <w:pPr>
        <w:numPr>
          <w:ilvl w:val="0"/>
          <w:numId w:val="1"/>
        </w:numPr>
        <w:tabs>
          <w:tab w:val="left" w:pos="1843"/>
        </w:tabs>
        <w:spacing w:after="0" w:line="360" w:lineRule="auto"/>
        <w:ind w:left="1843" w:right="-22" w:hanging="502"/>
        <w:jc w:val="both"/>
        <w:rPr>
          <w:rFonts w:ascii="Arial" w:eastAsia="Times New Roman" w:hAnsi="Arial" w:cs="Arial"/>
          <w:lang w:eastAsia="es-ES"/>
        </w:rPr>
      </w:pPr>
      <w:r w:rsidRPr="00992405">
        <w:rPr>
          <w:rFonts w:ascii="Arial" w:eastAsia="Times New Roman" w:hAnsi="Arial" w:cs="Arial"/>
          <w:lang w:eastAsia="es-ES"/>
        </w:rPr>
        <w:t>Acción formativa en la que participa, fecha de inicio y fin, duración, porcentaje de estudio/avance por módulo y global, y calificaciones obtenidas en cada módulo hasta la fecha.</w:t>
      </w:r>
    </w:p>
    <w:p w:rsidR="00992405" w:rsidRPr="00992405" w:rsidRDefault="00992405" w:rsidP="00992405">
      <w:pPr>
        <w:numPr>
          <w:ilvl w:val="0"/>
          <w:numId w:val="1"/>
        </w:numPr>
        <w:tabs>
          <w:tab w:val="left" w:pos="1843"/>
        </w:tabs>
        <w:spacing w:after="0" w:line="360" w:lineRule="auto"/>
        <w:ind w:left="1843" w:right="-22" w:hanging="425"/>
        <w:jc w:val="both"/>
        <w:rPr>
          <w:rFonts w:ascii="Arial" w:eastAsia="Times New Roman" w:hAnsi="Arial" w:cs="Arial"/>
          <w:lang w:eastAsia="es-ES"/>
        </w:rPr>
      </w:pPr>
      <w:r w:rsidRPr="00992405">
        <w:rPr>
          <w:rFonts w:ascii="Arial" w:eastAsia="Times New Roman" w:hAnsi="Arial" w:cs="Arial"/>
          <w:lang w:eastAsia="es-ES"/>
        </w:rPr>
        <w:t>Observaciones que considere relevantes y no sean motivo de incidencia (lento grado de avance, etc.).</w:t>
      </w:r>
    </w:p>
    <w:p w:rsidR="00992405" w:rsidRPr="00992405" w:rsidRDefault="00992405" w:rsidP="00992405">
      <w:pPr>
        <w:numPr>
          <w:ilvl w:val="0"/>
          <w:numId w:val="6"/>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revisa el informe, comprobando la participación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en la acción formativa y su grado de avance, y en su caso, solventa las dudas surgidas con el proveedor. </w:t>
      </w:r>
    </w:p>
    <w:p w:rsidR="00992405" w:rsidRPr="00992405" w:rsidRDefault="00992405" w:rsidP="00992405">
      <w:pPr>
        <w:spacing w:before="240" w:after="240" w:line="360" w:lineRule="auto"/>
        <w:ind w:left="777" w:right="-23"/>
        <w:jc w:val="both"/>
        <w:rPr>
          <w:rFonts w:ascii="Arial" w:eastAsia="Times New Roman" w:hAnsi="Arial" w:cs="Arial"/>
          <w:b/>
          <w:lang w:eastAsia="es-ES"/>
        </w:rPr>
      </w:pPr>
      <w:r w:rsidRPr="00992405">
        <w:rPr>
          <w:rFonts w:ascii="Arial" w:eastAsia="Times New Roman" w:hAnsi="Arial" w:cs="Arial"/>
          <w:b/>
          <w:lang w:eastAsia="es-ES"/>
        </w:rPr>
        <w:lastRenderedPageBreak/>
        <w:t>CONTROL DEL GRADO DE AVANCE E INCIDENCIAS DE LOS PARTICIPANTES</w:t>
      </w:r>
    </w:p>
    <w:p w:rsidR="00992405" w:rsidRPr="00992405" w:rsidRDefault="00992405" w:rsidP="00992405">
      <w:pPr>
        <w:numPr>
          <w:ilvl w:val="0"/>
          <w:numId w:val="8"/>
        </w:numPr>
        <w:spacing w:before="120" w:after="120" w:line="360" w:lineRule="auto"/>
        <w:ind w:right="-23"/>
        <w:jc w:val="both"/>
        <w:rPr>
          <w:rFonts w:ascii="Arial" w:eastAsia="Times New Roman" w:hAnsi="Arial" w:cs="Arial"/>
          <w:lang w:eastAsia="es-ES"/>
        </w:rPr>
      </w:pPr>
      <w:r w:rsidRPr="00992405">
        <w:rPr>
          <w:rFonts w:ascii="Arial" w:eastAsia="Times New Roman" w:hAnsi="Arial" w:cs="Arial"/>
          <w:lang w:eastAsia="es-ES"/>
        </w:rPr>
        <w:t xml:space="preserve">Si el </w:t>
      </w:r>
      <w:r w:rsidR="00441585">
        <w:rPr>
          <w:rFonts w:ascii="Arial" w:eastAsia="Times New Roman" w:hAnsi="Arial" w:cs="Arial"/>
          <w:lang w:eastAsia="es-ES"/>
        </w:rPr>
        <w:t>alumno/a</w:t>
      </w:r>
      <w:r w:rsidRPr="00992405">
        <w:rPr>
          <w:rFonts w:ascii="Arial" w:eastAsia="Times New Roman" w:hAnsi="Arial" w:cs="Arial"/>
          <w:lang w:eastAsia="es-ES"/>
        </w:rPr>
        <w:t xml:space="preserve"> acumula 72 horas continuadas, contabilizadas de lunes a viernes, sin acceder a la plataforma formativa o sin avanzar en el estudio del material o realización de actividades, el proveedor envía un correo electrónico al </w:t>
      </w:r>
      <w:r w:rsidR="00441585">
        <w:rPr>
          <w:rFonts w:ascii="Arial" w:eastAsia="Times New Roman" w:hAnsi="Arial" w:cs="Arial"/>
          <w:lang w:eastAsia="es-ES"/>
        </w:rPr>
        <w:t>alumno/a</w:t>
      </w:r>
      <w:r w:rsidRPr="00992405">
        <w:rPr>
          <w:rFonts w:ascii="Arial" w:eastAsia="Times New Roman" w:hAnsi="Arial" w:cs="Arial"/>
          <w:lang w:eastAsia="es-ES"/>
        </w:rPr>
        <w:t xml:space="preserve"> (con copia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para recordarle que el plazo máximo sin conectarse es de 5 días y le insta a continuar/avanzar en el desarrollo del curso según corresponda.</w:t>
      </w:r>
    </w:p>
    <w:p w:rsidR="00992405" w:rsidRPr="00992405" w:rsidRDefault="00992405" w:rsidP="00992405">
      <w:pPr>
        <w:numPr>
          <w:ilvl w:val="0"/>
          <w:numId w:val="8"/>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El proveedor, superados esos 5 días, comprueba si se ha producido dicha conexión, y en caso de no haberse realizado, cumplimenta el apartado “Incidencia: tipología y descripción” de la </w:t>
      </w:r>
      <w:r w:rsidRPr="00992405">
        <w:rPr>
          <w:rFonts w:ascii="Arial" w:eastAsia="Times New Roman" w:hAnsi="Arial" w:cs="Arial"/>
          <w:i/>
          <w:lang w:eastAsia="es-ES"/>
        </w:rPr>
        <w:t xml:space="preserve">Ficha de Incidencia de los Participantes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y la envía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junto con una breve descripción del grado de avance del </w:t>
      </w:r>
      <w:r w:rsidR="00441585">
        <w:rPr>
          <w:rFonts w:ascii="Arial" w:eastAsia="Times New Roman" w:hAnsi="Arial" w:cs="Arial"/>
          <w:lang w:eastAsia="es-ES"/>
        </w:rPr>
        <w:t>alumno/a</w:t>
      </w:r>
      <w:r w:rsidRPr="00992405">
        <w:rPr>
          <w:rFonts w:ascii="Arial" w:eastAsia="Times New Roman" w:hAnsi="Arial" w:cs="Arial"/>
          <w:lang w:eastAsia="es-ES"/>
        </w:rPr>
        <w:t xml:space="preserve"> en el curso hasta la fecha y el grado de implicación en la acción.</w:t>
      </w:r>
    </w:p>
    <w:p w:rsidR="00992405" w:rsidRPr="00992405" w:rsidRDefault="00992405" w:rsidP="00992405">
      <w:pPr>
        <w:numPr>
          <w:ilvl w:val="0"/>
          <w:numId w:val="8"/>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contacta con el </w:t>
      </w:r>
      <w:r w:rsidR="00441585">
        <w:rPr>
          <w:rFonts w:ascii="Arial" w:eastAsia="Times New Roman" w:hAnsi="Arial" w:cs="Arial"/>
          <w:lang w:eastAsia="es-ES"/>
        </w:rPr>
        <w:t>alumno/a</w:t>
      </w:r>
      <w:r w:rsidRPr="00992405">
        <w:rPr>
          <w:rFonts w:ascii="Arial" w:eastAsia="Times New Roman" w:hAnsi="Arial" w:cs="Arial"/>
          <w:lang w:eastAsia="es-ES"/>
        </w:rPr>
        <w:t xml:space="preserve"> para conocer los motivos de su no conexión, y comunicarle su baja en la acción formativa salvo causas muy excepcionales.</w:t>
      </w:r>
    </w:p>
    <w:p w:rsidR="00992405" w:rsidRPr="00992405" w:rsidRDefault="00992405" w:rsidP="00992405">
      <w:pPr>
        <w:spacing w:before="120" w:after="120" w:line="360" w:lineRule="auto"/>
        <w:ind w:left="1134" w:right="-23"/>
        <w:jc w:val="both"/>
        <w:rPr>
          <w:rFonts w:ascii="Arial" w:eastAsia="Times New Roman" w:hAnsi="Arial" w:cs="Arial"/>
          <w:lang w:eastAsia="es-ES"/>
        </w:rPr>
      </w:pPr>
      <w:r w:rsidRPr="00992405">
        <w:rPr>
          <w:rFonts w:ascii="Arial" w:eastAsia="Times New Roman" w:hAnsi="Arial" w:cs="Arial"/>
          <w:lang w:eastAsia="es-ES"/>
        </w:rPr>
        <w:t xml:space="preserve">En el caso de que los motivos trasladados por el </w:t>
      </w:r>
      <w:r w:rsidR="00441585">
        <w:rPr>
          <w:rFonts w:ascii="Arial" w:eastAsia="Times New Roman" w:hAnsi="Arial" w:cs="Arial"/>
          <w:lang w:eastAsia="es-ES"/>
        </w:rPr>
        <w:t>alumno/a</w:t>
      </w:r>
      <w:r w:rsidRPr="00992405">
        <w:rPr>
          <w:rFonts w:ascii="Arial" w:eastAsia="Times New Roman" w:hAnsi="Arial" w:cs="Arial"/>
          <w:lang w:eastAsia="es-ES"/>
        </w:rPr>
        <w:t xml:space="preserve"> sean considerados excepcionales,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acuerda con el </w:t>
      </w:r>
      <w:r w:rsidR="00441585">
        <w:rPr>
          <w:rFonts w:ascii="Arial" w:eastAsia="Times New Roman" w:hAnsi="Arial" w:cs="Arial"/>
          <w:lang w:eastAsia="es-ES"/>
        </w:rPr>
        <w:t>alumno/a</w:t>
      </w:r>
      <w:r w:rsidRPr="00992405">
        <w:rPr>
          <w:rFonts w:ascii="Arial" w:eastAsia="Times New Roman" w:hAnsi="Arial" w:cs="Arial"/>
          <w:lang w:eastAsia="es-ES"/>
        </w:rPr>
        <w:t xml:space="preserve"> un plazo para retomar la acción (nunca superior a 5 días). Para establecer este plazo de suspensión,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tendrá en cuenta la duración de la acción formativa y el grado de avance del </w:t>
      </w:r>
      <w:r w:rsidR="00441585">
        <w:rPr>
          <w:rFonts w:ascii="Arial" w:eastAsia="Times New Roman" w:hAnsi="Arial" w:cs="Arial"/>
          <w:lang w:eastAsia="es-ES"/>
        </w:rPr>
        <w:t>alumno/a</w:t>
      </w:r>
      <w:r w:rsidRPr="00992405">
        <w:rPr>
          <w:rFonts w:ascii="Arial" w:eastAsia="Times New Roman" w:hAnsi="Arial" w:cs="Arial"/>
          <w:lang w:eastAsia="es-ES"/>
        </w:rPr>
        <w:t xml:space="preserve"> respecto de esta duración. </w:t>
      </w:r>
    </w:p>
    <w:p w:rsidR="00992405" w:rsidRPr="00992405" w:rsidRDefault="00992405" w:rsidP="00992405">
      <w:pPr>
        <w:numPr>
          <w:ilvl w:val="0"/>
          <w:numId w:val="8"/>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En un plazo máximo de 48 horas,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informa de la resolución de la incidencia al proveedor cumplimentando los apartados “Resolución” y “Tratamiento de la incidencia/acuerdos adoptados” de la </w:t>
      </w:r>
      <w:r w:rsidRPr="00992405">
        <w:rPr>
          <w:rFonts w:ascii="Arial" w:eastAsia="Times New Roman" w:hAnsi="Arial" w:cs="Arial"/>
          <w:i/>
          <w:lang w:eastAsia="es-ES"/>
        </w:rPr>
        <w:t xml:space="preserve">Ficha de Incidencia de los Participantes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que remite vía correo electrónico.</w:t>
      </w:r>
    </w:p>
    <w:p w:rsidR="00992405" w:rsidRPr="00992405" w:rsidRDefault="00992405" w:rsidP="00992405">
      <w:pPr>
        <w:numPr>
          <w:ilvl w:val="0"/>
          <w:numId w:val="8"/>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El proveedor, tras el periodo de suspensión, comprueba si se ha producido la reconexión. Si no la ha habido, se lo traslada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a través de la </w:t>
      </w:r>
      <w:r w:rsidRPr="00992405">
        <w:rPr>
          <w:rFonts w:ascii="Arial" w:eastAsia="Times New Roman" w:hAnsi="Arial" w:cs="Arial"/>
          <w:i/>
          <w:lang w:eastAsia="es-ES"/>
        </w:rPr>
        <w:t xml:space="preserve">Ficha de Incidencia de los Participantes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(apdo. “Notificaciones del proveedor”). </w:t>
      </w:r>
    </w:p>
    <w:p w:rsidR="00992405" w:rsidRPr="00992405" w:rsidRDefault="00992405" w:rsidP="00992405">
      <w:pPr>
        <w:numPr>
          <w:ilvl w:val="0"/>
          <w:numId w:val="8"/>
        </w:numPr>
        <w:spacing w:before="120" w:after="120" w:line="360" w:lineRule="auto"/>
        <w:ind w:left="1134" w:right="-23" w:hanging="357"/>
        <w:jc w:val="both"/>
        <w:rPr>
          <w:rFonts w:ascii="Arial" w:eastAsia="Times New Roman" w:hAnsi="Arial" w:cs="Arial"/>
          <w:lang w:eastAsia="es-ES"/>
        </w:rPr>
      </w:pPr>
      <w:r w:rsidRPr="00992405">
        <w:rPr>
          <w:rFonts w:ascii="Arial" w:eastAsia="Times New Roman" w:hAnsi="Arial" w:cs="Arial"/>
          <w:lang w:eastAsia="es-ES"/>
        </w:rPr>
        <w:t xml:space="preserve">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en el caso de que el </w:t>
      </w:r>
      <w:r w:rsidR="00441585">
        <w:rPr>
          <w:rFonts w:ascii="Arial" w:eastAsia="Times New Roman" w:hAnsi="Arial" w:cs="Arial"/>
          <w:lang w:eastAsia="es-ES"/>
        </w:rPr>
        <w:t>alumno/a</w:t>
      </w:r>
      <w:r w:rsidRPr="00992405">
        <w:rPr>
          <w:rFonts w:ascii="Arial" w:eastAsia="Times New Roman" w:hAnsi="Arial" w:cs="Arial"/>
          <w:lang w:eastAsia="es-ES"/>
        </w:rPr>
        <w:t xml:space="preserve"> no retome la acción, contacta con él para comunicarle su baja definitiva en </w:t>
      </w:r>
      <w:r w:rsidRPr="00992405">
        <w:rPr>
          <w:rFonts w:ascii="Arial" w:eastAsia="Times New Roman" w:hAnsi="Arial" w:cs="Arial"/>
          <w:lang w:eastAsia="es-ES"/>
        </w:rPr>
        <w:lastRenderedPageBreak/>
        <w:t xml:space="preserve">la acción formativa, y notifica la resolución de la incidencia al proveedor mediante el envío de la </w:t>
      </w:r>
      <w:r w:rsidRPr="00992405">
        <w:rPr>
          <w:rFonts w:ascii="Arial" w:eastAsia="Times New Roman" w:hAnsi="Arial" w:cs="Arial"/>
          <w:i/>
          <w:lang w:eastAsia="es-ES"/>
        </w:rPr>
        <w:t xml:space="preserve">Ficha de Incidencia de los Participantes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cumplimentando el apartado “Resolución”.</w:t>
      </w:r>
    </w:p>
    <w:p w:rsidR="00992405" w:rsidRPr="00992405" w:rsidRDefault="00992405" w:rsidP="00992405">
      <w:pPr>
        <w:numPr>
          <w:ilvl w:val="0"/>
          <w:numId w:val="8"/>
        </w:numPr>
        <w:spacing w:before="120" w:after="120" w:line="360" w:lineRule="auto"/>
        <w:ind w:left="1134" w:right="-23" w:hanging="284"/>
        <w:jc w:val="both"/>
        <w:rPr>
          <w:rFonts w:ascii="Arial" w:eastAsia="Times New Roman" w:hAnsi="Arial" w:cs="Arial"/>
          <w:lang w:eastAsia="es-ES"/>
        </w:rPr>
      </w:pPr>
      <w:r w:rsidRPr="00992405">
        <w:rPr>
          <w:rFonts w:ascii="Arial" w:eastAsia="Times New Roman" w:hAnsi="Arial" w:cs="Arial"/>
          <w:lang w:eastAsia="es-ES"/>
        </w:rPr>
        <w:t>El proveedor, en cualquier caso, procederá a la baja en la plataforma de forma automática en los siguientes supuestos:</w:t>
      </w:r>
    </w:p>
    <w:p w:rsidR="00992405" w:rsidRPr="00992405" w:rsidRDefault="00992405" w:rsidP="00992405">
      <w:pPr>
        <w:tabs>
          <w:tab w:val="left" w:pos="2127"/>
        </w:tabs>
        <w:spacing w:before="120" w:after="120" w:line="360" w:lineRule="auto"/>
        <w:ind w:left="1985" w:right="-23" w:hanging="425"/>
        <w:jc w:val="both"/>
        <w:rPr>
          <w:rFonts w:ascii="Arial" w:eastAsia="Times New Roman" w:hAnsi="Arial" w:cs="Arial"/>
          <w:lang w:eastAsia="es-ES"/>
        </w:rPr>
      </w:pPr>
      <w:r w:rsidRPr="00992405">
        <w:rPr>
          <w:rFonts w:ascii="Arial" w:eastAsia="Times New Roman" w:hAnsi="Arial" w:cs="Arial"/>
          <w:lang w:eastAsia="es-ES"/>
        </w:rPr>
        <w:t xml:space="preserve">g.1. Si en los 7 días sin conexión iniciales (5 días más las 48 horas adicionales con las que cuenta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para la resolución de la incidencia) no ha habido noticias de su “reconexión”.</w:t>
      </w:r>
    </w:p>
    <w:p w:rsidR="00992405" w:rsidRPr="00992405" w:rsidRDefault="00992405" w:rsidP="00992405">
      <w:pPr>
        <w:tabs>
          <w:tab w:val="left" w:pos="2127"/>
        </w:tabs>
        <w:spacing w:before="120" w:after="120" w:line="360" w:lineRule="auto"/>
        <w:ind w:left="1985" w:right="-23" w:hanging="425"/>
        <w:jc w:val="both"/>
        <w:rPr>
          <w:rFonts w:ascii="Arial" w:eastAsia="Times New Roman" w:hAnsi="Arial" w:cs="Arial"/>
          <w:lang w:eastAsia="es-ES"/>
        </w:rPr>
      </w:pPr>
      <w:r w:rsidRPr="00992405">
        <w:rPr>
          <w:rFonts w:ascii="Arial" w:eastAsia="Times New Roman" w:hAnsi="Arial" w:cs="Arial"/>
          <w:lang w:eastAsia="es-ES"/>
        </w:rPr>
        <w:t xml:space="preserve">g.2. Si tras 10 días sin conexión (5 días iniciales sin conexión más los 5 días </w:t>
      </w:r>
      <w:r w:rsidR="008B3213" w:rsidRPr="00992405">
        <w:rPr>
          <w:rFonts w:ascii="Arial" w:eastAsia="Times New Roman" w:hAnsi="Arial" w:cs="Arial"/>
          <w:lang w:eastAsia="es-ES"/>
        </w:rPr>
        <w:t>adicionales</w:t>
      </w:r>
      <w:r w:rsidRPr="00992405">
        <w:rPr>
          <w:rFonts w:ascii="Arial" w:eastAsia="Times New Roman" w:hAnsi="Arial" w:cs="Arial"/>
          <w:lang w:eastAsia="es-ES"/>
        </w:rPr>
        <w:t xml:space="preserve">, otorgados por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no se ha producido su “reconexión”.</w:t>
      </w:r>
    </w:p>
    <w:p w:rsidR="00992405" w:rsidRPr="00992405" w:rsidRDefault="00992405" w:rsidP="00992405">
      <w:pPr>
        <w:spacing w:after="0" w:line="360" w:lineRule="auto"/>
        <w:ind w:left="1134" w:right="-22"/>
        <w:jc w:val="both"/>
        <w:rPr>
          <w:rFonts w:ascii="Arial" w:eastAsia="Times New Roman" w:hAnsi="Arial" w:cs="Arial"/>
          <w:lang w:eastAsia="es-ES"/>
        </w:rPr>
      </w:pPr>
      <w:r w:rsidRPr="00992405">
        <w:rPr>
          <w:rFonts w:ascii="Arial" w:eastAsia="Times New Roman" w:hAnsi="Arial" w:cs="Arial"/>
          <w:lang w:eastAsia="es-ES"/>
        </w:rPr>
        <w:t xml:space="preserve">Igualmente,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contacta con el </w:t>
      </w:r>
      <w:r w:rsidR="00441585">
        <w:rPr>
          <w:rFonts w:ascii="Arial" w:eastAsia="Times New Roman" w:hAnsi="Arial" w:cs="Arial"/>
          <w:lang w:eastAsia="es-ES"/>
        </w:rPr>
        <w:t>alumno/a</w:t>
      </w:r>
      <w:r w:rsidRPr="00992405">
        <w:rPr>
          <w:rFonts w:ascii="Arial" w:eastAsia="Times New Roman" w:hAnsi="Arial" w:cs="Arial"/>
          <w:lang w:eastAsia="es-ES"/>
        </w:rPr>
        <w:t xml:space="preserve"> para notificarle su baja y procede, si lo considera necesario, a realizar el apunte correspondiente en la aplicación informática de Inserta Empleo.</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r w:rsidRPr="00992405">
        <w:rPr>
          <w:rFonts w:ascii="Arial" w:eastAsia="Times New Roman" w:hAnsi="Arial" w:cs="Arial"/>
          <w:b/>
          <w:bCs/>
          <w:color w:val="993300"/>
          <w:u w:val="single"/>
          <w:lang w:eastAsia="es-ES"/>
        </w:rPr>
        <w:t xml:space="preserve">INCIDENCIAS TÉCNICAS </w:t>
      </w:r>
    </w:p>
    <w:p w:rsidR="00992405" w:rsidRPr="00992405" w:rsidRDefault="00992405" w:rsidP="008B3213">
      <w:pPr>
        <w:spacing w:after="0" w:line="360" w:lineRule="auto"/>
        <w:ind w:right="-22"/>
        <w:jc w:val="both"/>
        <w:rPr>
          <w:rFonts w:ascii="Arial" w:eastAsia="Times New Roman" w:hAnsi="Arial" w:cs="Arial"/>
          <w:lang w:eastAsia="es-ES"/>
        </w:rPr>
      </w:pPr>
      <w:r w:rsidRPr="00992405">
        <w:rPr>
          <w:rFonts w:ascii="Arial" w:eastAsia="Times New Roman" w:hAnsi="Arial" w:cs="Arial"/>
          <w:lang w:eastAsia="es-ES"/>
        </w:rPr>
        <w:t>Las incidencias técnicas son las que afectan a la prestación del servicio, alterando el normal desarrollo de la acción formativa:</w:t>
      </w:r>
    </w:p>
    <w:p w:rsidR="00992405" w:rsidRPr="008B3213" w:rsidRDefault="00992405" w:rsidP="008B3213">
      <w:pPr>
        <w:pStyle w:val="Prrafodelista"/>
        <w:numPr>
          <w:ilvl w:val="0"/>
          <w:numId w:val="18"/>
        </w:numPr>
        <w:spacing w:after="0" w:line="360" w:lineRule="auto"/>
        <w:ind w:right="-22"/>
        <w:jc w:val="both"/>
        <w:rPr>
          <w:rFonts w:ascii="Arial" w:eastAsia="Times New Roman" w:hAnsi="Arial" w:cs="Arial"/>
          <w:lang w:eastAsia="es-ES"/>
        </w:rPr>
      </w:pPr>
      <w:r w:rsidRPr="008B3213">
        <w:rPr>
          <w:rFonts w:ascii="Arial" w:eastAsia="Times New Roman" w:hAnsi="Arial" w:cs="Arial"/>
          <w:lang w:eastAsia="es-ES"/>
        </w:rPr>
        <w:t xml:space="preserve">incidencias relacionadas con los recursos tecnológicos o plataforma: caída del servidor, parón por cuestiones de mantenimiento, copias de seguridad, etc. </w:t>
      </w:r>
    </w:p>
    <w:p w:rsidR="00992405" w:rsidRPr="008B3213" w:rsidRDefault="00992405" w:rsidP="008B3213">
      <w:pPr>
        <w:pStyle w:val="Prrafodelista"/>
        <w:numPr>
          <w:ilvl w:val="0"/>
          <w:numId w:val="18"/>
        </w:numPr>
        <w:spacing w:after="0" w:line="360" w:lineRule="auto"/>
        <w:ind w:right="-22"/>
        <w:jc w:val="both"/>
        <w:rPr>
          <w:rFonts w:ascii="Arial" w:eastAsia="Times New Roman" w:hAnsi="Arial" w:cs="Arial"/>
          <w:lang w:eastAsia="es-ES"/>
        </w:rPr>
      </w:pPr>
      <w:r w:rsidRPr="008B3213">
        <w:rPr>
          <w:rFonts w:ascii="Arial" w:eastAsia="Times New Roman" w:hAnsi="Arial" w:cs="Arial"/>
          <w:lang w:eastAsia="es-ES"/>
        </w:rPr>
        <w:t xml:space="preserve">las relacionadas con los servicios de </w:t>
      </w:r>
      <w:r w:rsidR="00441585">
        <w:rPr>
          <w:rFonts w:ascii="Arial" w:eastAsia="Times New Roman" w:hAnsi="Arial" w:cs="Arial"/>
          <w:lang w:eastAsia="es-ES"/>
        </w:rPr>
        <w:t>tutor/</w:t>
      </w:r>
      <w:proofErr w:type="spellStart"/>
      <w:r w:rsidR="00441585">
        <w:rPr>
          <w:rFonts w:ascii="Arial" w:eastAsia="Times New Roman" w:hAnsi="Arial" w:cs="Arial"/>
          <w:lang w:eastAsia="es-ES"/>
        </w:rPr>
        <w:t>a</w:t>
      </w:r>
      <w:r w:rsidRPr="008B3213">
        <w:rPr>
          <w:rFonts w:ascii="Arial" w:eastAsia="Times New Roman" w:hAnsi="Arial" w:cs="Arial"/>
          <w:lang w:eastAsia="es-ES"/>
        </w:rPr>
        <w:t>ización</w:t>
      </w:r>
      <w:proofErr w:type="spellEnd"/>
      <w:r w:rsidRPr="008B3213">
        <w:rPr>
          <w:rFonts w:ascii="Arial" w:eastAsia="Times New Roman" w:hAnsi="Arial" w:cs="Arial"/>
          <w:lang w:eastAsia="es-ES"/>
        </w:rPr>
        <w:t xml:space="preserve">: modificación del </w:t>
      </w:r>
      <w:r w:rsidR="00441585">
        <w:rPr>
          <w:rFonts w:ascii="Arial" w:eastAsia="Times New Roman" w:hAnsi="Arial" w:cs="Arial"/>
          <w:lang w:eastAsia="es-ES"/>
        </w:rPr>
        <w:t>tutor/a</w:t>
      </w:r>
      <w:r w:rsidRPr="008B3213">
        <w:rPr>
          <w:rFonts w:ascii="Arial" w:eastAsia="Times New Roman" w:hAnsi="Arial" w:cs="Arial"/>
          <w:lang w:eastAsia="es-ES"/>
        </w:rPr>
        <w:t xml:space="preserve"> asignado a una acción, circunstancias que impiden momentáneamente el servicio de </w:t>
      </w:r>
      <w:r w:rsidR="00441585">
        <w:rPr>
          <w:rFonts w:ascii="Arial" w:eastAsia="Times New Roman" w:hAnsi="Arial" w:cs="Arial"/>
          <w:lang w:eastAsia="es-ES"/>
        </w:rPr>
        <w:t>tutor/</w:t>
      </w:r>
      <w:proofErr w:type="spellStart"/>
      <w:r w:rsidR="00441585">
        <w:rPr>
          <w:rFonts w:ascii="Arial" w:eastAsia="Times New Roman" w:hAnsi="Arial" w:cs="Arial"/>
          <w:lang w:eastAsia="es-ES"/>
        </w:rPr>
        <w:t>a</w:t>
      </w:r>
      <w:r w:rsidR="008B3213" w:rsidRPr="008B3213">
        <w:rPr>
          <w:rFonts w:ascii="Arial" w:eastAsia="Times New Roman" w:hAnsi="Arial" w:cs="Arial"/>
          <w:lang w:eastAsia="es-ES"/>
        </w:rPr>
        <w:t>ización</w:t>
      </w:r>
      <w:proofErr w:type="spellEnd"/>
      <w:r w:rsidR="008B3213" w:rsidRPr="008B3213">
        <w:rPr>
          <w:rFonts w:ascii="Arial" w:eastAsia="Times New Roman" w:hAnsi="Arial" w:cs="Arial"/>
          <w:lang w:eastAsia="es-ES"/>
        </w:rPr>
        <w:t>, …</w:t>
      </w:r>
    </w:p>
    <w:p w:rsidR="00992405" w:rsidRPr="00992405" w:rsidRDefault="00992405" w:rsidP="008B3213">
      <w:pPr>
        <w:spacing w:after="0" w:line="360" w:lineRule="auto"/>
        <w:ind w:left="1134" w:right="-22"/>
        <w:jc w:val="both"/>
        <w:rPr>
          <w:rFonts w:ascii="Arial" w:eastAsia="Times New Roman" w:hAnsi="Arial" w:cs="Arial"/>
          <w:lang w:eastAsia="es-ES"/>
        </w:rPr>
      </w:pPr>
      <w:r w:rsidRPr="00992405">
        <w:rPr>
          <w:rFonts w:ascii="Arial" w:eastAsia="Times New Roman" w:hAnsi="Arial" w:cs="Arial"/>
          <w:lang w:eastAsia="es-ES"/>
        </w:rPr>
        <w:t>cualquier otra que altere el normal desarrollo de la acción formativa.</w:t>
      </w:r>
    </w:p>
    <w:p w:rsidR="00992405" w:rsidRPr="00992405" w:rsidRDefault="00992405" w:rsidP="00992405">
      <w:pPr>
        <w:spacing w:before="120" w:after="240" w:line="360" w:lineRule="auto"/>
        <w:ind w:left="357" w:right="-23"/>
        <w:jc w:val="both"/>
        <w:rPr>
          <w:rFonts w:ascii="Arial" w:eastAsia="Times New Roman" w:hAnsi="Arial" w:cs="Arial"/>
          <w:lang w:eastAsia="es-ES"/>
        </w:rPr>
      </w:pPr>
      <w:r w:rsidRPr="00992405">
        <w:rPr>
          <w:rFonts w:ascii="Arial" w:eastAsia="Times New Roman" w:hAnsi="Arial" w:cs="Arial"/>
          <w:lang w:eastAsia="es-ES"/>
        </w:rPr>
        <w:t xml:space="preserve">Existen incidencias técnicas que el proveedor puede tener previstas con antelación (actualización de servidores, trabajos de mantenimiento, etc.). En estos casos debe trasladarlas previamente a los Servicios Centrales de Inserta Empleo, y solucionarla en el menor tiempo posible dentro de un horario que inicialmente no afecte a la conexión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(nocturno o a primera hora de la mañana). Del mismo modo, informará con anterioridad a los </w:t>
      </w:r>
      <w:r w:rsidR="00441585">
        <w:rPr>
          <w:rFonts w:ascii="Arial" w:eastAsia="Times New Roman" w:hAnsi="Arial" w:cs="Arial"/>
          <w:lang w:eastAsia="es-ES"/>
        </w:rPr>
        <w:t>alumno/a</w:t>
      </w:r>
      <w:r w:rsidRPr="00992405">
        <w:rPr>
          <w:rFonts w:ascii="Arial" w:eastAsia="Times New Roman" w:hAnsi="Arial" w:cs="Arial"/>
          <w:lang w:eastAsia="es-ES"/>
        </w:rPr>
        <w:t>s, mediante los mecanismos habilitados en la plataforma, de la hora y duración de la misma.</w:t>
      </w:r>
    </w:p>
    <w:p w:rsidR="00992405" w:rsidRPr="00992405" w:rsidRDefault="00992405" w:rsidP="00992405">
      <w:pPr>
        <w:numPr>
          <w:ilvl w:val="0"/>
          <w:numId w:val="2"/>
        </w:numPr>
        <w:tabs>
          <w:tab w:val="num" w:pos="2127"/>
        </w:tabs>
        <w:spacing w:before="120" w:after="120" w:line="360" w:lineRule="auto"/>
        <w:ind w:right="-23"/>
        <w:jc w:val="both"/>
        <w:rPr>
          <w:rFonts w:ascii="Arial" w:eastAsia="Times New Roman" w:hAnsi="Arial" w:cs="Arial"/>
          <w:lang w:eastAsia="es-ES"/>
        </w:rPr>
      </w:pPr>
      <w:r w:rsidRPr="00992405">
        <w:rPr>
          <w:rFonts w:ascii="Arial" w:eastAsia="Times New Roman" w:hAnsi="Arial" w:cs="Arial"/>
          <w:lang w:eastAsia="es-ES"/>
        </w:rPr>
        <w:lastRenderedPageBreak/>
        <w:t xml:space="preserve">Cuando el proveedor detecta incidencias que no pueden resolverse en el momento, lo comunica a los Servicios Centrales de Inserta Empleo en un plazo máximo de 24 horas desde su detección. Para ello, envía una </w:t>
      </w:r>
      <w:r w:rsidRPr="00992405">
        <w:rPr>
          <w:rFonts w:ascii="Arial" w:eastAsia="Times New Roman" w:hAnsi="Arial" w:cs="Arial"/>
          <w:i/>
          <w:lang w:eastAsia="es-ES"/>
        </w:rPr>
        <w:t xml:space="preserve">Ficha de Incidencia Técnica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cumplimentando el apartado “Incidencia: tipología y descripción”, y detallando las acciones contempladas para su resolución y el plazo previsto (apartado “Tratamiento de la incidencia/acciones contempladas/plazos”). </w:t>
      </w:r>
    </w:p>
    <w:p w:rsidR="00992405" w:rsidRPr="00992405" w:rsidRDefault="00992405" w:rsidP="00992405">
      <w:pPr>
        <w:numPr>
          <w:ilvl w:val="0"/>
          <w:numId w:val="2"/>
        </w:numPr>
        <w:tabs>
          <w:tab w:val="num" w:pos="2127"/>
        </w:tabs>
        <w:spacing w:before="120" w:after="120" w:line="360" w:lineRule="auto"/>
        <w:ind w:right="-23"/>
        <w:jc w:val="both"/>
        <w:rPr>
          <w:rFonts w:ascii="Arial" w:eastAsia="Times New Roman" w:hAnsi="Arial" w:cs="Arial"/>
          <w:lang w:eastAsia="es-ES"/>
        </w:rPr>
      </w:pPr>
      <w:r w:rsidRPr="00992405">
        <w:rPr>
          <w:rFonts w:ascii="Arial" w:eastAsia="Times New Roman" w:hAnsi="Arial" w:cs="Arial"/>
          <w:lang w:eastAsia="es-ES"/>
        </w:rPr>
        <w:t xml:space="preserve">En el caso de que desde Inserta Empleo se estime que las medidas contempladas no son suficientes para la resolución de la incidencia, o se considere oportuno matizarlas o acotarlas aportando sugerencias, desde los Servicios Centrales se devolverá la </w:t>
      </w:r>
      <w:r w:rsidRPr="00992405">
        <w:rPr>
          <w:rFonts w:ascii="Arial" w:eastAsia="Times New Roman" w:hAnsi="Arial" w:cs="Arial"/>
          <w:i/>
          <w:lang w:eastAsia="es-ES"/>
        </w:rPr>
        <w:t xml:space="preserve">Ficha de Incidencia Técnica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con estos comentarios/sugerencias, transmitiéndolo si lo considera oportuno a los </w:t>
      </w:r>
      <w:r w:rsidR="00441585">
        <w:rPr>
          <w:rFonts w:ascii="Arial" w:eastAsia="Times New Roman" w:hAnsi="Arial" w:cs="Arial"/>
          <w:lang w:eastAsia="es-ES"/>
        </w:rPr>
        <w:t>Interlocutor/a</w:t>
      </w:r>
      <w:r w:rsidRPr="00992405">
        <w:rPr>
          <w:rFonts w:ascii="Arial" w:eastAsia="Times New Roman" w:hAnsi="Arial" w:cs="Arial"/>
          <w:lang w:eastAsia="es-ES"/>
        </w:rPr>
        <w:t xml:space="preserve">es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vía correo electrónico.</w:t>
      </w:r>
    </w:p>
    <w:p w:rsidR="00992405" w:rsidRPr="00992405" w:rsidRDefault="00992405" w:rsidP="00992405">
      <w:pPr>
        <w:numPr>
          <w:ilvl w:val="0"/>
          <w:numId w:val="2"/>
        </w:numPr>
        <w:tabs>
          <w:tab w:val="num" w:pos="2127"/>
        </w:tabs>
        <w:spacing w:before="120" w:after="120" w:line="360" w:lineRule="auto"/>
        <w:ind w:right="-23"/>
        <w:jc w:val="both"/>
        <w:rPr>
          <w:rFonts w:ascii="Arial" w:eastAsia="Times New Roman" w:hAnsi="Arial" w:cs="Arial"/>
          <w:lang w:eastAsia="es-ES"/>
        </w:rPr>
      </w:pPr>
      <w:r w:rsidRPr="00992405">
        <w:rPr>
          <w:rFonts w:ascii="Arial" w:eastAsia="Times New Roman" w:hAnsi="Arial" w:cs="Arial"/>
          <w:lang w:eastAsia="es-ES"/>
        </w:rPr>
        <w:t>El proveedor devuelve sus aportaciones vía correo electrónico tras valorar estos comentarios e incidencias y procede con la solución.</w:t>
      </w:r>
    </w:p>
    <w:p w:rsidR="00992405" w:rsidRPr="00992405" w:rsidRDefault="00992405" w:rsidP="00992405">
      <w:pPr>
        <w:numPr>
          <w:ilvl w:val="0"/>
          <w:numId w:val="2"/>
        </w:numPr>
        <w:tabs>
          <w:tab w:val="num" w:pos="2127"/>
        </w:tabs>
        <w:spacing w:before="120" w:after="120" w:line="360" w:lineRule="auto"/>
        <w:ind w:right="-23"/>
        <w:jc w:val="both"/>
        <w:rPr>
          <w:rFonts w:ascii="Arial" w:eastAsia="Times New Roman" w:hAnsi="Arial" w:cs="Arial"/>
          <w:lang w:eastAsia="es-ES"/>
        </w:rPr>
      </w:pPr>
      <w:r w:rsidRPr="00992405">
        <w:rPr>
          <w:rFonts w:ascii="Arial" w:eastAsia="Times New Roman" w:hAnsi="Arial" w:cs="Arial"/>
          <w:lang w:eastAsia="es-ES"/>
        </w:rPr>
        <w:t xml:space="preserve">El proveedor comunica la resolución mediante la cumplimentación del apartado “Resolución” de la </w:t>
      </w:r>
      <w:r w:rsidRPr="00992405">
        <w:rPr>
          <w:rFonts w:ascii="Arial" w:eastAsia="Times New Roman" w:hAnsi="Arial" w:cs="Arial"/>
          <w:i/>
          <w:lang w:eastAsia="es-ES"/>
        </w:rPr>
        <w:t xml:space="preserve">Ficha de Incidencia Técnica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dejando constancia de las actuaciones realizadas para solventarla, así como de las contempladas para evitar su reincidencia, y la envía a los Servicios Centrales de Inserta Empleo.</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16" w:name="_Toc470263032"/>
      <w:r w:rsidRPr="00992405">
        <w:rPr>
          <w:rFonts w:ascii="Arial" w:eastAsia="Times New Roman" w:hAnsi="Arial" w:cs="Arial"/>
          <w:b/>
          <w:bCs/>
          <w:color w:val="993300"/>
          <w:u w:val="single"/>
          <w:lang w:eastAsia="es-ES"/>
        </w:rPr>
        <w:t>Evaluación del alumnado</w:t>
      </w:r>
      <w:bookmarkEnd w:id="16"/>
      <w:r w:rsidRPr="00992405">
        <w:rPr>
          <w:rFonts w:ascii="Arial" w:eastAsia="Times New Roman" w:hAnsi="Arial" w:cs="Arial"/>
          <w:b/>
          <w:bCs/>
          <w:color w:val="993300"/>
          <w:u w:val="single"/>
          <w:lang w:eastAsia="es-ES"/>
        </w:rPr>
        <w:t xml:space="preserve"> </w:t>
      </w:r>
    </w:p>
    <w:p w:rsidR="00992405" w:rsidRPr="00992405" w:rsidRDefault="00992405" w:rsidP="00992405">
      <w:pPr>
        <w:keepNext/>
        <w:numPr>
          <w:ilvl w:val="1"/>
          <w:numId w:val="5"/>
        </w:numPr>
        <w:tabs>
          <w:tab w:val="left" w:pos="851"/>
        </w:tabs>
        <w:spacing w:before="240" w:after="120" w:line="360" w:lineRule="auto"/>
        <w:ind w:left="851" w:right="726" w:hanging="499"/>
        <w:outlineLvl w:val="0"/>
        <w:rPr>
          <w:rFonts w:ascii="Arial" w:eastAsia="Times New Roman" w:hAnsi="Arial" w:cs="Arial"/>
          <w:b/>
          <w:bCs/>
          <w:color w:val="993300"/>
          <w:u w:val="single"/>
          <w:lang w:eastAsia="es-ES"/>
        </w:rPr>
      </w:pPr>
      <w:bookmarkStart w:id="17" w:name="_Toc470263033"/>
      <w:r w:rsidRPr="00992405">
        <w:rPr>
          <w:rFonts w:ascii="Arial" w:eastAsia="Times New Roman" w:hAnsi="Arial" w:cs="Arial"/>
          <w:b/>
          <w:bCs/>
          <w:color w:val="993300"/>
          <w:u w:val="single"/>
          <w:lang w:eastAsia="es-ES"/>
        </w:rPr>
        <w:t xml:space="preserve">Evaluación de cursos y obtención de la Calificación Final de los </w:t>
      </w:r>
      <w:r w:rsidR="00441585">
        <w:rPr>
          <w:rFonts w:ascii="Arial" w:eastAsia="Times New Roman" w:hAnsi="Arial" w:cs="Arial"/>
          <w:b/>
          <w:bCs/>
          <w:color w:val="993300"/>
          <w:u w:val="single"/>
          <w:lang w:eastAsia="es-ES"/>
        </w:rPr>
        <w:t>alumno/a</w:t>
      </w:r>
      <w:r w:rsidRPr="00992405">
        <w:rPr>
          <w:rFonts w:ascii="Arial" w:eastAsia="Times New Roman" w:hAnsi="Arial" w:cs="Arial"/>
          <w:b/>
          <w:bCs/>
          <w:color w:val="993300"/>
          <w:u w:val="single"/>
          <w:lang w:eastAsia="es-ES"/>
        </w:rPr>
        <w:t>s</w:t>
      </w:r>
      <w:bookmarkEnd w:id="17"/>
      <w:r w:rsidRPr="00992405">
        <w:rPr>
          <w:rFonts w:ascii="Arial" w:eastAsia="Times New Roman" w:hAnsi="Arial" w:cs="Arial"/>
          <w:b/>
          <w:bCs/>
          <w:color w:val="993300"/>
          <w:u w:val="single"/>
          <w:lang w:eastAsia="es-ES"/>
        </w:rPr>
        <w:t xml:space="preserve"> </w:t>
      </w:r>
    </w:p>
    <w:p w:rsidR="00992405" w:rsidRPr="00992405" w:rsidRDefault="00992405" w:rsidP="00992405">
      <w:pPr>
        <w:spacing w:before="120" w:after="120" w:line="360" w:lineRule="auto"/>
        <w:ind w:left="851" w:right="-23"/>
        <w:jc w:val="both"/>
        <w:rPr>
          <w:rFonts w:ascii="Arial" w:eastAsia="Times New Roman" w:hAnsi="Arial" w:cs="Arial"/>
          <w:lang w:eastAsia="es-ES"/>
        </w:rPr>
      </w:pPr>
      <w:r w:rsidRPr="00992405">
        <w:rPr>
          <w:rFonts w:ascii="Arial" w:eastAsia="Times New Roman" w:hAnsi="Arial" w:cs="Arial"/>
          <w:lang w:eastAsia="es-ES"/>
        </w:rPr>
        <w:t xml:space="preserve">Para la evaluación de los cursos se analizan los conocimientos adquiridos por los </w:t>
      </w:r>
      <w:r w:rsidR="00441585">
        <w:rPr>
          <w:rFonts w:ascii="Arial" w:eastAsia="Times New Roman" w:hAnsi="Arial" w:cs="Arial"/>
          <w:lang w:eastAsia="es-ES"/>
        </w:rPr>
        <w:t>alumno/a</w:t>
      </w:r>
      <w:r w:rsidRPr="00992405">
        <w:rPr>
          <w:rFonts w:ascii="Arial" w:eastAsia="Times New Roman" w:hAnsi="Arial" w:cs="Arial"/>
          <w:lang w:eastAsia="es-ES"/>
        </w:rPr>
        <w:t>s, permitiendo conocer el grado de adquisición de los contenidos temáticos objeto de la acción formativa, así como la transferencia de los mismos a la práctica (actividades).</w:t>
      </w:r>
    </w:p>
    <w:p w:rsidR="00992405" w:rsidRPr="00992405" w:rsidRDefault="00992405" w:rsidP="00992405">
      <w:pPr>
        <w:spacing w:before="120" w:after="120" w:line="360" w:lineRule="auto"/>
        <w:ind w:left="851" w:right="-23"/>
        <w:jc w:val="both"/>
        <w:rPr>
          <w:rFonts w:ascii="Arial" w:eastAsia="Times New Roman" w:hAnsi="Arial" w:cs="Arial"/>
          <w:lang w:eastAsia="es-ES"/>
        </w:rPr>
      </w:pPr>
      <w:r w:rsidRPr="00992405">
        <w:rPr>
          <w:rFonts w:ascii="Arial" w:eastAsia="Times New Roman" w:hAnsi="Arial" w:cs="Arial"/>
          <w:lang w:eastAsia="es-ES"/>
        </w:rPr>
        <w:t xml:space="preserve">Los instrumentos para la evaluación de los </w:t>
      </w:r>
      <w:r w:rsidR="00441585">
        <w:rPr>
          <w:rFonts w:ascii="Arial" w:eastAsia="Times New Roman" w:hAnsi="Arial" w:cs="Arial"/>
          <w:lang w:eastAsia="es-ES"/>
        </w:rPr>
        <w:t>alumno/a</w:t>
      </w:r>
      <w:r w:rsidRPr="00992405">
        <w:rPr>
          <w:rFonts w:ascii="Arial" w:eastAsia="Times New Roman" w:hAnsi="Arial" w:cs="Arial"/>
          <w:lang w:eastAsia="es-ES"/>
        </w:rPr>
        <w:t>s son:</w:t>
      </w:r>
      <w:r w:rsidRPr="00992405">
        <w:rPr>
          <w:rFonts w:ascii="Arial" w:eastAsia="Times New Roman" w:hAnsi="Arial" w:cs="Arial"/>
          <w:b/>
          <w:lang w:eastAsia="es-ES"/>
        </w:rPr>
        <w:t xml:space="preserve"> </w:t>
      </w:r>
    </w:p>
    <w:p w:rsidR="00992405" w:rsidRPr="00992405" w:rsidRDefault="00992405" w:rsidP="00992405">
      <w:pPr>
        <w:numPr>
          <w:ilvl w:val="0"/>
          <w:numId w:val="9"/>
        </w:numPr>
        <w:spacing w:before="120" w:after="120" w:line="360" w:lineRule="auto"/>
        <w:ind w:left="1134" w:right="-23"/>
        <w:jc w:val="both"/>
        <w:rPr>
          <w:rFonts w:ascii="Arial" w:eastAsia="Times New Roman" w:hAnsi="Arial" w:cs="Arial"/>
          <w:lang w:eastAsia="es-ES"/>
        </w:rPr>
      </w:pPr>
      <w:r w:rsidRPr="00992405">
        <w:rPr>
          <w:rFonts w:ascii="Arial" w:eastAsia="Times New Roman" w:hAnsi="Arial" w:cs="Arial"/>
          <w:b/>
          <w:lang w:eastAsia="es-ES"/>
        </w:rPr>
        <w:t>Test de autoevaluación por cada módulo</w:t>
      </w:r>
      <w:r w:rsidRPr="00992405">
        <w:rPr>
          <w:rFonts w:ascii="Arial" w:eastAsia="Times New Roman" w:hAnsi="Arial" w:cs="Arial"/>
          <w:lang w:eastAsia="es-ES"/>
        </w:rPr>
        <w:t xml:space="preserve">: el </w:t>
      </w:r>
      <w:r w:rsidR="00441585">
        <w:rPr>
          <w:rFonts w:ascii="Arial" w:eastAsia="Times New Roman" w:hAnsi="Arial" w:cs="Arial"/>
          <w:lang w:eastAsia="es-ES"/>
        </w:rPr>
        <w:t>alumno/a</w:t>
      </w:r>
      <w:r w:rsidRPr="00992405">
        <w:rPr>
          <w:rFonts w:ascii="Arial" w:eastAsia="Times New Roman" w:hAnsi="Arial" w:cs="Arial"/>
          <w:lang w:eastAsia="es-ES"/>
        </w:rPr>
        <w:t xml:space="preserve"> dispone de dos intentos de realización del test. Una vez ejecutado el primero, si el </w:t>
      </w:r>
      <w:r w:rsidR="00441585">
        <w:rPr>
          <w:rFonts w:ascii="Arial" w:eastAsia="Times New Roman" w:hAnsi="Arial" w:cs="Arial"/>
          <w:lang w:eastAsia="es-ES"/>
        </w:rPr>
        <w:t>alumno/a</w:t>
      </w:r>
      <w:r w:rsidRPr="00992405">
        <w:rPr>
          <w:rFonts w:ascii="Arial" w:eastAsia="Times New Roman" w:hAnsi="Arial" w:cs="Arial"/>
          <w:lang w:eastAsia="es-ES"/>
        </w:rPr>
        <w:t xml:space="preserve"> quiere mejorar la nota previamente obtenida puede realizar un segundo </w:t>
      </w:r>
      <w:r w:rsidRPr="00992405">
        <w:rPr>
          <w:rFonts w:ascii="Arial" w:eastAsia="Times New Roman" w:hAnsi="Arial" w:cs="Arial"/>
          <w:lang w:eastAsia="es-ES"/>
        </w:rPr>
        <w:lastRenderedPageBreak/>
        <w:t>intento, tomándose como nota válida la puntuación más alta alcanzada. Se evalúa con una puntuación numérica del 1 al 5.</w:t>
      </w:r>
    </w:p>
    <w:p w:rsidR="00992405" w:rsidRPr="00992405" w:rsidRDefault="00992405" w:rsidP="00992405">
      <w:pPr>
        <w:numPr>
          <w:ilvl w:val="0"/>
          <w:numId w:val="9"/>
        </w:numPr>
        <w:spacing w:before="120" w:after="120" w:line="360" w:lineRule="auto"/>
        <w:ind w:left="1134" w:right="-23"/>
        <w:jc w:val="both"/>
        <w:rPr>
          <w:rFonts w:ascii="Arial" w:eastAsia="Times New Roman" w:hAnsi="Arial" w:cs="Arial"/>
          <w:lang w:eastAsia="es-ES"/>
        </w:rPr>
      </w:pPr>
      <w:r w:rsidRPr="00992405">
        <w:rPr>
          <w:rFonts w:ascii="Arial" w:eastAsia="Times New Roman" w:hAnsi="Arial" w:cs="Arial"/>
          <w:b/>
          <w:lang w:eastAsia="es-ES"/>
        </w:rPr>
        <w:t>Caso práctico por módulo</w:t>
      </w:r>
      <w:r w:rsidRPr="00992405">
        <w:rPr>
          <w:rFonts w:ascii="Arial" w:eastAsia="Times New Roman" w:hAnsi="Arial" w:cs="Arial"/>
          <w:lang w:eastAsia="es-ES"/>
        </w:rPr>
        <w:t xml:space="preserve">: el </w:t>
      </w:r>
      <w:r w:rsidR="00441585">
        <w:rPr>
          <w:rFonts w:ascii="Arial" w:eastAsia="Times New Roman" w:hAnsi="Arial" w:cs="Arial"/>
          <w:lang w:eastAsia="es-ES"/>
        </w:rPr>
        <w:t>alumno/a</w:t>
      </w:r>
      <w:r w:rsidRPr="00992405">
        <w:rPr>
          <w:rFonts w:ascii="Arial" w:eastAsia="Times New Roman" w:hAnsi="Arial" w:cs="Arial"/>
          <w:lang w:eastAsia="es-ES"/>
        </w:rPr>
        <w:t xml:space="preserve"> debe realizar un caso práctico por cada módulo, remitiéndolo al </w:t>
      </w:r>
      <w:r w:rsidR="00441585">
        <w:rPr>
          <w:rFonts w:ascii="Arial" w:eastAsia="Times New Roman" w:hAnsi="Arial" w:cs="Arial"/>
          <w:lang w:eastAsia="es-ES"/>
        </w:rPr>
        <w:t>tutor/a</w:t>
      </w:r>
      <w:r w:rsidRPr="00992405">
        <w:rPr>
          <w:rFonts w:ascii="Arial" w:eastAsia="Times New Roman" w:hAnsi="Arial" w:cs="Arial"/>
          <w:lang w:eastAsia="es-ES"/>
        </w:rPr>
        <w:t xml:space="preserve"> quien procede a su evaluación y realiza los comentarios que considera oportunos de cara a clarificar al </w:t>
      </w:r>
      <w:r w:rsidR="00441585">
        <w:rPr>
          <w:rFonts w:ascii="Arial" w:eastAsia="Times New Roman" w:hAnsi="Arial" w:cs="Arial"/>
          <w:lang w:eastAsia="es-ES"/>
        </w:rPr>
        <w:t>alumno/a</w:t>
      </w:r>
      <w:r w:rsidRPr="00992405">
        <w:rPr>
          <w:rFonts w:ascii="Arial" w:eastAsia="Times New Roman" w:hAnsi="Arial" w:cs="Arial"/>
          <w:lang w:eastAsia="es-ES"/>
        </w:rPr>
        <w:t xml:space="preserve"> la nota obtenida. Se evalúa con una puntuación numérica del 1 al 5.</w:t>
      </w:r>
    </w:p>
    <w:p w:rsidR="00992405" w:rsidRPr="00992405" w:rsidRDefault="00992405" w:rsidP="00992405">
      <w:pPr>
        <w:numPr>
          <w:ilvl w:val="0"/>
          <w:numId w:val="9"/>
        </w:numPr>
        <w:spacing w:before="120" w:after="120" w:line="360" w:lineRule="auto"/>
        <w:ind w:left="1134" w:right="-23"/>
        <w:jc w:val="both"/>
        <w:rPr>
          <w:rFonts w:ascii="Arial" w:eastAsia="Times New Roman" w:hAnsi="Arial" w:cs="Arial"/>
          <w:lang w:eastAsia="es-ES"/>
        </w:rPr>
      </w:pPr>
      <w:r w:rsidRPr="00992405">
        <w:rPr>
          <w:rFonts w:ascii="Arial" w:eastAsia="Times New Roman" w:hAnsi="Arial" w:cs="Arial"/>
          <w:b/>
          <w:lang w:eastAsia="es-ES"/>
        </w:rPr>
        <w:t>Caso práctico final</w:t>
      </w:r>
      <w:r w:rsidRPr="00992405">
        <w:rPr>
          <w:rFonts w:ascii="Arial" w:eastAsia="Times New Roman" w:hAnsi="Arial" w:cs="Arial"/>
          <w:lang w:eastAsia="es-ES"/>
        </w:rPr>
        <w:t xml:space="preserve">: el </w:t>
      </w:r>
      <w:r w:rsidR="00441585">
        <w:rPr>
          <w:rFonts w:ascii="Arial" w:eastAsia="Times New Roman" w:hAnsi="Arial" w:cs="Arial"/>
          <w:lang w:eastAsia="es-ES"/>
        </w:rPr>
        <w:t>alumno/a</w:t>
      </w:r>
      <w:r w:rsidRPr="00992405">
        <w:rPr>
          <w:rFonts w:ascii="Arial" w:eastAsia="Times New Roman" w:hAnsi="Arial" w:cs="Arial"/>
          <w:lang w:eastAsia="es-ES"/>
        </w:rPr>
        <w:t xml:space="preserve"> realiza un caso práctico para la evaluación de la acción formativa, remitiéndolo igualmente al </w:t>
      </w:r>
      <w:r w:rsidR="00441585">
        <w:rPr>
          <w:rFonts w:ascii="Arial" w:eastAsia="Times New Roman" w:hAnsi="Arial" w:cs="Arial"/>
          <w:lang w:eastAsia="es-ES"/>
        </w:rPr>
        <w:t>tutor/a</w:t>
      </w:r>
      <w:r w:rsidRPr="00992405">
        <w:rPr>
          <w:rFonts w:ascii="Arial" w:eastAsia="Times New Roman" w:hAnsi="Arial" w:cs="Arial"/>
          <w:lang w:eastAsia="es-ES"/>
        </w:rPr>
        <w:t xml:space="preserve"> quien procede a su evaluación. Este caso práctico final debe permitir al </w:t>
      </w:r>
      <w:r w:rsidR="00441585">
        <w:rPr>
          <w:rFonts w:ascii="Arial" w:eastAsia="Times New Roman" w:hAnsi="Arial" w:cs="Arial"/>
          <w:lang w:eastAsia="es-ES"/>
        </w:rPr>
        <w:t>alumno/a</w:t>
      </w:r>
      <w:r w:rsidRPr="00992405">
        <w:rPr>
          <w:rFonts w:ascii="Arial" w:eastAsia="Times New Roman" w:hAnsi="Arial" w:cs="Arial"/>
          <w:lang w:eastAsia="es-ES"/>
        </w:rPr>
        <w:t xml:space="preserve"> demostrar el desempeño de los conocimientos adquiridos a lo largo del curso. Se evalúa con una puntuación numérica del 1 al 5.</w:t>
      </w:r>
    </w:p>
    <w:p w:rsidR="00992405" w:rsidRPr="00992405" w:rsidRDefault="00992405" w:rsidP="00992405">
      <w:pPr>
        <w:spacing w:after="0" w:line="240" w:lineRule="auto"/>
        <w:ind w:left="777" w:right="-23"/>
        <w:jc w:val="both"/>
        <w:rPr>
          <w:rFonts w:ascii="Arial" w:eastAsia="Times New Roman" w:hAnsi="Arial" w:cs="Arial"/>
          <w:lang w:eastAsia="es-ES"/>
        </w:rPr>
      </w:pPr>
    </w:p>
    <w:p w:rsidR="00992405" w:rsidRPr="00992405" w:rsidRDefault="00992405" w:rsidP="00992405">
      <w:pPr>
        <w:numPr>
          <w:ilvl w:val="0"/>
          <w:numId w:val="10"/>
        </w:numPr>
        <w:tabs>
          <w:tab w:val="left" w:pos="993"/>
        </w:tabs>
        <w:spacing w:before="120" w:after="120" w:line="360" w:lineRule="auto"/>
        <w:ind w:left="993" w:right="-23" w:hanging="357"/>
        <w:jc w:val="both"/>
        <w:rPr>
          <w:rFonts w:ascii="Arial" w:eastAsia="Times New Roman" w:hAnsi="Arial" w:cs="Arial"/>
          <w:lang w:eastAsia="es-ES"/>
        </w:rPr>
      </w:pPr>
      <w:r w:rsidRPr="00992405">
        <w:rPr>
          <w:rFonts w:ascii="Arial" w:eastAsia="Times New Roman" w:hAnsi="Arial" w:cs="Arial"/>
          <w:lang w:eastAsia="es-ES"/>
        </w:rPr>
        <w:t xml:space="preserve">Para la obtención de la </w:t>
      </w:r>
      <w:r w:rsidRPr="00992405">
        <w:rPr>
          <w:rFonts w:ascii="Arial" w:eastAsia="Times New Roman" w:hAnsi="Arial" w:cs="Arial"/>
          <w:b/>
          <w:lang w:eastAsia="es-ES"/>
        </w:rPr>
        <w:t>Calificación Final</w:t>
      </w:r>
      <w:r w:rsidRPr="00992405">
        <w:rPr>
          <w:rFonts w:ascii="Arial" w:eastAsia="Times New Roman" w:hAnsi="Arial" w:cs="Arial"/>
          <w:lang w:eastAsia="es-ES"/>
        </w:rPr>
        <w:t xml:space="preserve"> de los </w:t>
      </w:r>
      <w:r w:rsidR="00441585">
        <w:rPr>
          <w:rFonts w:ascii="Arial" w:eastAsia="Times New Roman" w:hAnsi="Arial" w:cs="Arial"/>
          <w:lang w:eastAsia="es-ES"/>
        </w:rPr>
        <w:t>alumno/a</w:t>
      </w:r>
      <w:r w:rsidRPr="00992405">
        <w:rPr>
          <w:rFonts w:ascii="Arial" w:eastAsia="Times New Roman" w:hAnsi="Arial" w:cs="Arial"/>
          <w:lang w:eastAsia="es-ES"/>
        </w:rPr>
        <w:t xml:space="preserve">s el proveedor elabora para cada uno de ellos el </w:t>
      </w:r>
      <w:r w:rsidRPr="00992405">
        <w:rPr>
          <w:rFonts w:ascii="Arial" w:eastAsia="Times New Roman" w:hAnsi="Arial" w:cs="Arial"/>
          <w:i/>
          <w:lang w:eastAsia="es-ES"/>
        </w:rPr>
        <w:t xml:space="preserve">Informe de Evaluación Final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i/>
          <w:lang w:eastAsia="es-ES"/>
        </w:rPr>
        <w:t xml:space="preserve"> (Cursos)</w:t>
      </w:r>
      <w:r w:rsidRPr="00992405">
        <w:rPr>
          <w:rFonts w:ascii="Arial" w:eastAsia="Times New Roman" w:hAnsi="Arial" w:cs="Arial"/>
          <w:lang w:eastAsia="es-ES"/>
        </w:rPr>
        <w:t xml:space="preserve">, disponiendo para ello de un plazo máximo de una semana desde la finalización de la acción por el </w:t>
      </w:r>
      <w:r w:rsidR="00441585">
        <w:rPr>
          <w:rFonts w:ascii="Arial" w:eastAsia="Times New Roman" w:hAnsi="Arial" w:cs="Arial"/>
          <w:lang w:eastAsia="es-ES"/>
        </w:rPr>
        <w:t>alumno/a</w:t>
      </w:r>
      <w:r w:rsidRPr="00992405">
        <w:rPr>
          <w:rFonts w:ascii="Arial" w:eastAsia="Times New Roman" w:hAnsi="Arial" w:cs="Arial"/>
          <w:lang w:eastAsia="es-ES"/>
        </w:rPr>
        <w:t xml:space="preserve">, y lo remite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w:t>
      </w:r>
    </w:p>
    <w:p w:rsidR="00992405" w:rsidRPr="00992405" w:rsidRDefault="00992405" w:rsidP="00992405">
      <w:pPr>
        <w:numPr>
          <w:ilvl w:val="0"/>
          <w:numId w:val="10"/>
        </w:numPr>
        <w:tabs>
          <w:tab w:val="left" w:pos="993"/>
        </w:tabs>
        <w:spacing w:after="0" w:line="360" w:lineRule="auto"/>
        <w:ind w:left="993" w:right="-22" w:hanging="284"/>
        <w:contextualSpacing/>
        <w:jc w:val="both"/>
        <w:rPr>
          <w:rFonts w:ascii="Arial" w:eastAsia="Times New Roman" w:hAnsi="Arial" w:cs="Arial"/>
          <w:lang w:eastAsia="es-ES"/>
        </w:rPr>
      </w:pPr>
      <w:r w:rsidRPr="00992405">
        <w:rPr>
          <w:rFonts w:ascii="Arial" w:eastAsia="Times New Roman" w:hAnsi="Arial" w:cs="Arial"/>
          <w:lang w:eastAsia="es-ES"/>
        </w:rPr>
        <w:t xml:space="preserve">Para la obtención de la Calificación Final, el </w:t>
      </w:r>
      <w:r w:rsidR="00441585">
        <w:rPr>
          <w:rFonts w:ascii="Arial" w:eastAsia="Times New Roman" w:hAnsi="Arial" w:cs="Arial"/>
          <w:lang w:eastAsia="es-ES"/>
        </w:rPr>
        <w:t>tutor/a</w:t>
      </w:r>
      <w:r w:rsidRPr="00992405">
        <w:rPr>
          <w:rFonts w:ascii="Arial" w:eastAsia="Times New Roman" w:hAnsi="Arial" w:cs="Arial"/>
          <w:lang w:eastAsia="es-ES"/>
        </w:rPr>
        <w:t xml:space="preserve"> del curso procede de la siguiente manera:</w:t>
      </w:r>
    </w:p>
    <w:p w:rsidR="00992405" w:rsidRPr="00992405" w:rsidRDefault="00992405" w:rsidP="00992405">
      <w:pPr>
        <w:numPr>
          <w:ilvl w:val="0"/>
          <w:numId w:val="11"/>
        </w:numPr>
        <w:spacing w:before="120" w:after="120" w:line="360" w:lineRule="auto"/>
        <w:ind w:left="1418" w:right="-23" w:hanging="284"/>
        <w:jc w:val="both"/>
        <w:rPr>
          <w:rFonts w:ascii="Arial" w:eastAsia="Times New Roman" w:hAnsi="Arial" w:cs="Arial"/>
          <w:lang w:eastAsia="es-ES"/>
        </w:rPr>
      </w:pPr>
      <w:r w:rsidRPr="00992405">
        <w:rPr>
          <w:rFonts w:ascii="Arial" w:eastAsia="Times New Roman" w:hAnsi="Arial" w:cs="Arial"/>
          <w:lang w:eastAsia="es-ES"/>
        </w:rPr>
        <w:t xml:space="preserve">Obtención de la </w:t>
      </w:r>
      <w:r w:rsidRPr="00992405">
        <w:rPr>
          <w:rFonts w:ascii="Arial" w:eastAsia="Times New Roman" w:hAnsi="Arial" w:cs="Arial"/>
          <w:b/>
          <w:lang w:eastAsia="es-ES"/>
        </w:rPr>
        <w:t>Valoración Global</w:t>
      </w:r>
      <w:r w:rsidRPr="00992405">
        <w:rPr>
          <w:rFonts w:ascii="Arial" w:eastAsia="Times New Roman" w:hAnsi="Arial" w:cs="Arial"/>
          <w:lang w:eastAsia="es-ES"/>
        </w:rPr>
        <w:t xml:space="preserve">: para cada módulo existe una nota modular (la calificación obtenida en el test de autoevaluación) y una nota obtenida en el caso práctico. Con estas notas modulares, el </w:t>
      </w:r>
      <w:r w:rsidR="00441585">
        <w:rPr>
          <w:rFonts w:ascii="Arial" w:eastAsia="Times New Roman" w:hAnsi="Arial" w:cs="Arial"/>
          <w:lang w:eastAsia="es-ES"/>
        </w:rPr>
        <w:t>tutor/a</w:t>
      </w:r>
      <w:r w:rsidRPr="00992405">
        <w:rPr>
          <w:rFonts w:ascii="Arial" w:eastAsia="Times New Roman" w:hAnsi="Arial" w:cs="Arial"/>
          <w:lang w:eastAsia="es-ES"/>
        </w:rPr>
        <w:t xml:space="preserve"> realiza la media para obtener la Valoración Global del </w:t>
      </w:r>
      <w:r w:rsidR="00441585">
        <w:rPr>
          <w:rFonts w:ascii="Arial" w:eastAsia="Times New Roman" w:hAnsi="Arial" w:cs="Arial"/>
          <w:lang w:eastAsia="es-ES"/>
        </w:rPr>
        <w:t>alumno/a</w:t>
      </w:r>
      <w:r w:rsidRPr="00992405">
        <w:rPr>
          <w:rFonts w:ascii="Arial" w:eastAsia="Times New Roman" w:hAnsi="Arial" w:cs="Arial"/>
          <w:lang w:eastAsia="es-ES"/>
        </w:rPr>
        <w:t>. Esta Valoración Global representa el 50% de la nota final.</w:t>
      </w:r>
    </w:p>
    <w:p w:rsidR="00992405" w:rsidRPr="00992405" w:rsidRDefault="00992405" w:rsidP="00992405">
      <w:pPr>
        <w:numPr>
          <w:ilvl w:val="0"/>
          <w:numId w:val="11"/>
        </w:numPr>
        <w:spacing w:before="120" w:after="120" w:line="360" w:lineRule="auto"/>
        <w:ind w:left="1418" w:right="-23" w:hanging="284"/>
        <w:jc w:val="both"/>
        <w:rPr>
          <w:rFonts w:ascii="Arial" w:eastAsia="Times New Roman" w:hAnsi="Arial" w:cs="Arial"/>
          <w:lang w:eastAsia="es-ES"/>
        </w:rPr>
      </w:pPr>
      <w:r w:rsidRPr="00992405">
        <w:rPr>
          <w:rFonts w:ascii="Arial" w:eastAsia="Times New Roman" w:hAnsi="Arial" w:cs="Arial"/>
          <w:lang w:eastAsia="es-ES"/>
        </w:rPr>
        <w:t xml:space="preserve">Obtención de la </w:t>
      </w:r>
      <w:r w:rsidRPr="00992405">
        <w:rPr>
          <w:rFonts w:ascii="Arial" w:eastAsia="Times New Roman" w:hAnsi="Arial" w:cs="Arial"/>
          <w:b/>
          <w:lang w:eastAsia="es-ES"/>
        </w:rPr>
        <w:t>Capacidad Ocupacional</w:t>
      </w:r>
      <w:r w:rsidRPr="00992405">
        <w:rPr>
          <w:rFonts w:ascii="Arial" w:eastAsia="Times New Roman" w:hAnsi="Arial" w:cs="Arial"/>
          <w:lang w:eastAsia="es-ES"/>
        </w:rPr>
        <w:t>: será la nota obtenida en el caso Práctico Final. La Capacidad Ocupacional representa el otro 50% de la nota final.</w:t>
      </w:r>
    </w:p>
    <w:p w:rsidR="00992405" w:rsidRPr="000C7D83" w:rsidRDefault="00992405" w:rsidP="00992405">
      <w:pPr>
        <w:numPr>
          <w:ilvl w:val="0"/>
          <w:numId w:val="11"/>
        </w:numPr>
        <w:spacing w:before="120" w:after="0" w:line="360" w:lineRule="auto"/>
        <w:ind w:left="1418" w:right="-23" w:hanging="284"/>
        <w:jc w:val="both"/>
        <w:rPr>
          <w:rFonts w:ascii="Arial" w:eastAsia="Times New Roman" w:hAnsi="Arial" w:cs="Arial"/>
          <w:i/>
          <w:lang w:eastAsia="es-ES"/>
        </w:rPr>
      </w:pPr>
      <w:r w:rsidRPr="00992405">
        <w:rPr>
          <w:rFonts w:ascii="Arial" w:eastAsia="Times New Roman" w:hAnsi="Arial" w:cs="Arial"/>
          <w:lang w:eastAsia="es-ES"/>
        </w:rPr>
        <w:t xml:space="preserve">Obtención de la </w:t>
      </w:r>
      <w:r w:rsidRPr="00992405">
        <w:rPr>
          <w:rFonts w:ascii="Arial" w:eastAsia="Times New Roman" w:hAnsi="Arial" w:cs="Arial"/>
          <w:b/>
          <w:lang w:eastAsia="es-ES"/>
        </w:rPr>
        <w:t>Calificación Final</w:t>
      </w:r>
      <w:r w:rsidRPr="00992405">
        <w:rPr>
          <w:rFonts w:ascii="Arial" w:eastAsia="Times New Roman" w:hAnsi="Arial" w:cs="Arial"/>
          <w:lang w:eastAsia="es-ES"/>
        </w:rPr>
        <w:t xml:space="preserve">: recoge la decisión sobre si el </w:t>
      </w:r>
      <w:r w:rsidR="00441585">
        <w:rPr>
          <w:rFonts w:ascii="Arial" w:eastAsia="Times New Roman" w:hAnsi="Arial" w:cs="Arial"/>
          <w:lang w:eastAsia="es-ES"/>
        </w:rPr>
        <w:t>alumno/a</w:t>
      </w:r>
      <w:r w:rsidRPr="00992405">
        <w:rPr>
          <w:rFonts w:ascii="Arial" w:eastAsia="Times New Roman" w:hAnsi="Arial" w:cs="Arial"/>
          <w:lang w:eastAsia="es-ES"/>
        </w:rPr>
        <w:t xml:space="preserve"> es APTO o NO APTO, en función de la siguiente tabla resumen para la asignación de la Calificación Final:</w:t>
      </w:r>
    </w:p>
    <w:p w:rsidR="000C7D83" w:rsidRPr="00992405" w:rsidRDefault="000C7D83" w:rsidP="000C7D83">
      <w:pPr>
        <w:spacing w:before="120" w:after="0" w:line="360" w:lineRule="auto"/>
        <w:ind w:left="1418" w:right="-23"/>
        <w:jc w:val="both"/>
        <w:rPr>
          <w:rFonts w:ascii="Arial" w:eastAsia="Times New Roman" w:hAnsi="Arial" w:cs="Arial"/>
          <w:i/>
          <w:lang w:eastAsia="es-ES"/>
        </w:rPr>
      </w:pPr>
    </w:p>
    <w:p w:rsidR="00992405" w:rsidRPr="00992405" w:rsidRDefault="00992405" w:rsidP="00992405">
      <w:pPr>
        <w:spacing w:after="0" w:line="360" w:lineRule="auto"/>
        <w:ind w:left="1134" w:right="-23"/>
        <w:jc w:val="both"/>
        <w:rPr>
          <w:rFonts w:ascii="Arial" w:eastAsia="Times New Roman" w:hAnsi="Arial" w:cs="Arial"/>
          <w:i/>
          <w:lang w:eastAsia="es-ES"/>
        </w:rPr>
      </w:pPr>
    </w:p>
    <w:tbl>
      <w:tblPr>
        <w:tblW w:w="846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6"/>
        <w:gridCol w:w="3014"/>
        <w:gridCol w:w="2409"/>
      </w:tblGrid>
      <w:tr w:rsidR="00992405" w:rsidRPr="00992405" w:rsidTr="00F9319E">
        <w:trPr>
          <w:trHeight w:val="871"/>
        </w:trPr>
        <w:tc>
          <w:tcPr>
            <w:tcW w:w="3046" w:type="dxa"/>
            <w:vAlign w:val="center"/>
          </w:tcPr>
          <w:p w:rsidR="00992405" w:rsidRPr="00992405" w:rsidRDefault="00992405" w:rsidP="00992405">
            <w:pPr>
              <w:tabs>
                <w:tab w:val="left" w:pos="3023"/>
              </w:tabs>
              <w:spacing w:after="0" w:line="240" w:lineRule="auto"/>
              <w:jc w:val="center"/>
              <w:rPr>
                <w:rFonts w:ascii="Arial" w:eastAsia="Times New Roman" w:hAnsi="Arial" w:cs="Arial"/>
                <w:b/>
                <w:bCs/>
                <w:i/>
                <w:lang w:eastAsia="es-ES"/>
              </w:rPr>
            </w:pPr>
            <w:r w:rsidRPr="00992405">
              <w:rPr>
                <w:rFonts w:ascii="Arial" w:eastAsia="Times New Roman" w:hAnsi="Arial" w:cs="Arial"/>
                <w:b/>
                <w:bCs/>
                <w:i/>
                <w:lang w:eastAsia="es-ES"/>
              </w:rPr>
              <w:lastRenderedPageBreak/>
              <w:t>VALORACIÓN GLOBAL</w:t>
            </w:r>
          </w:p>
        </w:tc>
        <w:tc>
          <w:tcPr>
            <w:tcW w:w="3014" w:type="dxa"/>
            <w:vAlign w:val="center"/>
          </w:tcPr>
          <w:p w:rsidR="00992405" w:rsidRPr="00992405" w:rsidRDefault="00992405" w:rsidP="00992405">
            <w:pPr>
              <w:tabs>
                <w:tab w:val="left" w:pos="3023"/>
              </w:tabs>
              <w:spacing w:after="0" w:line="240" w:lineRule="auto"/>
              <w:jc w:val="center"/>
              <w:rPr>
                <w:rFonts w:ascii="Arial" w:eastAsia="Times New Roman" w:hAnsi="Arial" w:cs="Arial"/>
                <w:b/>
                <w:bCs/>
                <w:i/>
                <w:lang w:eastAsia="es-ES"/>
              </w:rPr>
            </w:pPr>
            <w:r w:rsidRPr="00992405">
              <w:rPr>
                <w:rFonts w:ascii="Arial" w:eastAsia="Times New Roman" w:hAnsi="Arial" w:cs="Arial"/>
                <w:b/>
                <w:bCs/>
                <w:i/>
                <w:lang w:eastAsia="es-ES"/>
              </w:rPr>
              <w:t>CAPACIDAD</w:t>
            </w:r>
          </w:p>
          <w:p w:rsidR="00992405" w:rsidRPr="00992405" w:rsidRDefault="00992405" w:rsidP="00992405">
            <w:pPr>
              <w:tabs>
                <w:tab w:val="left" w:pos="3023"/>
              </w:tabs>
              <w:spacing w:after="0" w:line="240" w:lineRule="auto"/>
              <w:jc w:val="center"/>
              <w:rPr>
                <w:rFonts w:ascii="Arial" w:eastAsia="Times New Roman" w:hAnsi="Arial" w:cs="Arial"/>
                <w:b/>
                <w:bCs/>
                <w:i/>
                <w:lang w:eastAsia="es-ES"/>
              </w:rPr>
            </w:pPr>
            <w:r w:rsidRPr="00992405">
              <w:rPr>
                <w:rFonts w:ascii="Arial" w:eastAsia="Times New Roman" w:hAnsi="Arial" w:cs="Arial"/>
                <w:b/>
                <w:bCs/>
                <w:i/>
                <w:lang w:eastAsia="es-ES"/>
              </w:rPr>
              <w:t>OCUPACIONAL</w:t>
            </w:r>
          </w:p>
        </w:tc>
        <w:tc>
          <w:tcPr>
            <w:tcW w:w="2409" w:type="dxa"/>
            <w:vAlign w:val="center"/>
          </w:tcPr>
          <w:p w:rsidR="00992405" w:rsidRPr="00992405" w:rsidRDefault="00992405" w:rsidP="00992405">
            <w:pPr>
              <w:tabs>
                <w:tab w:val="left" w:pos="3023"/>
              </w:tabs>
              <w:spacing w:after="0" w:line="240" w:lineRule="auto"/>
              <w:jc w:val="center"/>
              <w:rPr>
                <w:rFonts w:ascii="Arial" w:eastAsia="Times New Roman" w:hAnsi="Arial" w:cs="Arial"/>
                <w:b/>
                <w:bCs/>
                <w:i/>
                <w:lang w:eastAsia="es-ES"/>
              </w:rPr>
            </w:pPr>
            <w:r w:rsidRPr="00992405">
              <w:rPr>
                <w:rFonts w:ascii="Arial" w:eastAsia="Times New Roman" w:hAnsi="Arial" w:cs="Arial"/>
                <w:b/>
                <w:bCs/>
                <w:i/>
                <w:lang w:eastAsia="es-ES"/>
              </w:rPr>
              <w:t>CALIFICACIÓN FINAL</w:t>
            </w:r>
          </w:p>
        </w:tc>
      </w:tr>
      <w:tr w:rsidR="00992405" w:rsidRPr="00992405" w:rsidTr="00F9319E">
        <w:trPr>
          <w:cantSplit/>
          <w:trHeight w:val="871"/>
        </w:trPr>
        <w:tc>
          <w:tcPr>
            <w:tcW w:w="3046"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Situado en una media de 5 y 4</w:t>
            </w:r>
          </w:p>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(en la escala de 1 a 5)</w:t>
            </w:r>
          </w:p>
        </w:tc>
        <w:tc>
          <w:tcPr>
            <w:tcW w:w="3014"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MUY ADECUADO / BASTANTE ADECUADO / ADECUADO</w:t>
            </w:r>
          </w:p>
        </w:tc>
        <w:tc>
          <w:tcPr>
            <w:tcW w:w="2409"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A – APTO</w:t>
            </w:r>
          </w:p>
        </w:tc>
      </w:tr>
      <w:tr w:rsidR="00992405" w:rsidRPr="00992405" w:rsidTr="00F9319E">
        <w:trPr>
          <w:trHeight w:val="871"/>
        </w:trPr>
        <w:tc>
          <w:tcPr>
            <w:tcW w:w="3046"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Situado en una media de 3</w:t>
            </w:r>
          </w:p>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(en la escala de 1 a 5)</w:t>
            </w:r>
          </w:p>
        </w:tc>
        <w:tc>
          <w:tcPr>
            <w:tcW w:w="3014"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MUY ADECUADO / BASTANTE ADECUADO / ADECUADO</w:t>
            </w:r>
          </w:p>
        </w:tc>
        <w:tc>
          <w:tcPr>
            <w:tcW w:w="2409"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B – APTO</w:t>
            </w:r>
          </w:p>
        </w:tc>
      </w:tr>
      <w:tr w:rsidR="00992405" w:rsidRPr="00992405" w:rsidTr="00F9319E">
        <w:trPr>
          <w:trHeight w:val="871"/>
        </w:trPr>
        <w:tc>
          <w:tcPr>
            <w:tcW w:w="3046"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Situado en una media de 3-2 (en la escala de 1 a 5)</w:t>
            </w:r>
          </w:p>
        </w:tc>
        <w:tc>
          <w:tcPr>
            <w:tcW w:w="3014"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POCO ADECUADO /</w:t>
            </w:r>
          </w:p>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NADA ADECUADO</w:t>
            </w:r>
          </w:p>
        </w:tc>
        <w:tc>
          <w:tcPr>
            <w:tcW w:w="2409"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C – NO APTO</w:t>
            </w:r>
          </w:p>
        </w:tc>
      </w:tr>
      <w:tr w:rsidR="00992405" w:rsidRPr="00992405" w:rsidTr="00F9319E">
        <w:trPr>
          <w:trHeight w:val="871"/>
        </w:trPr>
        <w:tc>
          <w:tcPr>
            <w:tcW w:w="3046"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Situado en una media de 2-1 (en la escala de 1 a 5)</w:t>
            </w:r>
          </w:p>
        </w:tc>
        <w:tc>
          <w:tcPr>
            <w:tcW w:w="3014"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Independientemente</w:t>
            </w:r>
          </w:p>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de la valoración</w:t>
            </w:r>
          </w:p>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de la capacidad ocupacional</w:t>
            </w:r>
          </w:p>
        </w:tc>
        <w:tc>
          <w:tcPr>
            <w:tcW w:w="2409" w:type="dxa"/>
            <w:vAlign w:val="center"/>
          </w:tcPr>
          <w:p w:rsidR="00992405" w:rsidRPr="00992405" w:rsidRDefault="00992405" w:rsidP="00992405">
            <w:pPr>
              <w:spacing w:after="0" w:line="240" w:lineRule="auto"/>
              <w:jc w:val="center"/>
              <w:rPr>
                <w:rFonts w:ascii="Arial" w:eastAsia="Times New Roman" w:hAnsi="Arial" w:cs="Arial"/>
                <w:i/>
                <w:lang w:eastAsia="es-ES"/>
              </w:rPr>
            </w:pPr>
            <w:r w:rsidRPr="00992405">
              <w:rPr>
                <w:rFonts w:ascii="Arial" w:eastAsia="Times New Roman" w:hAnsi="Arial" w:cs="Arial"/>
                <w:i/>
                <w:lang w:eastAsia="es-ES"/>
              </w:rPr>
              <w:t>D – NO APTO</w:t>
            </w:r>
          </w:p>
        </w:tc>
      </w:tr>
    </w:tbl>
    <w:p w:rsidR="00992405" w:rsidRPr="00992405" w:rsidRDefault="00992405" w:rsidP="00992405">
      <w:pPr>
        <w:spacing w:after="0" w:line="360" w:lineRule="auto"/>
        <w:ind w:left="425" w:right="-23"/>
        <w:jc w:val="both"/>
        <w:rPr>
          <w:rFonts w:ascii="Arial" w:eastAsia="Times New Roman" w:hAnsi="Arial" w:cs="Arial"/>
          <w:b/>
          <w:bCs/>
          <w:color w:val="993300"/>
          <w:lang w:eastAsia="es-ES"/>
        </w:rPr>
      </w:pPr>
    </w:p>
    <w:p w:rsidR="00992405" w:rsidRPr="00992405" w:rsidRDefault="00992405" w:rsidP="00992405">
      <w:pPr>
        <w:spacing w:before="120" w:after="120" w:line="360" w:lineRule="auto"/>
        <w:ind w:left="426" w:right="-23"/>
        <w:jc w:val="both"/>
        <w:rPr>
          <w:rFonts w:ascii="Arial" w:eastAsia="Times New Roman" w:hAnsi="Arial" w:cs="Arial"/>
          <w:lang w:eastAsia="es-ES"/>
        </w:rPr>
      </w:pPr>
      <w:r w:rsidRPr="00992405">
        <w:rPr>
          <w:rFonts w:ascii="Arial" w:eastAsia="Times New Roman" w:hAnsi="Arial" w:cs="Arial"/>
          <w:lang w:eastAsia="es-ES"/>
        </w:rPr>
        <w:t xml:space="preserve">Como complemento para apoyar el proceso de aprendizaje, se introducen en las unidades didácticas </w:t>
      </w:r>
      <w:r w:rsidRPr="00992405">
        <w:rPr>
          <w:rFonts w:ascii="Arial" w:eastAsia="Times New Roman" w:hAnsi="Arial" w:cs="Arial"/>
          <w:b/>
          <w:lang w:eastAsia="es-ES"/>
        </w:rPr>
        <w:t>actividades interactivas, con sistema de autocorrección automática</w:t>
      </w:r>
      <w:r w:rsidRPr="00992405">
        <w:rPr>
          <w:rFonts w:ascii="Arial" w:eastAsia="Times New Roman" w:hAnsi="Arial" w:cs="Arial"/>
          <w:lang w:eastAsia="es-ES"/>
        </w:rPr>
        <w:t xml:space="preserve">. Éstas sirven para facilitar la comprensión y favorecer la participación activa, a la vez que ayudan a comprobar el grado de aprovechamiento y asimilación de los contenidos. Serán de diferente tipo en función del objetivo que se pretenda conseguir (verdadero/falso, completar textos, respuesta múltiple, relacionar conceptos con su definición correspondiente, etc.). El </w:t>
      </w:r>
      <w:r w:rsidR="00441585">
        <w:rPr>
          <w:rFonts w:ascii="Arial" w:eastAsia="Times New Roman" w:hAnsi="Arial" w:cs="Arial"/>
          <w:lang w:eastAsia="es-ES"/>
        </w:rPr>
        <w:t>alumno/a</w:t>
      </w:r>
      <w:r w:rsidRPr="00992405">
        <w:rPr>
          <w:rFonts w:ascii="Arial" w:eastAsia="Times New Roman" w:hAnsi="Arial" w:cs="Arial"/>
          <w:lang w:eastAsia="es-ES"/>
        </w:rPr>
        <w:t xml:space="preserve"> puede contrastar su respuesta con la corrección automática que proporciona la plataforma. </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18" w:name="_Toc470263036"/>
      <w:r w:rsidRPr="00992405">
        <w:rPr>
          <w:rFonts w:ascii="Arial" w:eastAsia="Times New Roman" w:hAnsi="Arial" w:cs="Arial"/>
          <w:b/>
          <w:bCs/>
          <w:color w:val="993300"/>
          <w:u w:val="single"/>
          <w:lang w:eastAsia="es-ES"/>
        </w:rPr>
        <w:t>FINALIZACIÓN DE LA ACCIÓN FORMATIVA</w:t>
      </w:r>
      <w:bookmarkEnd w:id="18"/>
    </w:p>
    <w:p w:rsidR="00992405" w:rsidRPr="00992405" w:rsidRDefault="00992405" w:rsidP="00992405">
      <w:pPr>
        <w:spacing w:before="120" w:after="120" w:line="360" w:lineRule="auto"/>
        <w:ind w:left="357"/>
        <w:jc w:val="both"/>
        <w:rPr>
          <w:rFonts w:ascii="Arial" w:eastAsia="Times New Roman" w:hAnsi="Arial" w:cs="Arial"/>
          <w:lang w:eastAsia="es-ES"/>
        </w:rPr>
      </w:pPr>
      <w:r w:rsidRPr="00992405">
        <w:rPr>
          <w:rFonts w:ascii="Arial" w:eastAsia="Times New Roman" w:hAnsi="Arial" w:cs="Arial"/>
          <w:lang w:eastAsia="es-ES"/>
        </w:rPr>
        <w:t xml:space="preserve">La fecha de finalización de la acción formativa queda fijada por la fecha en la que el </w:t>
      </w:r>
      <w:r w:rsidR="00441585">
        <w:rPr>
          <w:rFonts w:ascii="Arial" w:eastAsia="Times New Roman" w:hAnsi="Arial" w:cs="Arial"/>
          <w:lang w:eastAsia="es-ES"/>
        </w:rPr>
        <w:t>alumno/a</w:t>
      </w:r>
      <w:r w:rsidRPr="00992405">
        <w:rPr>
          <w:rFonts w:ascii="Arial" w:eastAsia="Times New Roman" w:hAnsi="Arial" w:cs="Arial"/>
          <w:lang w:eastAsia="es-ES"/>
        </w:rPr>
        <w:t xml:space="preserve"> entrega la práctica final. Esta fecha de finalización aparece reflejada en el campo “Fecha Fin” del Informe de Evaluación Final, y es la que se traslada a la aplicación informática de Inserta Empleo como fecha de finalización a todos los efectos.</w:t>
      </w:r>
    </w:p>
    <w:p w:rsidR="00992405" w:rsidRPr="00992405" w:rsidRDefault="00992405" w:rsidP="00992405">
      <w:pPr>
        <w:tabs>
          <w:tab w:val="left" w:pos="2835"/>
        </w:tabs>
        <w:spacing w:before="120" w:after="120" w:line="360" w:lineRule="auto"/>
        <w:ind w:left="352" w:right="-23"/>
        <w:jc w:val="both"/>
        <w:rPr>
          <w:rFonts w:ascii="Arial" w:eastAsia="Times New Roman" w:hAnsi="Arial" w:cs="Arial"/>
          <w:lang w:eastAsia="es-ES"/>
        </w:rPr>
      </w:pPr>
      <w:r w:rsidRPr="00992405">
        <w:rPr>
          <w:rFonts w:ascii="Arial" w:eastAsia="Times New Roman" w:hAnsi="Arial" w:cs="Arial"/>
          <w:lang w:eastAsia="es-ES"/>
        </w:rPr>
        <w:t xml:space="preserve">El desarrollo de la acción formativa del </w:t>
      </w:r>
      <w:r w:rsidR="00441585">
        <w:rPr>
          <w:rFonts w:ascii="Arial" w:eastAsia="Times New Roman" w:hAnsi="Arial" w:cs="Arial"/>
          <w:lang w:eastAsia="es-ES"/>
        </w:rPr>
        <w:t>alumno/a</w:t>
      </w:r>
      <w:r w:rsidRPr="00992405">
        <w:rPr>
          <w:rFonts w:ascii="Arial" w:eastAsia="Times New Roman" w:hAnsi="Arial" w:cs="Arial"/>
          <w:lang w:eastAsia="es-ES"/>
        </w:rPr>
        <w:t xml:space="preserve"> concluye con su calificación final.</w:t>
      </w:r>
    </w:p>
    <w:p w:rsidR="00992405" w:rsidRPr="00992405" w:rsidRDefault="00992405" w:rsidP="00992405">
      <w:pPr>
        <w:keepNext/>
        <w:numPr>
          <w:ilvl w:val="1"/>
          <w:numId w:val="5"/>
        </w:numPr>
        <w:tabs>
          <w:tab w:val="left" w:pos="851"/>
        </w:tabs>
        <w:spacing w:before="240" w:after="120" w:line="360" w:lineRule="auto"/>
        <w:ind w:left="851" w:right="-1" w:hanging="499"/>
        <w:outlineLvl w:val="0"/>
        <w:rPr>
          <w:rFonts w:ascii="Arial" w:eastAsia="Times New Roman" w:hAnsi="Arial" w:cs="Arial"/>
          <w:b/>
          <w:bCs/>
          <w:color w:val="993300"/>
          <w:u w:val="single"/>
          <w:lang w:eastAsia="es-ES"/>
        </w:rPr>
      </w:pPr>
      <w:bookmarkStart w:id="19" w:name="_Toc470263035"/>
      <w:bookmarkStart w:id="20" w:name="_Toc470263037"/>
      <w:r w:rsidRPr="00992405">
        <w:rPr>
          <w:rFonts w:ascii="Arial" w:eastAsia="Times New Roman" w:hAnsi="Arial" w:cs="Arial"/>
          <w:b/>
          <w:bCs/>
          <w:color w:val="993300"/>
          <w:u w:val="single"/>
          <w:lang w:eastAsia="es-ES"/>
        </w:rPr>
        <w:t xml:space="preserve">Traslado de información y actualización del expediente del </w:t>
      </w:r>
      <w:r w:rsidR="00441585">
        <w:rPr>
          <w:rFonts w:ascii="Arial" w:eastAsia="Times New Roman" w:hAnsi="Arial" w:cs="Arial"/>
          <w:b/>
          <w:bCs/>
          <w:color w:val="993300"/>
          <w:u w:val="single"/>
          <w:lang w:eastAsia="es-ES"/>
        </w:rPr>
        <w:t>alumno/a</w:t>
      </w:r>
      <w:bookmarkEnd w:id="19"/>
      <w:r w:rsidRPr="00992405">
        <w:rPr>
          <w:rFonts w:ascii="Arial" w:eastAsia="Times New Roman" w:hAnsi="Arial" w:cs="Arial"/>
          <w:b/>
          <w:bCs/>
          <w:color w:val="993300"/>
          <w:u w:val="single"/>
          <w:lang w:eastAsia="es-ES"/>
        </w:rPr>
        <w:t xml:space="preserve"> </w:t>
      </w:r>
    </w:p>
    <w:p w:rsidR="00992405" w:rsidRPr="00992405" w:rsidRDefault="00992405" w:rsidP="00992405">
      <w:pPr>
        <w:tabs>
          <w:tab w:val="left" w:pos="2835"/>
        </w:tabs>
        <w:spacing w:before="120" w:after="120" w:line="360" w:lineRule="auto"/>
        <w:ind w:left="851" w:right="-23"/>
        <w:jc w:val="both"/>
        <w:rPr>
          <w:rFonts w:ascii="Arial" w:eastAsia="Times New Roman" w:hAnsi="Arial" w:cs="Arial"/>
          <w:lang w:eastAsia="es-ES"/>
        </w:rPr>
      </w:pPr>
      <w:r w:rsidRPr="00992405">
        <w:rPr>
          <w:rFonts w:ascii="Arial" w:eastAsia="Times New Roman" w:hAnsi="Arial" w:cs="Arial"/>
          <w:lang w:eastAsia="es-ES"/>
        </w:rPr>
        <w:t xml:space="preserve">El </w:t>
      </w:r>
      <w:r w:rsidR="00441585">
        <w:rPr>
          <w:rFonts w:ascii="Arial" w:eastAsia="Times New Roman" w:hAnsi="Arial" w:cs="Arial"/>
          <w:lang w:eastAsia="es-ES"/>
        </w:rPr>
        <w:t>alumno/a</w:t>
      </w:r>
      <w:r w:rsidRPr="00992405">
        <w:rPr>
          <w:rFonts w:ascii="Arial" w:eastAsia="Times New Roman" w:hAnsi="Arial" w:cs="Arial"/>
          <w:lang w:eastAsia="es-ES"/>
        </w:rPr>
        <w:t xml:space="preserve"> es conocedor, a través de la plataforma y del sistema </w:t>
      </w:r>
      <w:r w:rsidR="00441585">
        <w:rPr>
          <w:rFonts w:ascii="Arial" w:eastAsia="Times New Roman" w:hAnsi="Arial" w:cs="Arial"/>
          <w:lang w:eastAsia="es-ES"/>
        </w:rPr>
        <w:t>tutor/</w:t>
      </w:r>
      <w:proofErr w:type="spellStart"/>
      <w:r w:rsidR="00441585">
        <w:rPr>
          <w:rFonts w:ascii="Arial" w:eastAsia="Times New Roman" w:hAnsi="Arial" w:cs="Arial"/>
          <w:lang w:eastAsia="es-ES"/>
        </w:rPr>
        <w:t>a</w:t>
      </w:r>
      <w:r w:rsidRPr="00992405">
        <w:rPr>
          <w:rFonts w:ascii="Arial" w:eastAsia="Times New Roman" w:hAnsi="Arial" w:cs="Arial"/>
          <w:lang w:eastAsia="es-ES"/>
        </w:rPr>
        <w:t>ial</w:t>
      </w:r>
      <w:proofErr w:type="spellEnd"/>
      <w:r w:rsidRPr="00992405">
        <w:rPr>
          <w:rFonts w:ascii="Arial" w:eastAsia="Times New Roman" w:hAnsi="Arial" w:cs="Arial"/>
          <w:lang w:eastAsia="es-ES"/>
        </w:rPr>
        <w:t xml:space="preserve">, de la información asociada a la evaluación de su proceso formativo, incluida la nota del caso práctico final. Recibida la evaluación del </w:t>
      </w:r>
      <w:r w:rsidR="00441585">
        <w:rPr>
          <w:rFonts w:ascii="Arial" w:eastAsia="Times New Roman" w:hAnsi="Arial" w:cs="Arial"/>
          <w:lang w:eastAsia="es-ES"/>
        </w:rPr>
        <w:t>alumno/a</w:t>
      </w:r>
      <w:r w:rsidRPr="00992405">
        <w:rPr>
          <w:rFonts w:ascii="Arial" w:eastAsia="Times New Roman" w:hAnsi="Arial" w:cs="Arial"/>
          <w:lang w:eastAsia="es-ES"/>
        </w:rPr>
        <w:t xml:space="preserve">, 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w:t>
      </w:r>
      <w:r w:rsidRPr="00992405">
        <w:rPr>
          <w:rFonts w:ascii="Arial" w:eastAsia="Times New Roman" w:hAnsi="Arial" w:cs="Arial"/>
          <w:b/>
          <w:lang w:eastAsia="es-ES"/>
        </w:rPr>
        <w:t xml:space="preserve"> </w:t>
      </w:r>
      <w:r w:rsidRPr="00992405">
        <w:rPr>
          <w:rFonts w:ascii="Arial" w:eastAsia="Times New Roman" w:hAnsi="Arial" w:cs="Arial"/>
          <w:lang w:eastAsia="es-ES"/>
        </w:rPr>
        <w:t xml:space="preserve">incorpora los datos en la aplicación informática de Inserta Empleo, actualizando el expediente del demandante, y le comunica los </w:t>
      </w:r>
      <w:r w:rsidRPr="00992405">
        <w:rPr>
          <w:rFonts w:ascii="Arial" w:eastAsia="Times New Roman" w:hAnsi="Arial" w:cs="Arial"/>
          <w:lang w:eastAsia="es-ES"/>
        </w:rPr>
        <w:lastRenderedPageBreak/>
        <w:t>resultados de su evaluación, informándole de si han superado o no la acción formativa.</w:t>
      </w:r>
    </w:p>
    <w:p w:rsidR="00992405" w:rsidRPr="00992405" w:rsidRDefault="00992405" w:rsidP="00992405">
      <w:pPr>
        <w:keepNext/>
        <w:numPr>
          <w:ilvl w:val="1"/>
          <w:numId w:val="5"/>
        </w:numPr>
        <w:spacing w:before="240" w:after="120" w:line="360" w:lineRule="auto"/>
        <w:ind w:left="851" w:right="726" w:hanging="499"/>
        <w:outlineLvl w:val="0"/>
        <w:rPr>
          <w:rFonts w:ascii="Arial" w:eastAsia="Times New Roman" w:hAnsi="Arial" w:cs="Arial"/>
          <w:b/>
          <w:bCs/>
          <w:color w:val="993300"/>
          <w:u w:val="single"/>
          <w:lang w:eastAsia="es-ES"/>
        </w:rPr>
      </w:pPr>
      <w:r w:rsidRPr="00992405">
        <w:rPr>
          <w:rFonts w:ascii="Arial" w:eastAsia="Times New Roman" w:hAnsi="Arial" w:cs="Arial"/>
          <w:b/>
          <w:bCs/>
          <w:color w:val="993300"/>
          <w:u w:val="single"/>
          <w:lang w:eastAsia="es-ES"/>
        </w:rPr>
        <w:t xml:space="preserve">Medición de la satisfacción de los </w:t>
      </w:r>
      <w:r w:rsidR="00441585">
        <w:rPr>
          <w:rFonts w:ascii="Arial" w:eastAsia="Times New Roman" w:hAnsi="Arial" w:cs="Arial"/>
          <w:b/>
          <w:bCs/>
          <w:color w:val="993300"/>
          <w:u w:val="single"/>
          <w:lang w:eastAsia="es-ES"/>
        </w:rPr>
        <w:t>alumno/a</w:t>
      </w:r>
      <w:r w:rsidRPr="00992405">
        <w:rPr>
          <w:rFonts w:ascii="Arial" w:eastAsia="Times New Roman" w:hAnsi="Arial" w:cs="Arial"/>
          <w:b/>
          <w:bCs/>
          <w:color w:val="993300"/>
          <w:u w:val="single"/>
          <w:lang w:eastAsia="es-ES"/>
        </w:rPr>
        <w:t>s</w:t>
      </w:r>
      <w:bookmarkEnd w:id="20"/>
    </w:p>
    <w:p w:rsidR="00992405" w:rsidRPr="00992405" w:rsidRDefault="00992405" w:rsidP="00992405">
      <w:pPr>
        <w:numPr>
          <w:ilvl w:val="0"/>
          <w:numId w:val="12"/>
        </w:numPr>
        <w:spacing w:before="120" w:after="120" w:line="360" w:lineRule="auto"/>
        <w:ind w:left="1134"/>
        <w:jc w:val="both"/>
        <w:rPr>
          <w:rFonts w:ascii="Arial" w:eastAsia="Times New Roman" w:hAnsi="Arial" w:cs="Arial"/>
          <w:lang w:eastAsia="es-ES"/>
        </w:rPr>
      </w:pPr>
      <w:r w:rsidRPr="00992405">
        <w:rPr>
          <w:rFonts w:ascii="Arial" w:eastAsia="Times New Roman" w:hAnsi="Arial" w:cs="Arial"/>
          <w:lang w:eastAsia="es-ES"/>
        </w:rPr>
        <w:t xml:space="preserve">Al finalizar la acción formativa, el </w:t>
      </w:r>
      <w:r w:rsidR="00441585">
        <w:rPr>
          <w:rFonts w:ascii="Arial" w:eastAsia="Times New Roman" w:hAnsi="Arial" w:cs="Arial"/>
          <w:lang w:eastAsia="es-ES"/>
        </w:rPr>
        <w:t>tutor/a</w:t>
      </w:r>
      <w:r w:rsidRPr="00992405">
        <w:rPr>
          <w:rFonts w:ascii="Arial" w:eastAsia="Times New Roman" w:hAnsi="Arial" w:cs="Arial"/>
          <w:lang w:eastAsia="es-ES"/>
        </w:rPr>
        <w:t xml:space="preserve"> junto con el apoyo del </w:t>
      </w:r>
      <w:r w:rsidR="00441585">
        <w:rPr>
          <w:rFonts w:ascii="Arial" w:eastAsia="Times New Roman" w:hAnsi="Arial" w:cs="Arial"/>
          <w:lang w:eastAsia="es-ES"/>
        </w:rPr>
        <w:t>dinamizador/a</w:t>
      </w:r>
      <w:r w:rsidRPr="00992405">
        <w:rPr>
          <w:rFonts w:ascii="Arial" w:eastAsia="Times New Roman" w:hAnsi="Arial" w:cs="Arial"/>
          <w:lang w:eastAsia="es-ES"/>
        </w:rPr>
        <w:t xml:space="preserve"> debe trasladar al </w:t>
      </w:r>
      <w:r w:rsidR="00441585">
        <w:rPr>
          <w:rFonts w:ascii="Arial" w:eastAsia="Times New Roman" w:hAnsi="Arial" w:cs="Arial"/>
          <w:lang w:eastAsia="es-ES"/>
        </w:rPr>
        <w:t>alumno/a</w:t>
      </w:r>
      <w:r w:rsidRPr="00992405">
        <w:rPr>
          <w:rFonts w:ascii="Arial" w:eastAsia="Times New Roman" w:hAnsi="Arial" w:cs="Arial"/>
          <w:lang w:eastAsia="es-ES"/>
        </w:rPr>
        <w:t xml:space="preserve"> la importancia de la cumplimentación del </w:t>
      </w:r>
      <w:r w:rsidRPr="00992405">
        <w:rPr>
          <w:rFonts w:ascii="Arial" w:eastAsia="Times New Roman" w:hAnsi="Arial" w:cs="Arial"/>
          <w:i/>
          <w:lang w:eastAsia="es-ES"/>
        </w:rPr>
        <w:t xml:space="preserve">Cuestionario de Satisfacción del </w:t>
      </w:r>
      <w:r w:rsidR="00441585">
        <w:rPr>
          <w:rFonts w:ascii="Arial" w:eastAsia="Times New Roman" w:hAnsi="Arial" w:cs="Arial"/>
          <w:i/>
          <w:lang w:eastAsia="es-ES"/>
        </w:rPr>
        <w:t>Alumno/a</w:t>
      </w:r>
      <w:r w:rsidRPr="00992405">
        <w:rPr>
          <w:rFonts w:ascii="Arial" w:eastAsia="Times New Roman" w:hAnsi="Arial" w:cs="Arial"/>
          <w:i/>
          <w:lang w:eastAsia="es-ES"/>
        </w:rPr>
        <w:t xml:space="preserve">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Dicho cuestionario está alojado en el Entorno Virtual (los cuestionarios se realizan siempre en la Plataforma). Además, el </w:t>
      </w:r>
      <w:r w:rsidR="00441585">
        <w:rPr>
          <w:rFonts w:ascii="Arial" w:eastAsia="Times New Roman" w:hAnsi="Arial" w:cs="Arial"/>
          <w:lang w:eastAsia="es-ES"/>
        </w:rPr>
        <w:t>tutor/a</w:t>
      </w:r>
      <w:r w:rsidRPr="00992405">
        <w:rPr>
          <w:rFonts w:ascii="Arial" w:eastAsia="Times New Roman" w:hAnsi="Arial" w:cs="Arial"/>
          <w:lang w:eastAsia="es-ES"/>
        </w:rPr>
        <w:t xml:space="preserve"> y </w:t>
      </w:r>
      <w:r w:rsidR="00441585">
        <w:rPr>
          <w:rFonts w:ascii="Arial" w:eastAsia="Times New Roman" w:hAnsi="Arial" w:cs="Arial"/>
          <w:lang w:eastAsia="es-ES"/>
        </w:rPr>
        <w:t>dinamizador/a</w:t>
      </w:r>
      <w:r w:rsidRPr="00992405">
        <w:rPr>
          <w:rFonts w:ascii="Arial" w:eastAsia="Times New Roman" w:hAnsi="Arial" w:cs="Arial"/>
          <w:lang w:eastAsia="es-ES"/>
        </w:rPr>
        <w:t xml:space="preserve"> previamente usarán los recursos oportunos (eventos, correo interno, etc.) para animarle a su cumplimentación.</w:t>
      </w:r>
    </w:p>
    <w:p w:rsidR="00992405" w:rsidRPr="00992405" w:rsidRDefault="00992405" w:rsidP="00992405">
      <w:pPr>
        <w:numPr>
          <w:ilvl w:val="0"/>
          <w:numId w:val="12"/>
        </w:numPr>
        <w:spacing w:before="120" w:after="120" w:line="360" w:lineRule="auto"/>
        <w:ind w:left="1134"/>
        <w:jc w:val="both"/>
        <w:rPr>
          <w:rFonts w:ascii="Arial" w:eastAsia="Times New Roman" w:hAnsi="Arial" w:cs="Arial"/>
          <w:lang w:eastAsia="es-ES"/>
        </w:rPr>
      </w:pPr>
      <w:r w:rsidRPr="00992405">
        <w:rPr>
          <w:rFonts w:ascii="Arial" w:eastAsia="Times New Roman" w:hAnsi="Arial" w:cs="Arial"/>
          <w:lang w:eastAsia="es-ES"/>
        </w:rPr>
        <w:t xml:space="preserve">Junto con el </w:t>
      </w:r>
      <w:r w:rsidRPr="00992405">
        <w:rPr>
          <w:rFonts w:ascii="Arial" w:eastAsia="Times New Roman" w:hAnsi="Arial" w:cs="Arial"/>
          <w:i/>
          <w:lang w:eastAsia="es-ES"/>
        </w:rPr>
        <w:t>Informe de Evaluación Final</w:t>
      </w:r>
      <w:r w:rsidRPr="00992405">
        <w:rPr>
          <w:rFonts w:ascii="Arial" w:eastAsia="Times New Roman" w:hAnsi="Arial" w:cs="Arial"/>
          <w:lang w:eastAsia="es-ES"/>
        </w:rPr>
        <w:t xml:space="preserve">, el proveedor remite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la valoración del </w:t>
      </w:r>
      <w:r w:rsidRPr="00992405">
        <w:rPr>
          <w:rFonts w:ascii="Arial" w:eastAsia="Times New Roman" w:hAnsi="Arial" w:cs="Arial"/>
          <w:i/>
          <w:lang w:eastAsia="es-ES"/>
        </w:rPr>
        <w:t xml:space="preserve">Cuestionario de Satisfacción del </w:t>
      </w:r>
      <w:r w:rsidR="00441585">
        <w:rPr>
          <w:rFonts w:ascii="Arial" w:eastAsia="Times New Roman" w:hAnsi="Arial" w:cs="Arial"/>
          <w:i/>
          <w:lang w:eastAsia="es-ES"/>
        </w:rPr>
        <w:t>Alumno/a</w:t>
      </w:r>
      <w:r w:rsidRPr="00992405">
        <w:rPr>
          <w:rFonts w:ascii="Arial" w:eastAsia="Times New Roman" w:hAnsi="Arial" w:cs="Arial"/>
          <w:i/>
          <w:lang w:eastAsia="es-ES"/>
        </w:rPr>
        <w:t xml:space="preserve">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siempre que éste lo haya cumplimentado (es voluntario).</w:t>
      </w:r>
    </w:p>
    <w:p w:rsidR="00992405" w:rsidRPr="00992405" w:rsidRDefault="00992405" w:rsidP="00992405">
      <w:pPr>
        <w:keepNext/>
        <w:numPr>
          <w:ilvl w:val="1"/>
          <w:numId w:val="5"/>
        </w:numPr>
        <w:tabs>
          <w:tab w:val="left" w:pos="851"/>
        </w:tabs>
        <w:spacing w:before="240" w:after="120" w:line="360" w:lineRule="auto"/>
        <w:ind w:left="709" w:right="726" w:hanging="357"/>
        <w:outlineLvl w:val="0"/>
        <w:rPr>
          <w:rFonts w:ascii="Arial" w:eastAsia="Times New Roman" w:hAnsi="Arial" w:cs="Arial"/>
          <w:b/>
          <w:bCs/>
          <w:color w:val="993300"/>
          <w:u w:val="single"/>
          <w:lang w:eastAsia="es-ES"/>
        </w:rPr>
      </w:pPr>
      <w:bookmarkStart w:id="21" w:name="_Toc470263038"/>
      <w:r w:rsidRPr="00992405">
        <w:rPr>
          <w:rFonts w:ascii="Arial" w:eastAsia="Times New Roman" w:hAnsi="Arial" w:cs="Arial"/>
          <w:b/>
          <w:bCs/>
          <w:color w:val="993300"/>
          <w:u w:val="single"/>
          <w:lang w:eastAsia="es-ES"/>
        </w:rPr>
        <w:t xml:space="preserve">Certificado de </w:t>
      </w:r>
      <w:bookmarkEnd w:id="21"/>
      <w:r w:rsidRPr="00992405">
        <w:rPr>
          <w:rFonts w:ascii="Arial" w:eastAsia="Times New Roman" w:hAnsi="Arial" w:cs="Arial"/>
          <w:b/>
          <w:bCs/>
          <w:color w:val="993300"/>
          <w:u w:val="single"/>
          <w:lang w:eastAsia="es-ES"/>
        </w:rPr>
        <w:t xml:space="preserve">Aprovechamiento del </w:t>
      </w:r>
      <w:r w:rsidR="00441585">
        <w:rPr>
          <w:rFonts w:ascii="Arial" w:eastAsia="Times New Roman" w:hAnsi="Arial" w:cs="Arial"/>
          <w:b/>
          <w:bCs/>
          <w:color w:val="993300"/>
          <w:u w:val="single"/>
          <w:lang w:eastAsia="es-ES"/>
        </w:rPr>
        <w:t>Alumno/a</w:t>
      </w:r>
    </w:p>
    <w:p w:rsidR="00992405" w:rsidRPr="00992405" w:rsidRDefault="00992405" w:rsidP="00992405">
      <w:pPr>
        <w:spacing w:before="120" w:after="120" w:line="360" w:lineRule="auto"/>
        <w:ind w:left="851"/>
        <w:jc w:val="both"/>
        <w:rPr>
          <w:rFonts w:ascii="Arial" w:eastAsia="Times New Roman" w:hAnsi="Arial" w:cs="Arial"/>
          <w:lang w:eastAsia="es-ES"/>
        </w:rPr>
      </w:pPr>
      <w:r w:rsidRPr="00992405">
        <w:rPr>
          <w:rFonts w:ascii="Arial" w:eastAsia="Times New Roman" w:hAnsi="Arial" w:cs="Arial"/>
          <w:lang w:eastAsia="es-ES"/>
        </w:rPr>
        <w:t xml:space="preserve">El </w:t>
      </w:r>
      <w:r w:rsidRPr="00992405">
        <w:rPr>
          <w:rFonts w:ascii="Arial" w:eastAsia="Times New Roman" w:hAnsi="Arial" w:cs="Arial"/>
          <w:i/>
          <w:lang w:eastAsia="es-ES"/>
        </w:rPr>
        <w:t xml:space="preserve">Certificado de Aprovechamiento del </w:t>
      </w:r>
      <w:r w:rsidR="00441585">
        <w:rPr>
          <w:rFonts w:ascii="Arial" w:eastAsia="Times New Roman" w:hAnsi="Arial" w:cs="Arial"/>
          <w:i/>
          <w:lang w:eastAsia="es-ES"/>
        </w:rPr>
        <w:t>Alumno/a</w:t>
      </w:r>
      <w:r w:rsidRPr="00992405">
        <w:rPr>
          <w:rFonts w:ascii="Arial" w:eastAsia="Times New Roman" w:hAnsi="Arial" w:cs="Arial"/>
          <w:lang w:eastAsia="es-ES"/>
        </w:rPr>
        <w:t xml:space="preserve"> lo descarga el </w:t>
      </w:r>
      <w:r w:rsidR="00441585">
        <w:rPr>
          <w:rFonts w:ascii="Arial" w:eastAsia="Times New Roman" w:hAnsi="Arial" w:cs="Arial"/>
          <w:lang w:eastAsia="es-ES"/>
        </w:rPr>
        <w:t>alumno/a</w:t>
      </w:r>
      <w:r w:rsidRPr="00992405">
        <w:rPr>
          <w:rFonts w:ascii="Arial" w:eastAsia="Times New Roman" w:hAnsi="Arial" w:cs="Arial"/>
          <w:lang w:eastAsia="es-ES"/>
        </w:rPr>
        <w:t xml:space="preserve"> (sólo disponible para aquellos que resulten aptos) desde la plataforma a través del enlace correspondiente, si bien para su obtención es necesario haber cumplimentado previamente el </w:t>
      </w:r>
      <w:r w:rsidRPr="00992405">
        <w:rPr>
          <w:rFonts w:ascii="Arial" w:eastAsia="Times New Roman" w:hAnsi="Arial" w:cs="Arial"/>
          <w:i/>
          <w:lang w:eastAsia="es-ES"/>
        </w:rPr>
        <w:t>Cuestionario de Satisfacción</w:t>
      </w:r>
      <w:r w:rsidRPr="00992405">
        <w:rPr>
          <w:rFonts w:ascii="Arial" w:eastAsia="Times New Roman" w:hAnsi="Arial" w:cs="Arial"/>
          <w:lang w:eastAsia="es-ES"/>
        </w:rPr>
        <w:t xml:space="preserve"> </w:t>
      </w:r>
      <w:r w:rsidRPr="00992405">
        <w:rPr>
          <w:rFonts w:ascii="Arial" w:eastAsia="Times New Roman" w:hAnsi="Arial" w:cs="Arial"/>
          <w:i/>
          <w:lang w:eastAsia="es-ES"/>
        </w:rPr>
        <w:t xml:space="preserve">del </w:t>
      </w:r>
      <w:r w:rsidR="00441585">
        <w:rPr>
          <w:rFonts w:ascii="Arial" w:eastAsia="Times New Roman" w:hAnsi="Arial" w:cs="Arial"/>
          <w:i/>
          <w:lang w:eastAsia="es-ES"/>
        </w:rPr>
        <w:t>Alumno/a</w:t>
      </w:r>
      <w:r w:rsidRPr="00992405">
        <w:rPr>
          <w:rFonts w:ascii="Arial" w:eastAsia="Times New Roman" w:hAnsi="Arial" w:cs="Arial"/>
          <w:i/>
          <w:lang w:eastAsia="es-ES"/>
        </w:rPr>
        <w:t xml:space="preserve">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w:t>
      </w:r>
    </w:p>
    <w:p w:rsidR="00992405" w:rsidRPr="00992405" w:rsidRDefault="00992405" w:rsidP="00992405">
      <w:pPr>
        <w:keepNext/>
        <w:numPr>
          <w:ilvl w:val="1"/>
          <w:numId w:val="5"/>
        </w:numPr>
        <w:tabs>
          <w:tab w:val="left" w:pos="851"/>
        </w:tabs>
        <w:spacing w:before="240" w:after="120" w:line="360" w:lineRule="auto"/>
        <w:ind w:left="709" w:right="726" w:hanging="357"/>
        <w:outlineLvl w:val="0"/>
        <w:rPr>
          <w:rFonts w:ascii="Arial" w:eastAsia="Times New Roman" w:hAnsi="Arial" w:cs="Arial"/>
          <w:b/>
          <w:bCs/>
          <w:color w:val="993300"/>
          <w:u w:val="single"/>
          <w:lang w:eastAsia="es-ES"/>
        </w:rPr>
      </w:pPr>
      <w:bookmarkStart w:id="22" w:name="_Toc470263039"/>
      <w:r w:rsidRPr="00992405">
        <w:rPr>
          <w:rFonts w:ascii="Arial" w:eastAsia="Times New Roman" w:hAnsi="Arial" w:cs="Arial"/>
          <w:b/>
          <w:bCs/>
          <w:color w:val="993300"/>
          <w:u w:val="single"/>
          <w:lang w:eastAsia="es-ES"/>
        </w:rPr>
        <w:t>Cierre del acceso a la plataforma</w:t>
      </w:r>
      <w:bookmarkEnd w:id="22"/>
      <w:r w:rsidRPr="00992405">
        <w:rPr>
          <w:rFonts w:ascii="Arial" w:eastAsia="Times New Roman" w:hAnsi="Arial" w:cs="Arial"/>
          <w:b/>
          <w:bCs/>
          <w:color w:val="993300"/>
          <w:u w:val="single"/>
          <w:lang w:eastAsia="es-ES"/>
        </w:rPr>
        <w:t xml:space="preserve"> </w:t>
      </w:r>
    </w:p>
    <w:p w:rsidR="00992405" w:rsidRPr="00992405" w:rsidRDefault="00992405" w:rsidP="00992405">
      <w:pPr>
        <w:spacing w:before="120" w:after="120" w:line="360" w:lineRule="auto"/>
        <w:ind w:left="851"/>
        <w:jc w:val="both"/>
        <w:rPr>
          <w:rFonts w:ascii="Arial" w:eastAsia="Times New Roman" w:hAnsi="Arial" w:cs="Arial"/>
          <w:lang w:eastAsia="es-ES"/>
        </w:rPr>
      </w:pPr>
      <w:r w:rsidRPr="00992405">
        <w:rPr>
          <w:rFonts w:ascii="Arial" w:eastAsia="Times New Roman" w:hAnsi="Arial" w:cs="Arial"/>
          <w:lang w:eastAsia="es-ES"/>
        </w:rPr>
        <w:t xml:space="preserve">El proveedor comunica al </w:t>
      </w:r>
      <w:r w:rsidR="00441585">
        <w:rPr>
          <w:rFonts w:ascii="Arial" w:eastAsia="Times New Roman" w:hAnsi="Arial" w:cs="Arial"/>
          <w:lang w:eastAsia="es-ES"/>
        </w:rPr>
        <w:t>alumno/a</w:t>
      </w:r>
      <w:r w:rsidRPr="00992405">
        <w:rPr>
          <w:rFonts w:ascii="Arial" w:eastAsia="Times New Roman" w:hAnsi="Arial" w:cs="Arial"/>
          <w:lang w:eastAsia="es-ES"/>
        </w:rPr>
        <w:t xml:space="preserve"> cuya calificación es de APTO y mediante la plataforma, el cierre oficial de la acción formativa, una vez que cumplimenta el </w:t>
      </w:r>
      <w:r w:rsidRPr="00992405">
        <w:rPr>
          <w:rFonts w:ascii="Arial" w:eastAsia="Times New Roman" w:hAnsi="Arial" w:cs="Arial"/>
          <w:i/>
          <w:lang w:eastAsia="es-ES"/>
        </w:rPr>
        <w:t xml:space="preserve">Cuestionario de Satisfacción del </w:t>
      </w:r>
      <w:r w:rsidR="00441585">
        <w:rPr>
          <w:rFonts w:ascii="Arial" w:eastAsia="Times New Roman" w:hAnsi="Arial" w:cs="Arial"/>
          <w:i/>
          <w:lang w:eastAsia="es-ES"/>
        </w:rPr>
        <w:t>Alumno/a</w:t>
      </w:r>
      <w:r w:rsidRPr="00992405">
        <w:rPr>
          <w:rFonts w:ascii="Arial" w:eastAsia="Times New Roman" w:hAnsi="Arial" w:cs="Arial"/>
          <w:i/>
          <w:lang w:eastAsia="es-ES"/>
        </w:rPr>
        <w:t xml:space="preserve"> de </w:t>
      </w:r>
      <w:proofErr w:type="spellStart"/>
      <w:r w:rsidRPr="00992405">
        <w:rPr>
          <w:rFonts w:ascii="Arial" w:eastAsia="Times New Roman" w:hAnsi="Arial" w:cs="Arial"/>
          <w:i/>
          <w:lang w:eastAsia="es-ES"/>
        </w:rPr>
        <w:t>Teleformación</w:t>
      </w:r>
      <w:proofErr w:type="spellEnd"/>
      <w:r w:rsidRPr="00992405">
        <w:rPr>
          <w:rFonts w:ascii="Arial" w:eastAsia="Times New Roman" w:hAnsi="Arial" w:cs="Arial"/>
          <w:lang w:eastAsia="es-ES"/>
        </w:rPr>
        <w:t xml:space="preserve"> y al descargarse el </w:t>
      </w:r>
      <w:r w:rsidRPr="00992405">
        <w:rPr>
          <w:rFonts w:ascii="Arial" w:eastAsia="Times New Roman" w:hAnsi="Arial" w:cs="Arial"/>
          <w:i/>
          <w:lang w:eastAsia="es-ES"/>
        </w:rPr>
        <w:t xml:space="preserve">Certificado de Aprovechamiento del </w:t>
      </w:r>
      <w:r w:rsidR="00441585">
        <w:rPr>
          <w:rFonts w:ascii="Arial" w:eastAsia="Times New Roman" w:hAnsi="Arial" w:cs="Arial"/>
          <w:i/>
          <w:lang w:eastAsia="es-ES"/>
        </w:rPr>
        <w:t>Alumno/a</w:t>
      </w:r>
      <w:r w:rsidRPr="00992405">
        <w:rPr>
          <w:rFonts w:ascii="Arial" w:eastAsia="Times New Roman" w:hAnsi="Arial" w:cs="Arial"/>
          <w:lang w:eastAsia="es-ES"/>
        </w:rPr>
        <w:t xml:space="preserve">. Los </w:t>
      </w:r>
      <w:r w:rsidR="00441585">
        <w:rPr>
          <w:rFonts w:ascii="Arial" w:eastAsia="Times New Roman" w:hAnsi="Arial" w:cs="Arial"/>
          <w:lang w:eastAsia="es-ES"/>
        </w:rPr>
        <w:t>alumno/a</w:t>
      </w:r>
      <w:r w:rsidRPr="00992405">
        <w:rPr>
          <w:rFonts w:ascii="Arial" w:eastAsia="Times New Roman" w:hAnsi="Arial" w:cs="Arial"/>
          <w:lang w:eastAsia="es-ES"/>
        </w:rPr>
        <w:t>s cuya calificación es NO APTO, no tendrán opción a recibir certificado alguno y se cerrará la acción formativa al terminar su calificación.</w:t>
      </w:r>
    </w:p>
    <w:p w:rsidR="00992405" w:rsidRPr="00992405" w:rsidRDefault="00992405" w:rsidP="00992405">
      <w:pPr>
        <w:spacing w:before="120" w:after="120" w:line="360" w:lineRule="auto"/>
        <w:ind w:left="851"/>
        <w:jc w:val="both"/>
        <w:rPr>
          <w:rFonts w:ascii="Arial" w:eastAsia="Times New Roman" w:hAnsi="Arial" w:cs="Arial"/>
          <w:color w:val="FF0000"/>
          <w:lang w:eastAsia="es-ES"/>
        </w:rPr>
      </w:pPr>
      <w:r w:rsidRPr="00992405">
        <w:rPr>
          <w:rFonts w:ascii="Arial" w:eastAsia="Times New Roman" w:hAnsi="Arial" w:cs="Arial"/>
          <w:lang w:eastAsia="es-ES"/>
        </w:rPr>
        <w:t xml:space="preserve">El cierre de la plataforma, a efectos prácticos, será aproximadamente una semana después de esta comunicación del </w:t>
      </w:r>
      <w:r w:rsidR="00441585">
        <w:rPr>
          <w:rFonts w:ascii="Arial" w:eastAsia="Times New Roman" w:hAnsi="Arial" w:cs="Arial"/>
          <w:lang w:eastAsia="es-ES"/>
        </w:rPr>
        <w:t>tutor/a</w:t>
      </w:r>
      <w:r w:rsidRPr="00992405">
        <w:rPr>
          <w:rFonts w:ascii="Arial" w:eastAsia="Times New Roman" w:hAnsi="Arial" w:cs="Arial"/>
          <w:lang w:eastAsia="es-ES"/>
        </w:rPr>
        <w:t xml:space="preserve"> al </w:t>
      </w:r>
      <w:r w:rsidR="00441585">
        <w:rPr>
          <w:rFonts w:ascii="Arial" w:eastAsia="Times New Roman" w:hAnsi="Arial" w:cs="Arial"/>
          <w:lang w:eastAsia="es-ES"/>
        </w:rPr>
        <w:t>alumno/a</w:t>
      </w:r>
      <w:r w:rsidRPr="00992405">
        <w:rPr>
          <w:rFonts w:ascii="Arial" w:eastAsia="Times New Roman" w:hAnsi="Arial" w:cs="Arial"/>
          <w:lang w:eastAsia="es-ES"/>
        </w:rPr>
        <w:t>.</w:t>
      </w: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23" w:name="_Toc470263040"/>
      <w:r w:rsidRPr="00992405">
        <w:rPr>
          <w:rFonts w:ascii="Arial" w:eastAsia="Times New Roman" w:hAnsi="Arial" w:cs="Arial"/>
          <w:b/>
          <w:bCs/>
          <w:color w:val="993300"/>
          <w:u w:val="single"/>
          <w:lang w:eastAsia="es-ES"/>
        </w:rPr>
        <w:lastRenderedPageBreak/>
        <w:t xml:space="preserve">FACTURACIÓN E IMPUTACIÓN DE </w:t>
      </w:r>
      <w:r w:rsidR="00441585">
        <w:rPr>
          <w:rFonts w:ascii="Arial" w:eastAsia="Times New Roman" w:hAnsi="Arial" w:cs="Arial"/>
          <w:b/>
          <w:bCs/>
          <w:color w:val="993300"/>
          <w:u w:val="single"/>
          <w:lang w:eastAsia="es-ES"/>
        </w:rPr>
        <w:t>ALUMNO/A</w:t>
      </w:r>
      <w:r w:rsidRPr="00992405">
        <w:rPr>
          <w:rFonts w:ascii="Arial" w:eastAsia="Times New Roman" w:hAnsi="Arial" w:cs="Arial"/>
          <w:b/>
          <w:bCs/>
          <w:color w:val="993300"/>
          <w:u w:val="single"/>
          <w:lang w:eastAsia="es-ES"/>
        </w:rPr>
        <w:t>S</w:t>
      </w:r>
      <w:bookmarkEnd w:id="23"/>
    </w:p>
    <w:p w:rsidR="00992405" w:rsidRPr="00992405" w:rsidRDefault="00992405" w:rsidP="00992405">
      <w:pPr>
        <w:spacing w:before="120" w:after="120" w:line="360" w:lineRule="auto"/>
        <w:ind w:left="357"/>
        <w:jc w:val="both"/>
        <w:rPr>
          <w:rFonts w:ascii="Arial" w:eastAsia="Times New Roman" w:hAnsi="Arial" w:cs="Arial"/>
          <w:lang w:eastAsia="es-ES"/>
        </w:rPr>
      </w:pPr>
      <w:r w:rsidRPr="00992405">
        <w:rPr>
          <w:rFonts w:ascii="Arial" w:eastAsia="Times New Roman" w:hAnsi="Arial" w:cs="Arial"/>
          <w:lang w:eastAsia="es-ES"/>
        </w:rPr>
        <w:t xml:space="preserve">Los criterios de facturación e imputación por </w:t>
      </w:r>
      <w:r w:rsidR="00441585">
        <w:rPr>
          <w:rFonts w:ascii="Arial" w:eastAsia="Times New Roman" w:hAnsi="Arial" w:cs="Arial"/>
          <w:lang w:eastAsia="es-ES"/>
        </w:rPr>
        <w:t>alumno/a</w:t>
      </w:r>
      <w:r w:rsidRPr="00992405">
        <w:rPr>
          <w:rFonts w:ascii="Arial" w:eastAsia="Times New Roman" w:hAnsi="Arial" w:cs="Arial"/>
          <w:lang w:eastAsia="es-ES"/>
        </w:rPr>
        <w:t xml:space="preserve"> se basan en el grado o porcentaje de avance de la acción formativa del mismo respecto del total de la acción, conforme la siguiente tabla:</w:t>
      </w:r>
    </w:p>
    <w:tbl>
      <w:tblPr>
        <w:tblW w:w="8482"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43"/>
        <w:gridCol w:w="1226"/>
        <w:gridCol w:w="2016"/>
      </w:tblGrid>
      <w:tr w:rsidR="00992405" w:rsidRPr="00AC09E8" w:rsidTr="00992405">
        <w:trPr>
          <w:trHeight w:val="1404"/>
        </w:trPr>
        <w:tc>
          <w:tcPr>
            <w:tcW w:w="3397" w:type="dxa"/>
            <w:shd w:val="clear" w:color="auto" w:fill="E98300"/>
            <w:vAlign w:val="center"/>
          </w:tcPr>
          <w:p w:rsidR="00992405" w:rsidRPr="00AC09E8" w:rsidRDefault="00992405" w:rsidP="00F9319E">
            <w:pPr>
              <w:spacing w:after="0"/>
              <w:ind w:left="192" w:right="27"/>
              <w:jc w:val="center"/>
              <w:rPr>
                <w:rFonts w:ascii="Arial" w:hAnsi="Arial" w:cs="Arial"/>
              </w:rPr>
            </w:pPr>
            <w:r>
              <w:rPr>
                <w:rFonts w:ascii="Arial" w:hAnsi="Arial" w:cs="Arial"/>
              </w:rPr>
              <w:t>Grado/% d</w:t>
            </w:r>
            <w:r w:rsidRPr="00AC09E8">
              <w:rPr>
                <w:rFonts w:ascii="Arial" w:hAnsi="Arial" w:cs="Arial"/>
              </w:rPr>
              <w:t xml:space="preserve">e </w:t>
            </w:r>
            <w:r>
              <w:rPr>
                <w:rFonts w:ascii="Arial" w:hAnsi="Arial" w:cs="Arial"/>
              </w:rPr>
              <w:t>avance</w:t>
            </w:r>
            <w:r w:rsidRPr="00AC09E8">
              <w:rPr>
                <w:rFonts w:ascii="Arial" w:hAnsi="Arial" w:cs="Arial"/>
              </w:rPr>
              <w:t xml:space="preserve"> </w:t>
            </w:r>
            <w:r>
              <w:rPr>
                <w:rFonts w:ascii="Arial" w:hAnsi="Arial" w:cs="Arial"/>
              </w:rPr>
              <w:t>de</w:t>
            </w:r>
            <w:r w:rsidRPr="00AC09E8">
              <w:rPr>
                <w:rFonts w:ascii="Arial" w:hAnsi="Arial" w:cs="Arial"/>
              </w:rPr>
              <w:t xml:space="preserve"> la acción respecto del total</w:t>
            </w:r>
          </w:p>
        </w:tc>
        <w:tc>
          <w:tcPr>
            <w:tcW w:w="1843" w:type="dxa"/>
            <w:shd w:val="clear" w:color="auto" w:fill="E98300"/>
            <w:vAlign w:val="center"/>
          </w:tcPr>
          <w:p w:rsidR="00992405" w:rsidRPr="00AC09E8" w:rsidRDefault="00992405" w:rsidP="00F9319E">
            <w:pPr>
              <w:spacing w:after="0"/>
              <w:ind w:right="20"/>
              <w:jc w:val="center"/>
              <w:rPr>
                <w:rFonts w:ascii="Arial" w:hAnsi="Arial" w:cs="Arial"/>
              </w:rPr>
            </w:pPr>
            <w:r w:rsidRPr="00AC09E8">
              <w:rPr>
                <w:rFonts w:ascii="Arial" w:hAnsi="Arial" w:cs="Arial"/>
              </w:rPr>
              <w:t>Facturación del proveedor respecto del total del curso</w:t>
            </w:r>
          </w:p>
        </w:tc>
        <w:tc>
          <w:tcPr>
            <w:tcW w:w="1226" w:type="dxa"/>
            <w:shd w:val="clear" w:color="auto" w:fill="E98300"/>
            <w:vAlign w:val="center"/>
          </w:tcPr>
          <w:p w:rsidR="00992405" w:rsidRPr="00AC09E8" w:rsidRDefault="00441585" w:rsidP="00F9319E">
            <w:pPr>
              <w:spacing w:after="0"/>
              <w:ind w:right="12"/>
              <w:jc w:val="center"/>
              <w:rPr>
                <w:rFonts w:ascii="Arial" w:hAnsi="Arial" w:cs="Arial"/>
              </w:rPr>
            </w:pPr>
            <w:r>
              <w:rPr>
                <w:rFonts w:ascii="Arial" w:hAnsi="Arial" w:cs="Arial"/>
              </w:rPr>
              <w:t>Alumno/a</w:t>
            </w:r>
            <w:r w:rsidR="00992405" w:rsidRPr="00AC09E8">
              <w:rPr>
                <w:rFonts w:ascii="Arial" w:hAnsi="Arial" w:cs="Arial"/>
              </w:rPr>
              <w:t xml:space="preserve"> </w:t>
            </w:r>
            <w:r w:rsidR="00992405">
              <w:rPr>
                <w:rFonts w:ascii="Arial" w:hAnsi="Arial" w:cs="Arial"/>
              </w:rPr>
              <w:t>F</w:t>
            </w:r>
            <w:r w:rsidR="00992405" w:rsidRPr="00AC09E8">
              <w:rPr>
                <w:rFonts w:ascii="Arial" w:hAnsi="Arial" w:cs="Arial"/>
              </w:rPr>
              <w:t>inal</w:t>
            </w:r>
          </w:p>
        </w:tc>
        <w:tc>
          <w:tcPr>
            <w:tcW w:w="2016" w:type="dxa"/>
            <w:shd w:val="clear" w:color="auto" w:fill="E98300"/>
            <w:vAlign w:val="center"/>
          </w:tcPr>
          <w:p w:rsidR="00992405" w:rsidRPr="00AC09E8" w:rsidRDefault="00992405" w:rsidP="00F9319E">
            <w:pPr>
              <w:spacing w:after="0"/>
              <w:jc w:val="center"/>
              <w:rPr>
                <w:rFonts w:ascii="Arial" w:hAnsi="Arial" w:cs="Arial"/>
              </w:rPr>
            </w:pPr>
            <w:r w:rsidRPr="00AC09E8">
              <w:rPr>
                <w:rFonts w:ascii="Arial" w:hAnsi="Arial" w:cs="Arial"/>
              </w:rPr>
              <w:t xml:space="preserve">Proveedor realiza </w:t>
            </w:r>
            <w:r>
              <w:rPr>
                <w:rFonts w:ascii="Arial" w:hAnsi="Arial" w:cs="Arial"/>
              </w:rPr>
              <w:t>Informe</w:t>
            </w:r>
            <w:r w:rsidRPr="00AC09E8">
              <w:rPr>
                <w:rFonts w:ascii="Arial" w:hAnsi="Arial" w:cs="Arial"/>
              </w:rPr>
              <w:t xml:space="preserve"> de </w:t>
            </w:r>
            <w:r>
              <w:rPr>
                <w:rFonts w:ascii="Arial" w:hAnsi="Arial" w:cs="Arial"/>
              </w:rPr>
              <w:t>E</w:t>
            </w:r>
            <w:r w:rsidRPr="00AC09E8">
              <w:rPr>
                <w:rFonts w:ascii="Arial" w:hAnsi="Arial" w:cs="Arial"/>
              </w:rPr>
              <w:t xml:space="preserve">valuación </w:t>
            </w:r>
            <w:r>
              <w:rPr>
                <w:rFonts w:ascii="Arial" w:hAnsi="Arial" w:cs="Arial"/>
              </w:rPr>
              <w:t>F</w:t>
            </w:r>
            <w:r w:rsidRPr="00AC09E8">
              <w:rPr>
                <w:rFonts w:ascii="Arial" w:hAnsi="Arial" w:cs="Arial"/>
              </w:rPr>
              <w:t>inal</w:t>
            </w:r>
          </w:p>
        </w:tc>
      </w:tr>
      <w:tr w:rsidR="00992405" w:rsidRPr="00AC09E8" w:rsidTr="00992405">
        <w:trPr>
          <w:trHeight w:val="602"/>
        </w:trPr>
        <w:tc>
          <w:tcPr>
            <w:tcW w:w="3397" w:type="dxa"/>
            <w:vAlign w:val="center"/>
          </w:tcPr>
          <w:p w:rsidR="00992405" w:rsidRPr="00AC09E8" w:rsidRDefault="00992405" w:rsidP="00F9319E">
            <w:pPr>
              <w:tabs>
                <w:tab w:val="left" w:pos="2009"/>
              </w:tabs>
              <w:spacing w:after="0"/>
              <w:ind w:right="122"/>
              <w:jc w:val="center"/>
              <w:rPr>
                <w:rFonts w:ascii="Arial" w:hAnsi="Arial" w:cs="Arial"/>
              </w:rPr>
            </w:pPr>
            <w:r>
              <w:rPr>
                <w:rFonts w:ascii="Arial" w:hAnsi="Arial" w:cs="Arial"/>
              </w:rPr>
              <w:t>Menos del 6</w:t>
            </w:r>
            <w:r w:rsidRPr="00AC09E8">
              <w:rPr>
                <w:rFonts w:ascii="Arial" w:hAnsi="Arial" w:cs="Arial"/>
              </w:rPr>
              <w:t xml:space="preserve"> %</w:t>
            </w:r>
          </w:p>
        </w:tc>
        <w:tc>
          <w:tcPr>
            <w:tcW w:w="1843"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0 %</w:t>
            </w:r>
          </w:p>
        </w:tc>
        <w:tc>
          <w:tcPr>
            <w:tcW w:w="122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c>
          <w:tcPr>
            <w:tcW w:w="201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r>
      <w:tr w:rsidR="00992405" w:rsidRPr="00AC09E8" w:rsidTr="00992405">
        <w:trPr>
          <w:trHeight w:val="602"/>
        </w:trPr>
        <w:tc>
          <w:tcPr>
            <w:tcW w:w="3397" w:type="dxa"/>
            <w:vAlign w:val="center"/>
          </w:tcPr>
          <w:p w:rsidR="00992405" w:rsidRPr="00AC09E8" w:rsidRDefault="00992405" w:rsidP="00F9319E">
            <w:pPr>
              <w:spacing w:after="0"/>
              <w:ind w:right="122"/>
              <w:jc w:val="center"/>
              <w:rPr>
                <w:rFonts w:ascii="Arial" w:hAnsi="Arial" w:cs="Arial"/>
              </w:rPr>
            </w:pPr>
            <w:r>
              <w:rPr>
                <w:rFonts w:ascii="Arial" w:hAnsi="Arial" w:cs="Arial"/>
              </w:rPr>
              <w:t xml:space="preserve">Entre el </w:t>
            </w:r>
            <w:r w:rsidRPr="00AC09E8">
              <w:rPr>
                <w:rFonts w:ascii="Arial" w:hAnsi="Arial" w:cs="Arial"/>
              </w:rPr>
              <w:t>6%</w:t>
            </w:r>
            <w:r>
              <w:rPr>
                <w:rFonts w:ascii="Arial" w:hAnsi="Arial" w:cs="Arial"/>
              </w:rPr>
              <w:t xml:space="preserve"> y menos del</w:t>
            </w:r>
            <w:r w:rsidRPr="00AC09E8">
              <w:rPr>
                <w:rFonts w:ascii="Arial" w:hAnsi="Arial" w:cs="Arial"/>
              </w:rPr>
              <w:t xml:space="preserve"> 20%</w:t>
            </w:r>
          </w:p>
        </w:tc>
        <w:tc>
          <w:tcPr>
            <w:tcW w:w="1843"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15%</w:t>
            </w:r>
          </w:p>
        </w:tc>
        <w:tc>
          <w:tcPr>
            <w:tcW w:w="122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c>
          <w:tcPr>
            <w:tcW w:w="201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r>
      <w:tr w:rsidR="00992405" w:rsidRPr="00AC09E8" w:rsidTr="00992405">
        <w:trPr>
          <w:trHeight w:val="602"/>
        </w:trPr>
        <w:tc>
          <w:tcPr>
            <w:tcW w:w="3397" w:type="dxa"/>
            <w:vAlign w:val="center"/>
          </w:tcPr>
          <w:p w:rsidR="00992405" w:rsidRPr="00AC09E8" w:rsidRDefault="00992405" w:rsidP="00F9319E">
            <w:pPr>
              <w:spacing w:after="0"/>
              <w:ind w:right="122"/>
              <w:jc w:val="center"/>
              <w:rPr>
                <w:rFonts w:ascii="Arial" w:hAnsi="Arial" w:cs="Arial"/>
              </w:rPr>
            </w:pPr>
            <w:r>
              <w:rPr>
                <w:rFonts w:ascii="Arial" w:hAnsi="Arial" w:cs="Arial"/>
              </w:rPr>
              <w:t>Entre el 20</w:t>
            </w:r>
            <w:r w:rsidRPr="00AC09E8">
              <w:rPr>
                <w:rFonts w:ascii="Arial" w:hAnsi="Arial" w:cs="Arial"/>
              </w:rPr>
              <w:t xml:space="preserve">% </w:t>
            </w:r>
            <w:r>
              <w:rPr>
                <w:rFonts w:ascii="Arial" w:hAnsi="Arial" w:cs="Arial"/>
              </w:rPr>
              <w:t xml:space="preserve">y menos del </w:t>
            </w:r>
            <w:r w:rsidRPr="00AC09E8">
              <w:rPr>
                <w:rFonts w:ascii="Arial" w:hAnsi="Arial" w:cs="Arial"/>
              </w:rPr>
              <w:t>45%</w:t>
            </w:r>
          </w:p>
        </w:tc>
        <w:tc>
          <w:tcPr>
            <w:tcW w:w="1843"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45%</w:t>
            </w:r>
          </w:p>
        </w:tc>
        <w:tc>
          <w:tcPr>
            <w:tcW w:w="122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c>
          <w:tcPr>
            <w:tcW w:w="201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r>
      <w:tr w:rsidR="00992405" w:rsidRPr="00AC09E8" w:rsidTr="00992405">
        <w:trPr>
          <w:trHeight w:val="602"/>
        </w:trPr>
        <w:tc>
          <w:tcPr>
            <w:tcW w:w="3397" w:type="dxa"/>
            <w:vAlign w:val="center"/>
          </w:tcPr>
          <w:p w:rsidR="00992405" w:rsidRPr="00AC09E8" w:rsidRDefault="00992405" w:rsidP="00F9319E">
            <w:pPr>
              <w:spacing w:after="0"/>
              <w:ind w:right="122"/>
              <w:jc w:val="center"/>
              <w:rPr>
                <w:rFonts w:ascii="Arial" w:hAnsi="Arial" w:cs="Arial"/>
              </w:rPr>
            </w:pPr>
            <w:r>
              <w:rPr>
                <w:rFonts w:ascii="Arial" w:hAnsi="Arial" w:cs="Arial"/>
              </w:rPr>
              <w:t>Entre el 45</w:t>
            </w:r>
            <w:r w:rsidRPr="00AC09E8">
              <w:rPr>
                <w:rFonts w:ascii="Arial" w:hAnsi="Arial" w:cs="Arial"/>
              </w:rPr>
              <w:t>%</w:t>
            </w:r>
            <w:r>
              <w:rPr>
                <w:rFonts w:ascii="Arial" w:hAnsi="Arial" w:cs="Arial"/>
              </w:rPr>
              <w:t xml:space="preserve"> y menos del </w:t>
            </w:r>
            <w:r w:rsidRPr="00AC09E8">
              <w:rPr>
                <w:rFonts w:ascii="Arial" w:hAnsi="Arial" w:cs="Arial"/>
              </w:rPr>
              <w:t>65%</w:t>
            </w:r>
          </w:p>
        </w:tc>
        <w:tc>
          <w:tcPr>
            <w:tcW w:w="1843"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65%</w:t>
            </w:r>
          </w:p>
        </w:tc>
        <w:tc>
          <w:tcPr>
            <w:tcW w:w="122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c>
          <w:tcPr>
            <w:tcW w:w="201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NO</w:t>
            </w:r>
          </w:p>
        </w:tc>
      </w:tr>
      <w:tr w:rsidR="00992405" w:rsidRPr="00AC09E8" w:rsidTr="00992405">
        <w:trPr>
          <w:trHeight w:val="602"/>
        </w:trPr>
        <w:tc>
          <w:tcPr>
            <w:tcW w:w="3397" w:type="dxa"/>
            <w:vAlign w:val="center"/>
          </w:tcPr>
          <w:p w:rsidR="00992405" w:rsidRPr="00AC09E8" w:rsidRDefault="00992405" w:rsidP="00F9319E">
            <w:pPr>
              <w:spacing w:after="0"/>
              <w:ind w:right="122"/>
              <w:jc w:val="center"/>
              <w:rPr>
                <w:rFonts w:ascii="Arial" w:hAnsi="Arial" w:cs="Arial"/>
              </w:rPr>
            </w:pPr>
            <w:r>
              <w:rPr>
                <w:rFonts w:ascii="Arial" w:hAnsi="Arial" w:cs="Arial"/>
              </w:rPr>
              <w:t>Entre el 65</w:t>
            </w:r>
            <w:r w:rsidRPr="00AC09E8">
              <w:rPr>
                <w:rFonts w:ascii="Arial" w:hAnsi="Arial" w:cs="Arial"/>
              </w:rPr>
              <w:t xml:space="preserve">% </w:t>
            </w:r>
            <w:r>
              <w:rPr>
                <w:rFonts w:ascii="Arial" w:hAnsi="Arial" w:cs="Arial"/>
              </w:rPr>
              <w:t xml:space="preserve">y el </w:t>
            </w:r>
            <w:r w:rsidRPr="00AC09E8">
              <w:rPr>
                <w:rFonts w:ascii="Arial" w:hAnsi="Arial" w:cs="Arial"/>
              </w:rPr>
              <w:t>100%</w:t>
            </w:r>
          </w:p>
        </w:tc>
        <w:tc>
          <w:tcPr>
            <w:tcW w:w="1843"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100%</w:t>
            </w:r>
          </w:p>
        </w:tc>
        <w:tc>
          <w:tcPr>
            <w:tcW w:w="122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SI</w:t>
            </w:r>
          </w:p>
        </w:tc>
        <w:tc>
          <w:tcPr>
            <w:tcW w:w="2016" w:type="dxa"/>
            <w:vAlign w:val="center"/>
          </w:tcPr>
          <w:p w:rsidR="00992405" w:rsidRPr="00AC09E8" w:rsidRDefault="00992405" w:rsidP="00F9319E">
            <w:pPr>
              <w:spacing w:after="0"/>
              <w:ind w:right="122"/>
              <w:jc w:val="center"/>
              <w:rPr>
                <w:rFonts w:ascii="Arial" w:hAnsi="Arial" w:cs="Arial"/>
              </w:rPr>
            </w:pPr>
            <w:r w:rsidRPr="00AC09E8">
              <w:rPr>
                <w:rFonts w:ascii="Arial" w:hAnsi="Arial" w:cs="Arial"/>
              </w:rPr>
              <w:t>SI</w:t>
            </w:r>
          </w:p>
        </w:tc>
      </w:tr>
    </w:tbl>
    <w:p w:rsidR="00992405" w:rsidRPr="00992405" w:rsidRDefault="00992405" w:rsidP="00992405">
      <w:pPr>
        <w:spacing w:after="0" w:line="240" w:lineRule="auto"/>
        <w:jc w:val="both"/>
        <w:rPr>
          <w:rFonts w:ascii="Times New Roman" w:eastAsia="Times New Roman" w:hAnsi="Times New Roman" w:cs="Times New Roman"/>
          <w:highlight w:val="lightGray"/>
          <w:lang w:eastAsia="es-ES"/>
        </w:rPr>
      </w:pPr>
    </w:p>
    <w:p w:rsidR="00992405" w:rsidRPr="00992405" w:rsidRDefault="00992405" w:rsidP="00992405">
      <w:pPr>
        <w:numPr>
          <w:ilvl w:val="0"/>
          <w:numId w:val="17"/>
        </w:numPr>
        <w:spacing w:before="120" w:after="120" w:line="360" w:lineRule="auto"/>
        <w:jc w:val="both"/>
        <w:rPr>
          <w:rFonts w:ascii="Arial" w:eastAsia="Times New Roman" w:hAnsi="Arial" w:cs="Arial"/>
          <w:lang w:eastAsia="es-ES"/>
        </w:rPr>
      </w:pPr>
      <w:r w:rsidRPr="00992405">
        <w:rPr>
          <w:rFonts w:ascii="Arial" w:eastAsia="Times New Roman" w:hAnsi="Arial" w:cs="Arial"/>
          <w:lang w:eastAsia="es-ES"/>
        </w:rPr>
        <w:t xml:space="preserve">El proveedor elabora, a mes vencido y por cada Dirección Regional e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la </w:t>
      </w:r>
      <w:r w:rsidRPr="00992405">
        <w:rPr>
          <w:rFonts w:ascii="Arial" w:eastAsia="Times New Roman" w:hAnsi="Arial" w:cs="Arial"/>
          <w:i/>
          <w:lang w:eastAsia="es-ES"/>
        </w:rPr>
        <w:t>Factura</w:t>
      </w:r>
      <w:r w:rsidRPr="00992405">
        <w:rPr>
          <w:rFonts w:ascii="Arial" w:eastAsia="Times New Roman" w:hAnsi="Arial" w:cs="Arial"/>
          <w:lang w:eastAsia="es-ES"/>
        </w:rPr>
        <w:t xml:space="preserve"> y el </w:t>
      </w:r>
      <w:r w:rsidRPr="00992405">
        <w:rPr>
          <w:rFonts w:ascii="Arial" w:eastAsia="Times New Roman" w:hAnsi="Arial" w:cs="Arial"/>
          <w:i/>
          <w:lang w:eastAsia="es-ES"/>
        </w:rPr>
        <w:t>Informe de Facturación</w:t>
      </w:r>
      <w:r w:rsidRPr="00992405">
        <w:rPr>
          <w:rFonts w:ascii="Arial" w:eastAsia="Times New Roman" w:hAnsi="Arial" w:cs="Arial"/>
          <w:lang w:eastAsia="es-ES"/>
        </w:rPr>
        <w:t xml:space="preserve"> correspondientes, y los remite al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para su revisión y tramitación. </w:t>
      </w:r>
    </w:p>
    <w:p w:rsidR="00992405" w:rsidRPr="00992405" w:rsidRDefault="00992405" w:rsidP="00992405">
      <w:pPr>
        <w:spacing w:before="120" w:after="120" w:line="360" w:lineRule="auto"/>
        <w:ind w:left="708"/>
        <w:jc w:val="both"/>
        <w:rPr>
          <w:rFonts w:ascii="Arial" w:eastAsia="Times New Roman" w:hAnsi="Arial" w:cs="Arial"/>
          <w:lang w:eastAsia="es-ES"/>
        </w:rPr>
      </w:pPr>
      <w:r w:rsidRPr="00992405">
        <w:rPr>
          <w:rFonts w:ascii="Arial" w:eastAsia="Times New Roman" w:hAnsi="Arial" w:cs="Arial"/>
          <w:lang w:eastAsia="es-ES"/>
        </w:rPr>
        <w:t xml:space="preserve">La </w:t>
      </w:r>
      <w:r w:rsidRPr="00992405">
        <w:rPr>
          <w:rFonts w:ascii="Arial" w:eastAsia="Times New Roman" w:hAnsi="Arial" w:cs="Arial"/>
          <w:i/>
          <w:lang w:eastAsia="es-ES"/>
        </w:rPr>
        <w:t>Factura</w:t>
      </w:r>
      <w:r w:rsidRPr="00992405">
        <w:rPr>
          <w:rFonts w:ascii="Arial" w:eastAsia="Times New Roman" w:hAnsi="Arial" w:cs="Arial"/>
          <w:lang w:eastAsia="es-ES"/>
        </w:rPr>
        <w:t xml:space="preserve"> recoge la lista de los </w:t>
      </w:r>
      <w:r w:rsidR="00441585">
        <w:rPr>
          <w:rFonts w:ascii="Arial" w:eastAsia="Times New Roman" w:hAnsi="Arial" w:cs="Arial"/>
          <w:lang w:eastAsia="es-ES"/>
        </w:rPr>
        <w:t>alumno/a</w:t>
      </w:r>
      <w:r w:rsidRPr="00992405">
        <w:rPr>
          <w:rFonts w:ascii="Arial" w:eastAsia="Times New Roman" w:hAnsi="Arial" w:cs="Arial"/>
          <w:lang w:eastAsia="es-ES"/>
        </w:rPr>
        <w:t>s matriculados que han participado en acciones formativas cuya fecha de finalización corresponda al mes de facturación.</w:t>
      </w:r>
    </w:p>
    <w:p w:rsidR="00992405" w:rsidRPr="00992405" w:rsidRDefault="00992405" w:rsidP="00992405">
      <w:pPr>
        <w:spacing w:before="120" w:after="120" w:line="360" w:lineRule="auto"/>
        <w:ind w:left="708"/>
        <w:jc w:val="both"/>
        <w:rPr>
          <w:rFonts w:ascii="Arial" w:eastAsia="Times New Roman" w:hAnsi="Arial" w:cs="Arial"/>
          <w:lang w:eastAsia="es-ES"/>
        </w:rPr>
      </w:pPr>
      <w:r w:rsidRPr="00992405">
        <w:rPr>
          <w:rFonts w:ascii="Arial" w:eastAsia="Times New Roman" w:hAnsi="Arial" w:cs="Arial"/>
          <w:lang w:eastAsia="es-ES"/>
        </w:rPr>
        <w:t xml:space="preserve">El </w:t>
      </w:r>
      <w:r w:rsidRPr="00992405">
        <w:rPr>
          <w:rFonts w:ascii="Arial" w:eastAsia="Times New Roman" w:hAnsi="Arial" w:cs="Arial"/>
          <w:i/>
          <w:lang w:eastAsia="es-ES"/>
        </w:rPr>
        <w:t>Informe de Facturación</w:t>
      </w:r>
      <w:r w:rsidRPr="00992405">
        <w:rPr>
          <w:rFonts w:ascii="Arial" w:eastAsia="Times New Roman" w:hAnsi="Arial" w:cs="Arial"/>
          <w:lang w:eastAsia="es-ES"/>
        </w:rPr>
        <w:t xml:space="preserve"> recopila la información técnica para identificar de cada </w:t>
      </w:r>
      <w:r w:rsidR="00441585">
        <w:rPr>
          <w:rFonts w:ascii="Arial" w:eastAsia="Times New Roman" w:hAnsi="Arial" w:cs="Arial"/>
          <w:lang w:eastAsia="es-ES"/>
        </w:rPr>
        <w:t>alumno/a</w:t>
      </w:r>
      <w:r w:rsidRPr="00992405">
        <w:rPr>
          <w:rFonts w:ascii="Arial" w:eastAsia="Times New Roman" w:hAnsi="Arial" w:cs="Arial"/>
          <w:lang w:eastAsia="es-ES"/>
        </w:rPr>
        <w:t xml:space="preserve"> el importe a facturar, las fechas de inicio y fin la acción formativa y del </w:t>
      </w:r>
      <w:r w:rsidR="00441585">
        <w:rPr>
          <w:rFonts w:ascii="Arial" w:eastAsia="Times New Roman" w:hAnsi="Arial" w:cs="Arial"/>
          <w:lang w:eastAsia="es-ES"/>
        </w:rPr>
        <w:t>alumno/a</w:t>
      </w:r>
      <w:r w:rsidRPr="00992405">
        <w:rPr>
          <w:rFonts w:ascii="Arial" w:eastAsia="Times New Roman" w:hAnsi="Arial" w:cs="Arial"/>
          <w:lang w:eastAsia="es-ES"/>
        </w:rPr>
        <w:t>, y su grado de avance.</w:t>
      </w:r>
    </w:p>
    <w:p w:rsidR="00992405" w:rsidRDefault="00992405" w:rsidP="00992405">
      <w:pPr>
        <w:numPr>
          <w:ilvl w:val="0"/>
          <w:numId w:val="17"/>
        </w:numPr>
        <w:spacing w:before="120" w:after="120" w:line="360" w:lineRule="auto"/>
        <w:contextualSpacing/>
        <w:jc w:val="both"/>
        <w:rPr>
          <w:rFonts w:ascii="Arial" w:eastAsia="Times New Roman" w:hAnsi="Arial" w:cs="Arial"/>
          <w:lang w:eastAsia="es-ES"/>
        </w:rPr>
      </w:pPr>
      <w:r w:rsidRPr="00992405">
        <w:rPr>
          <w:rFonts w:ascii="Arial" w:eastAsia="Times New Roman" w:hAnsi="Arial" w:cs="Arial"/>
          <w:lang w:eastAsia="es-ES"/>
        </w:rPr>
        <w:t xml:space="preserve">El </w:t>
      </w:r>
      <w:r w:rsidR="00441585">
        <w:rPr>
          <w:rFonts w:ascii="Arial" w:eastAsia="Times New Roman" w:hAnsi="Arial" w:cs="Arial"/>
          <w:lang w:eastAsia="es-ES"/>
        </w:rPr>
        <w:t>Interlocutor/a</w:t>
      </w:r>
      <w:r w:rsidRPr="00992405">
        <w:rPr>
          <w:rFonts w:ascii="Arial" w:eastAsia="Times New Roman" w:hAnsi="Arial" w:cs="Arial"/>
          <w:lang w:eastAsia="es-ES"/>
        </w:rPr>
        <w:t xml:space="preserve"> de </w:t>
      </w:r>
      <w:proofErr w:type="spellStart"/>
      <w:r w:rsidRPr="00992405">
        <w:rPr>
          <w:rFonts w:ascii="Arial" w:eastAsia="Times New Roman" w:hAnsi="Arial" w:cs="Arial"/>
          <w:lang w:eastAsia="es-ES"/>
        </w:rPr>
        <w:t>Teleformación</w:t>
      </w:r>
      <w:proofErr w:type="spellEnd"/>
      <w:r w:rsidRPr="00992405">
        <w:rPr>
          <w:rFonts w:ascii="Arial" w:eastAsia="Times New Roman" w:hAnsi="Arial" w:cs="Arial"/>
          <w:lang w:eastAsia="es-ES"/>
        </w:rPr>
        <w:t xml:space="preserve"> de Inserta las revisa y firma en prueba de conformidad, y las remite a Servicios Centrales de Inserta Empleo para su tramitación. </w:t>
      </w:r>
    </w:p>
    <w:p w:rsidR="000C7D83" w:rsidRDefault="000C7D83" w:rsidP="000C7D83">
      <w:pPr>
        <w:spacing w:before="120" w:after="120" w:line="360" w:lineRule="auto"/>
        <w:contextualSpacing/>
        <w:jc w:val="both"/>
        <w:rPr>
          <w:rFonts w:ascii="Arial" w:eastAsia="Times New Roman" w:hAnsi="Arial" w:cs="Arial"/>
          <w:lang w:eastAsia="es-ES"/>
        </w:rPr>
      </w:pPr>
    </w:p>
    <w:p w:rsidR="000C7D83" w:rsidRPr="00992405" w:rsidRDefault="000C7D83" w:rsidP="000C7D83">
      <w:pPr>
        <w:spacing w:before="120" w:after="120" w:line="360" w:lineRule="auto"/>
        <w:contextualSpacing/>
        <w:jc w:val="both"/>
        <w:rPr>
          <w:rFonts w:ascii="Arial" w:eastAsia="Times New Roman" w:hAnsi="Arial" w:cs="Arial"/>
          <w:lang w:eastAsia="es-ES"/>
        </w:rPr>
      </w:pPr>
    </w:p>
    <w:p w:rsidR="00992405" w:rsidRPr="00992405" w:rsidRDefault="00992405" w:rsidP="00992405">
      <w:pPr>
        <w:keepNext/>
        <w:numPr>
          <w:ilvl w:val="0"/>
          <w:numId w:val="5"/>
        </w:numPr>
        <w:spacing w:before="240" w:after="120" w:line="360" w:lineRule="auto"/>
        <w:ind w:left="357" w:right="726" w:hanging="357"/>
        <w:outlineLvl w:val="0"/>
        <w:rPr>
          <w:rFonts w:ascii="Arial" w:eastAsia="Times New Roman" w:hAnsi="Arial" w:cs="Arial"/>
          <w:b/>
          <w:bCs/>
          <w:color w:val="993300"/>
          <w:u w:val="single"/>
          <w:lang w:eastAsia="es-ES"/>
        </w:rPr>
      </w:pPr>
      <w:bookmarkStart w:id="24" w:name="_Toc470263041"/>
      <w:r w:rsidRPr="00992405">
        <w:rPr>
          <w:rFonts w:ascii="Arial" w:eastAsia="Times New Roman" w:hAnsi="Arial" w:cs="Arial"/>
          <w:b/>
          <w:bCs/>
          <w:color w:val="993300"/>
          <w:u w:val="single"/>
          <w:lang w:eastAsia="es-ES"/>
        </w:rPr>
        <w:lastRenderedPageBreak/>
        <w:t xml:space="preserve"> </w:t>
      </w:r>
      <w:proofErr w:type="spellStart"/>
      <w:r w:rsidRPr="00992405">
        <w:rPr>
          <w:rFonts w:ascii="Arial" w:eastAsia="Times New Roman" w:hAnsi="Arial" w:cs="Arial"/>
          <w:b/>
          <w:bCs/>
          <w:color w:val="993300"/>
          <w:u w:val="single"/>
          <w:lang w:eastAsia="es-ES"/>
        </w:rPr>
        <w:t>FAQs</w:t>
      </w:r>
      <w:proofErr w:type="spellEnd"/>
      <w:r w:rsidRPr="00992405">
        <w:rPr>
          <w:rFonts w:ascii="Arial" w:eastAsia="Times New Roman" w:hAnsi="Arial" w:cs="Arial"/>
          <w:b/>
          <w:bCs/>
          <w:color w:val="993300"/>
          <w:u w:val="single"/>
          <w:lang w:eastAsia="es-ES"/>
        </w:rPr>
        <w:t xml:space="preserve"> </w:t>
      </w:r>
      <w:bookmarkEnd w:id="24"/>
      <w:r w:rsidRPr="00992405">
        <w:rPr>
          <w:rFonts w:ascii="Arial" w:eastAsia="Times New Roman" w:hAnsi="Arial" w:cs="Arial"/>
          <w:b/>
          <w:bCs/>
          <w:color w:val="993300"/>
          <w:u w:val="single"/>
          <w:lang w:eastAsia="es-ES"/>
        </w:rPr>
        <w:t>INCLUIDAS EN LA PLATAFORMA</w:t>
      </w:r>
    </w:p>
    <w:p w:rsidR="000C7D83" w:rsidRPr="000C7D83" w:rsidRDefault="00992405" w:rsidP="000C7D83">
      <w:pPr>
        <w:spacing w:before="120" w:after="120" w:line="360" w:lineRule="auto"/>
        <w:ind w:left="357"/>
        <w:jc w:val="both"/>
        <w:rPr>
          <w:rFonts w:ascii="Arial" w:eastAsia="Times New Roman" w:hAnsi="Arial" w:cs="Arial"/>
          <w:lang w:eastAsia="es-ES"/>
        </w:rPr>
      </w:pPr>
      <w:r w:rsidRPr="00992405">
        <w:rPr>
          <w:rFonts w:ascii="Arial" w:eastAsia="Times New Roman" w:hAnsi="Arial" w:cs="Arial"/>
          <w:lang w:eastAsia="es-ES"/>
        </w:rPr>
        <w:t xml:space="preserve">En la plataforma existen, a disposición de los </w:t>
      </w:r>
      <w:r w:rsidR="00441585">
        <w:rPr>
          <w:rFonts w:ascii="Arial" w:eastAsia="Times New Roman" w:hAnsi="Arial" w:cs="Arial"/>
          <w:lang w:eastAsia="es-ES"/>
        </w:rPr>
        <w:t>alumno/a</w:t>
      </w:r>
      <w:r w:rsidRPr="00992405">
        <w:rPr>
          <w:rFonts w:ascii="Arial" w:eastAsia="Times New Roman" w:hAnsi="Arial" w:cs="Arial"/>
          <w:lang w:eastAsia="es-ES"/>
        </w:rPr>
        <w:t>s, una relación de preguntas y respuestas frecuentes (FAQ) que les pueden surgir a lo largo de su participación en el proceso, tanto de nivel técnico como sobre el proceso formativo en sí.</w:t>
      </w:r>
    </w:p>
    <w:p w:rsidR="000C7D83" w:rsidRPr="000C7D83" w:rsidRDefault="000C7D83" w:rsidP="000C7D83"/>
    <w:p w:rsidR="000C7D83" w:rsidRPr="000C7D83" w:rsidRDefault="000C7D83" w:rsidP="000C7D83"/>
    <w:p w:rsidR="000C7D83" w:rsidRPr="000C7D83" w:rsidRDefault="000C7D83" w:rsidP="000C7D83"/>
    <w:p w:rsidR="000C7D83" w:rsidRPr="000C7D83" w:rsidRDefault="000C7D83" w:rsidP="000C7D83"/>
    <w:p w:rsidR="000C7D83" w:rsidRDefault="000C7D83" w:rsidP="000C7D83"/>
    <w:p w:rsidR="00896E6B" w:rsidRPr="000C7D83" w:rsidRDefault="008D4B17" w:rsidP="000C7D83"/>
    <w:sectPr w:rsidR="00896E6B" w:rsidRPr="000C7D8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9B" w:rsidRDefault="001D619B" w:rsidP="001D619B">
      <w:pPr>
        <w:spacing w:after="0" w:line="240" w:lineRule="auto"/>
      </w:pPr>
      <w:r>
        <w:separator/>
      </w:r>
    </w:p>
  </w:endnote>
  <w:endnote w:type="continuationSeparator" w:id="0">
    <w:p w:rsidR="001D619B" w:rsidRDefault="001D619B" w:rsidP="001D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9B" w:rsidRDefault="001D619B" w:rsidP="008B3213">
    <w:pPr>
      <w:pStyle w:val="Piedepgina"/>
      <w:ind w:firstLine="4956"/>
    </w:pPr>
    <w:r>
      <w:rPr>
        <w:noProof/>
        <w:lang w:eastAsia="es-ES"/>
      </w:rPr>
      <w:drawing>
        <wp:anchor distT="0" distB="0" distL="114300" distR="114300" simplePos="0" relativeHeight="251660288" behindDoc="0" locked="0" layoutInCell="1" allowOverlap="1">
          <wp:simplePos x="0" y="0"/>
          <wp:positionH relativeFrom="column">
            <wp:posOffset>5378450</wp:posOffset>
          </wp:positionH>
          <wp:positionV relativeFrom="paragraph">
            <wp:posOffset>9845675</wp:posOffset>
          </wp:positionV>
          <wp:extent cx="1442720" cy="452755"/>
          <wp:effectExtent l="0" t="0" r="5080" b="4445"/>
          <wp:wrapThrough wrapText="bothSides">
            <wp:wrapPolygon edited="0">
              <wp:start x="0" y="0"/>
              <wp:lineTo x="0" y="20903"/>
              <wp:lineTo x="21391" y="20903"/>
              <wp:lineTo x="2139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-812165</wp:posOffset>
          </wp:positionH>
          <wp:positionV relativeFrom="paragraph">
            <wp:posOffset>-20320</wp:posOffset>
          </wp:positionV>
          <wp:extent cx="1482090" cy="450215"/>
          <wp:effectExtent l="0" t="0" r="3810" b="6985"/>
          <wp:wrapThrough wrapText="bothSides">
            <wp:wrapPolygon edited="0">
              <wp:start x="0" y="0"/>
              <wp:lineTo x="0" y="21021"/>
              <wp:lineTo x="21378" y="21021"/>
              <wp:lineTo x="2137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090" cy="4502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es-ES"/>
      </w:rPr>
      <w:drawing>
        <wp:inline distT="0" distB="0" distL="0" distR="0" wp14:anchorId="0506E3F8">
          <wp:extent cx="1447800" cy="4667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9B" w:rsidRDefault="001D619B" w:rsidP="001D619B">
      <w:pPr>
        <w:spacing w:after="0" w:line="240" w:lineRule="auto"/>
      </w:pPr>
      <w:r>
        <w:separator/>
      </w:r>
    </w:p>
  </w:footnote>
  <w:footnote w:type="continuationSeparator" w:id="0">
    <w:p w:rsidR="001D619B" w:rsidRDefault="001D619B" w:rsidP="001D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9B" w:rsidRDefault="008D4B17">
    <w:pPr>
      <w:pStyle w:val="Encabezado"/>
    </w:pPr>
    <w:r>
      <w:rPr>
        <w:noProof/>
        <w:lang w:eastAsia="es-ES"/>
      </w:rPr>
      <w:drawing>
        <wp:anchor distT="0" distB="0" distL="114300" distR="114300" simplePos="0" relativeHeight="251661312" behindDoc="1" locked="0" layoutInCell="1" allowOverlap="1">
          <wp:simplePos x="0" y="0"/>
          <wp:positionH relativeFrom="margin">
            <wp:posOffset>5503545</wp:posOffset>
          </wp:positionH>
          <wp:positionV relativeFrom="paragraph">
            <wp:posOffset>-131421</wp:posOffset>
          </wp:positionV>
          <wp:extent cx="662940" cy="579731"/>
          <wp:effectExtent l="0" t="0" r="3810" b="0"/>
          <wp:wrapNone/>
          <wp:docPr id="5" name="Imagen 5" descr="U:\Comun\Logos y plantillas administrativas\Logotipos\Logos Fundación ONCE 2014\nuevo_logo_f_onc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U:\Comun\Logos y plantillas administrativas\Logotipos\Logos Fundación ONCE 2014\nuevo_logo_f_once_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408" cy="590634"/>
                  </a:xfrm>
                  <a:prstGeom prst="rect">
                    <a:avLst/>
                  </a:prstGeom>
                  <a:noFill/>
                  <a:ln>
                    <a:noFill/>
                  </a:ln>
                </pic:spPr>
              </pic:pic>
            </a:graphicData>
          </a:graphic>
          <wp14:sizeRelH relativeFrom="page">
            <wp14:pctWidth>0</wp14:pctWidth>
          </wp14:sizeRelH>
          <wp14:sizeRelV relativeFrom="page">
            <wp14:pctHeight>0</wp14:pctHeight>
          </wp14:sizeRelV>
        </wp:anchor>
      </w:drawing>
    </w:r>
    <w:r w:rsidR="001D619B">
      <w:rPr>
        <w:noProof/>
        <w:lang w:eastAsia="es-ES"/>
      </w:rPr>
      <w:drawing>
        <wp:anchor distT="0" distB="0" distL="114300" distR="114300" simplePos="0" relativeHeight="251658240" behindDoc="0" locked="0" layoutInCell="1" allowOverlap="1">
          <wp:simplePos x="0" y="0"/>
          <wp:positionH relativeFrom="margin">
            <wp:posOffset>-887730</wp:posOffset>
          </wp:positionH>
          <wp:positionV relativeFrom="margin">
            <wp:posOffset>-582930</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8A8"/>
    <w:multiLevelType w:val="hybridMultilevel"/>
    <w:tmpl w:val="D344919A"/>
    <w:lvl w:ilvl="0" w:tplc="8F70475A">
      <w:start w:val="1"/>
      <w:numFmt w:val="lowerLetter"/>
      <w:lvlText w:val="%1."/>
      <w:lvlJc w:val="left"/>
      <w:pPr>
        <w:tabs>
          <w:tab w:val="num" w:pos="717"/>
        </w:tabs>
        <w:ind w:left="717" w:hanging="360"/>
      </w:pPr>
      <w:rPr>
        <w:rFonts w:hint="default"/>
        <w:b w:val="0"/>
        <w:i w:val="0"/>
      </w:rPr>
    </w:lvl>
    <w:lvl w:ilvl="1" w:tplc="26668F82">
      <w:start w:val="1"/>
      <w:numFmt w:val="lowerLetter"/>
      <w:lvlText w:val="%2."/>
      <w:lvlJc w:val="left"/>
      <w:pPr>
        <w:tabs>
          <w:tab w:val="num" w:pos="-2816"/>
        </w:tabs>
        <w:ind w:left="-2816" w:hanging="360"/>
      </w:pPr>
      <w:rPr>
        <w:rFonts w:hint="default"/>
      </w:rPr>
    </w:lvl>
    <w:lvl w:ilvl="2" w:tplc="1D7C9C98">
      <w:start w:val="1"/>
      <w:numFmt w:val="lowerLetter"/>
      <w:lvlText w:val="%3."/>
      <w:lvlJc w:val="left"/>
      <w:pPr>
        <w:tabs>
          <w:tab w:val="num" w:pos="-1916"/>
        </w:tabs>
        <w:ind w:left="-1993" w:hanging="283"/>
      </w:pPr>
      <w:rPr>
        <w:rFonts w:hint="default"/>
        <w:b w:val="0"/>
        <w:i w:val="0"/>
      </w:rPr>
    </w:lvl>
    <w:lvl w:ilvl="3" w:tplc="0C0A000F" w:tentative="1">
      <w:start w:val="1"/>
      <w:numFmt w:val="decimal"/>
      <w:lvlText w:val="%4."/>
      <w:lvlJc w:val="left"/>
      <w:pPr>
        <w:tabs>
          <w:tab w:val="num" w:pos="-1376"/>
        </w:tabs>
        <w:ind w:left="-1376" w:hanging="360"/>
      </w:pPr>
    </w:lvl>
    <w:lvl w:ilvl="4" w:tplc="0C0A0019" w:tentative="1">
      <w:start w:val="1"/>
      <w:numFmt w:val="lowerLetter"/>
      <w:lvlText w:val="%5."/>
      <w:lvlJc w:val="left"/>
      <w:pPr>
        <w:tabs>
          <w:tab w:val="num" w:pos="-656"/>
        </w:tabs>
        <w:ind w:left="-656" w:hanging="360"/>
      </w:pPr>
    </w:lvl>
    <w:lvl w:ilvl="5" w:tplc="0C0A001B" w:tentative="1">
      <w:start w:val="1"/>
      <w:numFmt w:val="lowerRoman"/>
      <w:lvlText w:val="%6."/>
      <w:lvlJc w:val="right"/>
      <w:pPr>
        <w:tabs>
          <w:tab w:val="num" w:pos="64"/>
        </w:tabs>
        <w:ind w:left="64" w:hanging="180"/>
      </w:pPr>
    </w:lvl>
    <w:lvl w:ilvl="6" w:tplc="0C0A000F" w:tentative="1">
      <w:start w:val="1"/>
      <w:numFmt w:val="decimal"/>
      <w:lvlText w:val="%7."/>
      <w:lvlJc w:val="left"/>
      <w:pPr>
        <w:tabs>
          <w:tab w:val="num" w:pos="784"/>
        </w:tabs>
        <w:ind w:left="784" w:hanging="360"/>
      </w:pPr>
    </w:lvl>
    <w:lvl w:ilvl="7" w:tplc="0C0A0019" w:tentative="1">
      <w:start w:val="1"/>
      <w:numFmt w:val="lowerLetter"/>
      <w:lvlText w:val="%8."/>
      <w:lvlJc w:val="left"/>
      <w:pPr>
        <w:tabs>
          <w:tab w:val="num" w:pos="1504"/>
        </w:tabs>
        <w:ind w:left="1504" w:hanging="360"/>
      </w:pPr>
    </w:lvl>
    <w:lvl w:ilvl="8" w:tplc="0C0A001B" w:tentative="1">
      <w:start w:val="1"/>
      <w:numFmt w:val="lowerRoman"/>
      <w:lvlText w:val="%9."/>
      <w:lvlJc w:val="right"/>
      <w:pPr>
        <w:tabs>
          <w:tab w:val="num" w:pos="2224"/>
        </w:tabs>
        <w:ind w:left="2224" w:hanging="180"/>
      </w:pPr>
    </w:lvl>
  </w:abstractNum>
  <w:abstractNum w:abstractNumId="1" w15:restartNumberingAfterBreak="0">
    <w:nsid w:val="0E806606"/>
    <w:multiLevelType w:val="hybridMultilevel"/>
    <w:tmpl w:val="A05C999C"/>
    <w:lvl w:ilvl="0" w:tplc="6C685960">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C1A4FA1"/>
    <w:multiLevelType w:val="multilevel"/>
    <w:tmpl w:val="0E3C7036"/>
    <w:lvl w:ilvl="0">
      <w:start w:val="1"/>
      <w:numFmt w:val="decimal"/>
      <w:lvlText w:val="%1."/>
      <w:lvlJc w:val="left"/>
      <w:pPr>
        <w:ind w:left="360" w:hanging="360"/>
      </w:pPr>
      <w:rPr>
        <w:rFonts w:hint="default"/>
        <w:lang w:val="es-ES"/>
      </w:rPr>
    </w:lvl>
    <w:lvl w:ilvl="1">
      <w:start w:val="1"/>
      <w:numFmt w:val="decimal"/>
      <w:lvlText w:val="%1.%2."/>
      <w:lvlJc w:val="left"/>
      <w:pPr>
        <w:ind w:left="1800" w:hanging="360"/>
      </w:pPr>
      <w:rPr>
        <w:rFonts w:hint="default"/>
        <w:b/>
        <w:i w:val="0"/>
        <w:color w:val="C0000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1CE06DB3"/>
    <w:multiLevelType w:val="hybridMultilevel"/>
    <w:tmpl w:val="646E67FE"/>
    <w:lvl w:ilvl="0" w:tplc="0C0A0019">
      <w:start w:val="1"/>
      <w:numFmt w:val="lowerLetter"/>
      <w:lvlText w:val="%1."/>
      <w:lvlJc w:val="left"/>
      <w:pPr>
        <w:ind w:left="1438" w:hanging="360"/>
      </w:pPr>
    </w:lvl>
    <w:lvl w:ilvl="1" w:tplc="0C0A0019">
      <w:start w:val="1"/>
      <w:numFmt w:val="lowerLetter"/>
      <w:lvlText w:val="%2."/>
      <w:lvlJc w:val="left"/>
      <w:pPr>
        <w:ind w:left="2158" w:hanging="360"/>
      </w:pPr>
    </w:lvl>
    <w:lvl w:ilvl="2" w:tplc="0C0A001B" w:tentative="1">
      <w:start w:val="1"/>
      <w:numFmt w:val="lowerRoman"/>
      <w:lvlText w:val="%3."/>
      <w:lvlJc w:val="right"/>
      <w:pPr>
        <w:ind w:left="2878" w:hanging="180"/>
      </w:pPr>
    </w:lvl>
    <w:lvl w:ilvl="3" w:tplc="0C0A000F" w:tentative="1">
      <w:start w:val="1"/>
      <w:numFmt w:val="decimal"/>
      <w:lvlText w:val="%4."/>
      <w:lvlJc w:val="left"/>
      <w:pPr>
        <w:ind w:left="3598" w:hanging="360"/>
      </w:pPr>
    </w:lvl>
    <w:lvl w:ilvl="4" w:tplc="0C0A0019" w:tentative="1">
      <w:start w:val="1"/>
      <w:numFmt w:val="lowerLetter"/>
      <w:lvlText w:val="%5."/>
      <w:lvlJc w:val="left"/>
      <w:pPr>
        <w:ind w:left="4318" w:hanging="360"/>
      </w:pPr>
    </w:lvl>
    <w:lvl w:ilvl="5" w:tplc="0C0A001B" w:tentative="1">
      <w:start w:val="1"/>
      <w:numFmt w:val="lowerRoman"/>
      <w:lvlText w:val="%6."/>
      <w:lvlJc w:val="right"/>
      <w:pPr>
        <w:ind w:left="5038" w:hanging="180"/>
      </w:pPr>
    </w:lvl>
    <w:lvl w:ilvl="6" w:tplc="0C0A000F" w:tentative="1">
      <w:start w:val="1"/>
      <w:numFmt w:val="decimal"/>
      <w:lvlText w:val="%7."/>
      <w:lvlJc w:val="left"/>
      <w:pPr>
        <w:ind w:left="5758" w:hanging="360"/>
      </w:pPr>
    </w:lvl>
    <w:lvl w:ilvl="7" w:tplc="0C0A0019" w:tentative="1">
      <w:start w:val="1"/>
      <w:numFmt w:val="lowerLetter"/>
      <w:lvlText w:val="%8."/>
      <w:lvlJc w:val="left"/>
      <w:pPr>
        <w:ind w:left="6478" w:hanging="360"/>
      </w:pPr>
    </w:lvl>
    <w:lvl w:ilvl="8" w:tplc="0C0A001B" w:tentative="1">
      <w:start w:val="1"/>
      <w:numFmt w:val="lowerRoman"/>
      <w:lvlText w:val="%9."/>
      <w:lvlJc w:val="right"/>
      <w:pPr>
        <w:ind w:left="7198" w:hanging="180"/>
      </w:pPr>
    </w:lvl>
  </w:abstractNum>
  <w:abstractNum w:abstractNumId="4" w15:restartNumberingAfterBreak="0">
    <w:nsid w:val="1D6306F1"/>
    <w:multiLevelType w:val="hybridMultilevel"/>
    <w:tmpl w:val="632E5764"/>
    <w:lvl w:ilvl="0" w:tplc="8028E4AC">
      <w:numFmt w:val="bullet"/>
      <w:lvlText w:val="•"/>
      <w:lvlJc w:val="left"/>
      <w:pPr>
        <w:ind w:left="1440" w:hanging="360"/>
      </w:pPr>
      <w:rPr>
        <w:rFonts w:ascii="Arial" w:eastAsia="Calibri" w:hAnsi="Arial" w:cs="Arial" w:hint="default"/>
        <w:color w:val="auto"/>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390527A"/>
    <w:multiLevelType w:val="hybridMultilevel"/>
    <w:tmpl w:val="C43CC7E6"/>
    <w:lvl w:ilvl="0" w:tplc="8F70475A">
      <w:start w:val="1"/>
      <w:numFmt w:val="lowerLetter"/>
      <w:lvlText w:val="%1."/>
      <w:lvlJc w:val="left"/>
      <w:pPr>
        <w:tabs>
          <w:tab w:val="num" w:pos="4973"/>
        </w:tabs>
        <w:ind w:left="4973"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b w:val="0"/>
        <w:i w:val="0"/>
      </w:rPr>
    </w:lvl>
    <w:lvl w:ilvl="2" w:tplc="B186EDC8">
      <w:start w:val="1"/>
      <w:numFmt w:val="bullet"/>
      <w:lvlText w:val="-"/>
      <w:lvlJc w:val="left"/>
      <w:pPr>
        <w:tabs>
          <w:tab w:val="num" w:pos="2160"/>
        </w:tabs>
        <w:ind w:left="2160" w:hanging="180"/>
      </w:pPr>
      <w:rPr>
        <w:rFonts w:ascii="Arial" w:eastAsia="Times New Roman" w:hAnsi="Arial" w:cs="Aria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12A2A9E"/>
    <w:multiLevelType w:val="hybridMultilevel"/>
    <w:tmpl w:val="5628D894"/>
    <w:lvl w:ilvl="0" w:tplc="8F70475A">
      <w:start w:val="1"/>
      <w:numFmt w:val="lowerLetter"/>
      <w:lvlText w:val="%1."/>
      <w:lvlJc w:val="left"/>
      <w:pPr>
        <w:tabs>
          <w:tab w:val="num" w:pos="4973"/>
        </w:tabs>
        <w:ind w:left="4973"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b w:val="0"/>
        <w:i w:val="0"/>
      </w:rPr>
    </w:lvl>
    <w:lvl w:ilvl="2" w:tplc="0C0A0003">
      <w:start w:val="1"/>
      <w:numFmt w:val="bullet"/>
      <w:lvlText w:val="o"/>
      <w:lvlJc w:val="left"/>
      <w:pPr>
        <w:tabs>
          <w:tab w:val="num" w:pos="2160"/>
        </w:tabs>
        <w:ind w:left="2160" w:hanging="180"/>
      </w:pPr>
      <w:rPr>
        <w:rFonts w:ascii="Courier New" w:hAnsi="Courier New" w:cs="Courier New"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13B356C"/>
    <w:multiLevelType w:val="hybridMultilevel"/>
    <w:tmpl w:val="409CEDD4"/>
    <w:lvl w:ilvl="0" w:tplc="0C0A0001">
      <w:start w:val="1"/>
      <w:numFmt w:val="bullet"/>
      <w:lvlText w:val=""/>
      <w:lvlJc w:val="left"/>
      <w:pPr>
        <w:ind w:left="1494" w:hanging="360"/>
      </w:pPr>
      <w:rPr>
        <w:rFonts w:ascii="Symbol" w:hAnsi="Symbol" w:hint="default"/>
      </w:rPr>
    </w:lvl>
    <w:lvl w:ilvl="1" w:tplc="0C0A0001">
      <w:start w:val="1"/>
      <w:numFmt w:val="bullet"/>
      <w:lvlText w:val=""/>
      <w:lvlJc w:val="left"/>
      <w:pPr>
        <w:ind w:left="2214" w:hanging="360"/>
      </w:pPr>
      <w:rPr>
        <w:rFonts w:ascii="Symbol" w:hAnsi="Symbol" w:hint="default"/>
      </w:rPr>
    </w:lvl>
    <w:lvl w:ilvl="2" w:tplc="0C0A001B">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4DE47407"/>
    <w:multiLevelType w:val="hybridMultilevel"/>
    <w:tmpl w:val="DF0C6D56"/>
    <w:lvl w:ilvl="0" w:tplc="23CE2270">
      <w:start w:val="1"/>
      <w:numFmt w:val="lowerLetter"/>
      <w:lvlText w:val="%1."/>
      <w:lvlJc w:val="left"/>
      <w:pPr>
        <w:tabs>
          <w:tab w:val="num" w:pos="4982"/>
        </w:tabs>
        <w:ind w:left="4982" w:hanging="360"/>
      </w:pPr>
      <w:rPr>
        <w:rFonts w:hint="default"/>
        <w:b w:val="0"/>
        <w:i w:val="0"/>
      </w:rPr>
    </w:lvl>
    <w:lvl w:ilvl="1" w:tplc="0C0A0019" w:tentative="1">
      <w:start w:val="1"/>
      <w:numFmt w:val="lowerLetter"/>
      <w:lvlText w:val="%2."/>
      <w:lvlJc w:val="left"/>
      <w:pPr>
        <w:ind w:left="144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2889" w:hanging="360"/>
      </w:pPr>
    </w:lvl>
    <w:lvl w:ilvl="4" w:tplc="0C0A0019" w:tentative="1">
      <w:start w:val="1"/>
      <w:numFmt w:val="lowerLetter"/>
      <w:lvlText w:val="%5."/>
      <w:lvlJc w:val="left"/>
      <w:pPr>
        <w:ind w:left="3609" w:hanging="360"/>
      </w:pPr>
    </w:lvl>
    <w:lvl w:ilvl="5" w:tplc="0C0A001B" w:tentative="1">
      <w:start w:val="1"/>
      <w:numFmt w:val="lowerRoman"/>
      <w:lvlText w:val="%6."/>
      <w:lvlJc w:val="right"/>
      <w:pPr>
        <w:ind w:left="4329" w:hanging="180"/>
      </w:pPr>
    </w:lvl>
    <w:lvl w:ilvl="6" w:tplc="0C0A000F" w:tentative="1">
      <w:start w:val="1"/>
      <w:numFmt w:val="decimal"/>
      <w:lvlText w:val="%7."/>
      <w:lvlJc w:val="left"/>
      <w:pPr>
        <w:ind w:left="5049" w:hanging="360"/>
      </w:pPr>
    </w:lvl>
    <w:lvl w:ilvl="7" w:tplc="0C0A0019" w:tentative="1">
      <w:start w:val="1"/>
      <w:numFmt w:val="lowerLetter"/>
      <w:lvlText w:val="%8."/>
      <w:lvlJc w:val="left"/>
      <w:pPr>
        <w:ind w:left="5769" w:hanging="360"/>
      </w:pPr>
    </w:lvl>
    <w:lvl w:ilvl="8" w:tplc="0C0A001B" w:tentative="1">
      <w:start w:val="1"/>
      <w:numFmt w:val="lowerRoman"/>
      <w:lvlText w:val="%9."/>
      <w:lvlJc w:val="right"/>
      <w:pPr>
        <w:ind w:left="6489" w:hanging="180"/>
      </w:pPr>
    </w:lvl>
  </w:abstractNum>
  <w:abstractNum w:abstractNumId="9" w15:restartNumberingAfterBreak="0">
    <w:nsid w:val="59EA20E1"/>
    <w:multiLevelType w:val="hybridMultilevel"/>
    <w:tmpl w:val="14D22438"/>
    <w:lvl w:ilvl="0" w:tplc="FFFFFFFF">
      <w:start w:val="1"/>
      <w:numFmt w:val="bullet"/>
      <w:lvlText w:val="-"/>
      <w:lvlJc w:val="left"/>
      <w:pPr>
        <w:tabs>
          <w:tab w:val="num" w:pos="318"/>
        </w:tabs>
        <w:ind w:left="318" w:hanging="360"/>
      </w:pPr>
      <w:rPr>
        <w:rFonts w:ascii="Tahoma" w:eastAsia="Times New Roman" w:hAnsi="Tahoma" w:cs="Tahoma" w:hint="default"/>
      </w:rPr>
    </w:lvl>
    <w:lvl w:ilvl="1" w:tplc="FFFFFFFF">
      <w:start w:val="1"/>
      <w:numFmt w:val="bullet"/>
      <w:lvlText w:val="o"/>
      <w:lvlJc w:val="left"/>
      <w:pPr>
        <w:tabs>
          <w:tab w:val="num" w:pos="1038"/>
        </w:tabs>
        <w:ind w:left="1038" w:hanging="360"/>
      </w:pPr>
      <w:rPr>
        <w:rFonts w:ascii="Courier New" w:hAnsi="Courier New" w:cs="Courier New" w:hint="default"/>
      </w:rPr>
    </w:lvl>
    <w:lvl w:ilvl="2" w:tplc="FFFFFFFF">
      <w:start w:val="1"/>
      <w:numFmt w:val="bullet"/>
      <w:lvlText w:val=""/>
      <w:lvlJc w:val="left"/>
      <w:pPr>
        <w:tabs>
          <w:tab w:val="num" w:pos="1758"/>
        </w:tabs>
        <w:ind w:left="1758" w:hanging="360"/>
      </w:pPr>
      <w:rPr>
        <w:rFonts w:ascii="Wingdings" w:hAnsi="Wingdings" w:hint="default"/>
      </w:rPr>
    </w:lvl>
    <w:lvl w:ilvl="3" w:tplc="FFFFFFFF">
      <w:start w:val="1"/>
      <w:numFmt w:val="bullet"/>
      <w:lvlText w:val=""/>
      <w:lvlJc w:val="left"/>
      <w:pPr>
        <w:tabs>
          <w:tab w:val="num" w:pos="2478"/>
        </w:tabs>
        <w:ind w:left="2478" w:hanging="360"/>
      </w:pPr>
      <w:rPr>
        <w:rFonts w:ascii="Symbol" w:hAnsi="Symbol" w:hint="default"/>
      </w:rPr>
    </w:lvl>
    <w:lvl w:ilvl="4" w:tplc="FFFFFFFF" w:tentative="1">
      <w:start w:val="1"/>
      <w:numFmt w:val="bullet"/>
      <w:lvlText w:val="o"/>
      <w:lvlJc w:val="left"/>
      <w:pPr>
        <w:tabs>
          <w:tab w:val="num" w:pos="3198"/>
        </w:tabs>
        <w:ind w:left="3198" w:hanging="360"/>
      </w:pPr>
      <w:rPr>
        <w:rFonts w:ascii="Courier New" w:hAnsi="Courier New" w:cs="Courier New" w:hint="default"/>
      </w:rPr>
    </w:lvl>
    <w:lvl w:ilvl="5" w:tplc="FFFFFFFF" w:tentative="1">
      <w:start w:val="1"/>
      <w:numFmt w:val="bullet"/>
      <w:lvlText w:val=""/>
      <w:lvlJc w:val="left"/>
      <w:pPr>
        <w:tabs>
          <w:tab w:val="num" w:pos="3918"/>
        </w:tabs>
        <w:ind w:left="3918" w:hanging="360"/>
      </w:pPr>
      <w:rPr>
        <w:rFonts w:ascii="Wingdings" w:hAnsi="Wingdings" w:hint="default"/>
      </w:rPr>
    </w:lvl>
    <w:lvl w:ilvl="6" w:tplc="FFFFFFFF" w:tentative="1">
      <w:start w:val="1"/>
      <w:numFmt w:val="bullet"/>
      <w:lvlText w:val=""/>
      <w:lvlJc w:val="left"/>
      <w:pPr>
        <w:tabs>
          <w:tab w:val="num" w:pos="4638"/>
        </w:tabs>
        <w:ind w:left="4638" w:hanging="360"/>
      </w:pPr>
      <w:rPr>
        <w:rFonts w:ascii="Symbol" w:hAnsi="Symbol" w:hint="default"/>
      </w:rPr>
    </w:lvl>
    <w:lvl w:ilvl="7" w:tplc="FFFFFFFF" w:tentative="1">
      <w:start w:val="1"/>
      <w:numFmt w:val="bullet"/>
      <w:lvlText w:val="o"/>
      <w:lvlJc w:val="left"/>
      <w:pPr>
        <w:tabs>
          <w:tab w:val="num" w:pos="5358"/>
        </w:tabs>
        <w:ind w:left="5358" w:hanging="360"/>
      </w:pPr>
      <w:rPr>
        <w:rFonts w:ascii="Courier New" w:hAnsi="Courier New" w:cs="Courier New" w:hint="default"/>
      </w:rPr>
    </w:lvl>
    <w:lvl w:ilvl="8" w:tplc="FFFFFFFF" w:tentative="1">
      <w:start w:val="1"/>
      <w:numFmt w:val="bullet"/>
      <w:lvlText w:val=""/>
      <w:lvlJc w:val="left"/>
      <w:pPr>
        <w:tabs>
          <w:tab w:val="num" w:pos="6078"/>
        </w:tabs>
        <w:ind w:left="6078" w:hanging="360"/>
      </w:pPr>
      <w:rPr>
        <w:rFonts w:ascii="Wingdings" w:hAnsi="Wingdings" w:hint="default"/>
      </w:rPr>
    </w:lvl>
  </w:abstractNum>
  <w:abstractNum w:abstractNumId="10" w15:restartNumberingAfterBreak="0">
    <w:nsid w:val="5A635451"/>
    <w:multiLevelType w:val="hybridMultilevel"/>
    <w:tmpl w:val="8EE200E8"/>
    <w:lvl w:ilvl="0" w:tplc="8F70475A">
      <w:start w:val="1"/>
      <w:numFmt w:val="lowerLetter"/>
      <w:lvlText w:val="%1."/>
      <w:lvlJc w:val="left"/>
      <w:pPr>
        <w:tabs>
          <w:tab w:val="num" w:pos="4973"/>
        </w:tabs>
        <w:ind w:left="4973" w:hanging="360"/>
      </w:pPr>
      <w:rPr>
        <w:rFonts w:hint="default"/>
        <w:b w:val="0"/>
        <w:i w:val="0"/>
      </w:rPr>
    </w:lvl>
    <w:lvl w:ilvl="1" w:tplc="A364A17C">
      <w:start w:val="3"/>
      <w:numFmt w:val="low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2EC3B92"/>
    <w:multiLevelType w:val="hybridMultilevel"/>
    <w:tmpl w:val="1CD0B676"/>
    <w:lvl w:ilvl="0" w:tplc="E2660AE8">
      <w:start w:val="1"/>
      <w:numFmt w:val="lowerLetter"/>
      <w:lvlText w:val="%1."/>
      <w:lvlJc w:val="left"/>
      <w:pPr>
        <w:tabs>
          <w:tab w:val="num" w:pos="1137"/>
        </w:tabs>
        <w:ind w:left="1137" w:hanging="360"/>
      </w:pPr>
      <w:rPr>
        <w:rFonts w:hint="default"/>
        <w:b w:val="0"/>
        <w:i w:val="0"/>
      </w:rPr>
    </w:lvl>
    <w:lvl w:ilvl="1" w:tplc="0C0A0019" w:tentative="1">
      <w:start w:val="1"/>
      <w:numFmt w:val="lowerLetter"/>
      <w:lvlText w:val="%2."/>
      <w:lvlJc w:val="left"/>
      <w:pPr>
        <w:ind w:left="-2396" w:hanging="360"/>
      </w:pPr>
    </w:lvl>
    <w:lvl w:ilvl="2" w:tplc="0C0A001B" w:tentative="1">
      <w:start w:val="1"/>
      <w:numFmt w:val="lowerRoman"/>
      <w:lvlText w:val="%3."/>
      <w:lvlJc w:val="right"/>
      <w:pPr>
        <w:ind w:left="-1676" w:hanging="180"/>
      </w:pPr>
    </w:lvl>
    <w:lvl w:ilvl="3" w:tplc="0C0A000F" w:tentative="1">
      <w:start w:val="1"/>
      <w:numFmt w:val="decimal"/>
      <w:lvlText w:val="%4."/>
      <w:lvlJc w:val="left"/>
      <w:pPr>
        <w:ind w:left="-956" w:hanging="360"/>
      </w:pPr>
    </w:lvl>
    <w:lvl w:ilvl="4" w:tplc="0C0A0019" w:tentative="1">
      <w:start w:val="1"/>
      <w:numFmt w:val="lowerLetter"/>
      <w:lvlText w:val="%5."/>
      <w:lvlJc w:val="left"/>
      <w:pPr>
        <w:ind w:left="-236" w:hanging="360"/>
      </w:pPr>
    </w:lvl>
    <w:lvl w:ilvl="5" w:tplc="0C0A001B" w:tentative="1">
      <w:start w:val="1"/>
      <w:numFmt w:val="lowerRoman"/>
      <w:lvlText w:val="%6."/>
      <w:lvlJc w:val="right"/>
      <w:pPr>
        <w:ind w:left="484" w:hanging="180"/>
      </w:pPr>
    </w:lvl>
    <w:lvl w:ilvl="6" w:tplc="0C0A000F" w:tentative="1">
      <w:start w:val="1"/>
      <w:numFmt w:val="decimal"/>
      <w:lvlText w:val="%7."/>
      <w:lvlJc w:val="left"/>
      <w:pPr>
        <w:ind w:left="1204" w:hanging="360"/>
      </w:pPr>
    </w:lvl>
    <w:lvl w:ilvl="7" w:tplc="0C0A0019" w:tentative="1">
      <w:start w:val="1"/>
      <w:numFmt w:val="lowerLetter"/>
      <w:lvlText w:val="%8."/>
      <w:lvlJc w:val="left"/>
      <w:pPr>
        <w:ind w:left="1924" w:hanging="360"/>
      </w:pPr>
    </w:lvl>
    <w:lvl w:ilvl="8" w:tplc="0C0A001B" w:tentative="1">
      <w:start w:val="1"/>
      <w:numFmt w:val="lowerRoman"/>
      <w:lvlText w:val="%9."/>
      <w:lvlJc w:val="right"/>
      <w:pPr>
        <w:ind w:left="2644" w:hanging="180"/>
      </w:pPr>
    </w:lvl>
  </w:abstractNum>
  <w:abstractNum w:abstractNumId="12" w15:restartNumberingAfterBreak="0">
    <w:nsid w:val="66D07CE6"/>
    <w:multiLevelType w:val="hybridMultilevel"/>
    <w:tmpl w:val="C562FBCA"/>
    <w:lvl w:ilvl="0" w:tplc="0AB03D94">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ind w:left="-2813" w:hanging="360"/>
      </w:pPr>
    </w:lvl>
    <w:lvl w:ilvl="2" w:tplc="0C0A001B" w:tentative="1">
      <w:start w:val="1"/>
      <w:numFmt w:val="lowerRoman"/>
      <w:lvlText w:val="%3."/>
      <w:lvlJc w:val="right"/>
      <w:pPr>
        <w:ind w:left="-2093" w:hanging="180"/>
      </w:pPr>
    </w:lvl>
    <w:lvl w:ilvl="3" w:tplc="0C0A000F" w:tentative="1">
      <w:start w:val="1"/>
      <w:numFmt w:val="decimal"/>
      <w:lvlText w:val="%4."/>
      <w:lvlJc w:val="left"/>
      <w:pPr>
        <w:ind w:left="-1373" w:hanging="360"/>
      </w:pPr>
    </w:lvl>
    <w:lvl w:ilvl="4" w:tplc="0C0A0019" w:tentative="1">
      <w:start w:val="1"/>
      <w:numFmt w:val="lowerLetter"/>
      <w:lvlText w:val="%5."/>
      <w:lvlJc w:val="left"/>
      <w:pPr>
        <w:ind w:left="-653" w:hanging="360"/>
      </w:pPr>
    </w:lvl>
    <w:lvl w:ilvl="5" w:tplc="0C0A001B" w:tentative="1">
      <w:start w:val="1"/>
      <w:numFmt w:val="lowerRoman"/>
      <w:lvlText w:val="%6."/>
      <w:lvlJc w:val="right"/>
      <w:pPr>
        <w:ind w:left="67" w:hanging="180"/>
      </w:pPr>
    </w:lvl>
    <w:lvl w:ilvl="6" w:tplc="0C0A000F" w:tentative="1">
      <w:start w:val="1"/>
      <w:numFmt w:val="decimal"/>
      <w:lvlText w:val="%7."/>
      <w:lvlJc w:val="left"/>
      <w:pPr>
        <w:ind w:left="787" w:hanging="360"/>
      </w:pPr>
    </w:lvl>
    <w:lvl w:ilvl="7" w:tplc="0C0A0019" w:tentative="1">
      <w:start w:val="1"/>
      <w:numFmt w:val="lowerLetter"/>
      <w:lvlText w:val="%8."/>
      <w:lvlJc w:val="left"/>
      <w:pPr>
        <w:ind w:left="1507" w:hanging="360"/>
      </w:pPr>
    </w:lvl>
    <w:lvl w:ilvl="8" w:tplc="0C0A001B" w:tentative="1">
      <w:start w:val="1"/>
      <w:numFmt w:val="lowerRoman"/>
      <w:lvlText w:val="%9."/>
      <w:lvlJc w:val="right"/>
      <w:pPr>
        <w:ind w:left="2227" w:hanging="180"/>
      </w:pPr>
    </w:lvl>
  </w:abstractNum>
  <w:abstractNum w:abstractNumId="13" w15:restartNumberingAfterBreak="0">
    <w:nsid w:val="6FD76963"/>
    <w:multiLevelType w:val="hybridMultilevel"/>
    <w:tmpl w:val="D904FAAC"/>
    <w:lvl w:ilvl="0" w:tplc="2B663B38">
      <w:start w:val="1"/>
      <w:numFmt w:val="decimal"/>
      <w:lvlText w:val="%1."/>
      <w:lvlJc w:val="left"/>
      <w:pPr>
        <w:ind w:left="1068" w:hanging="360"/>
      </w:pPr>
      <w:rPr>
        <w:rFonts w:hint="default"/>
        <w:b w:val="0"/>
        <w:i w:val="0"/>
        <w:color w:val="auto"/>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73D75B58"/>
    <w:multiLevelType w:val="hybridMultilevel"/>
    <w:tmpl w:val="18F0FCEE"/>
    <w:lvl w:ilvl="0" w:tplc="FFFFFFFF">
      <w:start w:val="1"/>
      <w:numFmt w:val="bullet"/>
      <w:lvlText w:val="-"/>
      <w:lvlJc w:val="left"/>
      <w:pPr>
        <w:ind w:left="717" w:hanging="360"/>
      </w:pPr>
      <w:rPr>
        <w:rFonts w:ascii="Tahoma" w:eastAsia="Times New Roman" w:hAnsi="Tahoma" w:cs="Tahoma"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5" w15:restartNumberingAfterBreak="0">
    <w:nsid w:val="74204FC7"/>
    <w:multiLevelType w:val="hybridMultilevel"/>
    <w:tmpl w:val="FFCAADA0"/>
    <w:lvl w:ilvl="0" w:tplc="0C0A0019">
      <w:start w:val="1"/>
      <w:numFmt w:val="lowerLetter"/>
      <w:lvlText w:val="%1."/>
      <w:lvlJc w:val="left"/>
      <w:pPr>
        <w:ind w:left="720" w:hanging="360"/>
      </w:pPr>
    </w:lvl>
    <w:lvl w:ilvl="1" w:tplc="F0B2615C">
      <w:start w:val="1"/>
      <w:numFmt w:val="lowerLetter"/>
      <w:lvlText w:val="%2."/>
      <w:lvlJc w:val="left"/>
      <w:pPr>
        <w:ind w:left="1440" w:hanging="360"/>
      </w:pPr>
      <w:rPr>
        <w:rFonts w:hint="default"/>
        <w:color w:val="auto"/>
      </w:rPr>
    </w:lvl>
    <w:lvl w:ilvl="2" w:tplc="8028E4AC">
      <w:numFmt w:val="bullet"/>
      <w:lvlText w:val="•"/>
      <w:lvlJc w:val="left"/>
      <w:pPr>
        <w:ind w:left="2340" w:hanging="360"/>
      </w:pPr>
      <w:rPr>
        <w:rFonts w:ascii="Arial" w:eastAsia="Calibr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65E3DDE"/>
    <w:multiLevelType w:val="hybridMultilevel"/>
    <w:tmpl w:val="72EE8A10"/>
    <w:lvl w:ilvl="0" w:tplc="816CA0A8">
      <w:start w:val="1"/>
      <w:numFmt w:val="bullet"/>
      <w:lvlText w:val="-"/>
      <w:lvlJc w:val="left"/>
      <w:pPr>
        <w:ind w:left="1068" w:hanging="360"/>
      </w:pPr>
      <w:rPr>
        <w:rFonts w:ascii="Arial" w:hAnsi="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7DBA237E"/>
    <w:multiLevelType w:val="hybridMultilevel"/>
    <w:tmpl w:val="1172C24A"/>
    <w:lvl w:ilvl="0" w:tplc="B186EDC8">
      <w:start w:val="1"/>
      <w:numFmt w:val="bullet"/>
      <w:lvlText w:val="-"/>
      <w:lvlJc w:val="left"/>
      <w:pPr>
        <w:ind w:left="1854" w:hanging="360"/>
      </w:pPr>
      <w:rPr>
        <w:rFonts w:ascii="Arial" w:eastAsia="Times New Roman" w:hAnsi="Arial" w:cs="Aria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9"/>
  </w:num>
  <w:num w:numId="2">
    <w:abstractNumId w:val="0"/>
  </w:num>
  <w:num w:numId="3">
    <w:abstractNumId w:val="15"/>
  </w:num>
  <w:num w:numId="4">
    <w:abstractNumId w:val="3"/>
  </w:num>
  <w:num w:numId="5">
    <w:abstractNumId w:val="2"/>
  </w:num>
  <w:num w:numId="6">
    <w:abstractNumId w:val="10"/>
  </w:num>
  <w:num w:numId="7">
    <w:abstractNumId w:val="4"/>
  </w:num>
  <w:num w:numId="8">
    <w:abstractNumId w:val="11"/>
  </w:num>
  <w:num w:numId="9">
    <w:abstractNumId w:val="13"/>
  </w:num>
  <w:num w:numId="10">
    <w:abstractNumId w:val="1"/>
  </w:num>
  <w:num w:numId="11">
    <w:abstractNumId w:val="7"/>
  </w:num>
  <w:num w:numId="12">
    <w:abstractNumId w:val="8"/>
  </w:num>
  <w:num w:numId="13">
    <w:abstractNumId w:val="5"/>
  </w:num>
  <w:num w:numId="14">
    <w:abstractNumId w:val="6"/>
  </w:num>
  <w:num w:numId="15">
    <w:abstractNumId w:val="14"/>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05"/>
    <w:rsid w:val="000C7D83"/>
    <w:rsid w:val="00153309"/>
    <w:rsid w:val="001D619B"/>
    <w:rsid w:val="002606A2"/>
    <w:rsid w:val="003B3297"/>
    <w:rsid w:val="00441585"/>
    <w:rsid w:val="008B3213"/>
    <w:rsid w:val="008D4B17"/>
    <w:rsid w:val="00992405"/>
    <w:rsid w:val="00A377DC"/>
    <w:rsid w:val="00E55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047CD3B"/>
  <w15:chartTrackingRefBased/>
  <w15:docId w15:val="{92BC052C-B493-4FE4-B855-2918BF85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0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61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619B"/>
  </w:style>
  <w:style w:type="paragraph" w:styleId="Piedepgina">
    <w:name w:val="footer"/>
    <w:basedOn w:val="Normal"/>
    <w:link w:val="PiedepginaCar"/>
    <w:uiPriority w:val="99"/>
    <w:unhideWhenUsed/>
    <w:rsid w:val="001D61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619B"/>
  </w:style>
  <w:style w:type="paragraph" w:styleId="Prrafodelista">
    <w:name w:val="List Paragraph"/>
    <w:basedOn w:val="Normal"/>
    <w:uiPriority w:val="34"/>
    <w:qFormat/>
    <w:rsid w:val="008B3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3681</Words>
  <Characters>20250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Gómez, Marta</dc:creator>
  <cp:keywords/>
  <dc:description/>
  <cp:lastModifiedBy>García Gómez, Marta</cp:lastModifiedBy>
  <cp:revision>4</cp:revision>
  <dcterms:created xsi:type="dcterms:W3CDTF">2022-07-27T11:55:00Z</dcterms:created>
  <dcterms:modified xsi:type="dcterms:W3CDTF">2022-07-29T06:54:00Z</dcterms:modified>
</cp:coreProperties>
</file>