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 xml:space="preserve">Disponer en los diferentes espacios-zonas del centro de carteles con información y recomendaciones sanitarias-higiénicas de protección personal, así como contar con señalización respecto al sentido de deambulación por el centro (pasillos, </w:t>
      </w:r>
      <w:proofErr w:type="gramStart"/>
      <w:r w:rsidRPr="00FD03FF">
        <w:rPr>
          <w:rFonts w:ascii="Arial" w:hAnsi="Arial" w:cs="Arial"/>
          <w:sz w:val="22"/>
          <w:szCs w:val="22"/>
        </w:rPr>
        <w:t>escaleras,…</w:t>
      </w:r>
      <w:proofErr w:type="gramEnd"/>
      <w:r w:rsidRPr="00FD03FF">
        <w:rPr>
          <w:rFonts w:ascii="Arial" w:hAnsi="Arial" w:cs="Arial"/>
          <w:sz w:val="22"/>
          <w:szCs w:val="22"/>
        </w:rPr>
        <w:t>.),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Disponer de forma permanente de dispensadores de geles-soluciones </w:t>
      </w:r>
      <w:proofErr w:type="spellStart"/>
      <w:r w:rsidRPr="00FD03FF">
        <w:rPr>
          <w:rFonts w:ascii="Arial" w:hAnsi="Arial" w:cs="Arial"/>
          <w:sz w:val="22"/>
          <w:szCs w:val="22"/>
        </w:rPr>
        <w:t>hidroalcohólicas</w:t>
      </w:r>
      <w:proofErr w:type="spellEnd"/>
      <w:r w:rsidRPr="00FD03FF">
        <w:rPr>
          <w:rFonts w:ascii="Arial" w:hAnsi="Arial" w:cs="Arial"/>
          <w:sz w:val="22"/>
          <w:szCs w:val="22"/>
        </w:rPr>
        <w:t>,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proofErr w:type="gramStart"/>
      <w:r w:rsidRPr="00FD03FF">
        <w:rPr>
          <w:rFonts w:ascii="Arial" w:hAnsi="Arial" w:cs="Arial"/>
          <w:sz w:val="22"/>
          <w:szCs w:val="22"/>
        </w:rPr>
        <w:t>asientos,…</w:t>
      </w:r>
      <w:proofErr w:type="gramEnd"/>
      <w:r w:rsidRPr="00FD03FF">
        <w:rPr>
          <w:rFonts w:ascii="Arial" w:hAnsi="Arial" w:cs="Arial"/>
          <w:sz w:val="22"/>
          <w:szCs w:val="22"/>
        </w:rPr>
        <w:t>.);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proofErr w:type="gramStart"/>
      <w:r w:rsidRPr="00FD03FF">
        <w:rPr>
          <w:rFonts w:ascii="Arial" w:hAnsi="Arial" w:cs="Arial"/>
          <w:sz w:val="22"/>
          <w:szCs w:val="22"/>
        </w:rPr>
        <w:t>recepción,…</w:t>
      </w:r>
      <w:proofErr w:type="gramEnd"/>
      <w:r w:rsidRPr="00FD03FF">
        <w:rPr>
          <w:rFonts w:ascii="Arial" w:hAnsi="Arial" w:cs="Arial"/>
          <w:sz w:val="22"/>
          <w:szCs w:val="22"/>
        </w:rPr>
        <w:t>),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EC3BFA">
      <w:pPr>
        <w:jc w:val="right"/>
        <w:rPr>
          <w:rFonts w:ascii="Arial" w:hAnsi="Arial"/>
          <w:sz w:val="22"/>
          <w:szCs w:val="20"/>
        </w:rPr>
      </w:pPr>
      <w:bookmarkStart w:id="0" w:name="_GoBack"/>
      <w:bookmarkEnd w:id="0"/>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39" w:rsidRDefault="008C3539" w:rsidP="00A011CC">
      <w:r>
        <w:separator/>
      </w:r>
    </w:p>
  </w:endnote>
  <w:endnote w:type="continuationSeparator" w:id="0">
    <w:p w:rsidR="008C3539" w:rsidRDefault="008C3539"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EC3BFA">
          <w:rPr>
            <w:noProof/>
          </w:rPr>
          <w:t>2</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39" w:rsidRDefault="008C3539" w:rsidP="00A011CC">
      <w:r>
        <w:separator/>
      </w:r>
    </w:p>
  </w:footnote>
  <w:footnote w:type="continuationSeparator" w:id="0">
    <w:p w:rsidR="008C3539" w:rsidRDefault="008C3539"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236F35"/>
    <w:rsid w:val="004F4225"/>
    <w:rsid w:val="005E0C72"/>
    <w:rsid w:val="008C3539"/>
    <w:rsid w:val="00A011CC"/>
    <w:rsid w:val="00AB7602"/>
    <w:rsid w:val="00B76B96"/>
    <w:rsid w:val="00CF32DF"/>
    <w:rsid w:val="00EC3B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C96D0-0110-4978-AB04-C4E2671B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4907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Oreja, Marta</cp:lastModifiedBy>
  <cp:revision>5</cp:revision>
  <dcterms:created xsi:type="dcterms:W3CDTF">2021-01-26T14:03:00Z</dcterms:created>
  <dcterms:modified xsi:type="dcterms:W3CDTF">2021-02-03T07:54:00Z</dcterms:modified>
</cp:coreProperties>
</file>