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D8A4F" w14:textId="77777777" w:rsidR="0091729D" w:rsidRDefault="0091729D" w:rsidP="0091729D">
      <w:pPr>
        <w:ind w:firstLine="708"/>
        <w:jc w:val="center"/>
        <w:rPr>
          <w:rFonts w:ascii="Arial" w:hAnsi="Arial" w:cs="Arial"/>
          <w:b/>
          <w:sz w:val="22"/>
          <w:szCs w:val="22"/>
          <w:lang w:val="es-ES_tradnl"/>
        </w:rPr>
      </w:pPr>
      <w:bookmarkStart w:id="0" w:name="_GoBack"/>
      <w:bookmarkEnd w:id="0"/>
    </w:p>
    <w:p w14:paraId="18DF7997" w14:textId="0BDAB3B9" w:rsidR="0091729D" w:rsidRPr="001007CB" w:rsidRDefault="0091729D" w:rsidP="0091729D">
      <w:pPr>
        <w:ind w:firstLine="708"/>
        <w:jc w:val="center"/>
        <w:rPr>
          <w:rFonts w:ascii="Arial" w:hAnsi="Arial" w:cs="Arial"/>
          <w:b/>
          <w:sz w:val="22"/>
          <w:szCs w:val="22"/>
          <w:lang w:val="es-ES_tradnl"/>
        </w:rPr>
      </w:pPr>
      <w:r w:rsidRPr="001007CB">
        <w:rPr>
          <w:rFonts w:ascii="Arial" w:hAnsi="Arial" w:cs="Arial"/>
          <w:b/>
          <w:sz w:val="22"/>
          <w:szCs w:val="22"/>
          <w:lang w:val="es-ES_tradnl"/>
        </w:rPr>
        <w:t>ANEXO I</w:t>
      </w:r>
    </w:p>
    <w:p w14:paraId="5048655B" w14:textId="77777777" w:rsidR="0091729D" w:rsidRPr="001007CB" w:rsidRDefault="0091729D" w:rsidP="0091729D">
      <w:pPr>
        <w:ind w:firstLine="708"/>
        <w:jc w:val="center"/>
        <w:rPr>
          <w:rFonts w:ascii="Arial" w:hAnsi="Arial" w:cs="Arial"/>
          <w:b/>
          <w:sz w:val="22"/>
          <w:szCs w:val="22"/>
          <w:lang w:val="es-ES_tradnl"/>
        </w:rPr>
      </w:pPr>
    </w:p>
    <w:p w14:paraId="04652330" w14:textId="77777777" w:rsidR="0091729D" w:rsidRPr="001007CB" w:rsidRDefault="0091729D" w:rsidP="0091729D">
      <w:pPr>
        <w:autoSpaceDE w:val="0"/>
        <w:autoSpaceDN w:val="0"/>
        <w:adjustRightInd w:val="0"/>
        <w:jc w:val="both"/>
        <w:rPr>
          <w:rFonts w:ascii="Arial" w:hAnsi="Arial" w:cs="Arial"/>
          <w:b/>
          <w:sz w:val="22"/>
          <w:szCs w:val="22"/>
        </w:rPr>
      </w:pPr>
    </w:p>
    <w:p w14:paraId="370394B9" w14:textId="519C0AD2" w:rsidR="0091729D" w:rsidRPr="001007CB" w:rsidRDefault="0091729D" w:rsidP="0091729D">
      <w:pPr>
        <w:spacing w:before="120" w:after="120"/>
        <w:jc w:val="both"/>
        <w:rPr>
          <w:rFonts w:ascii="Arial" w:hAnsi="Arial" w:cs="Arial"/>
          <w:b/>
          <w:strike/>
          <w:sz w:val="22"/>
          <w:szCs w:val="22"/>
        </w:rPr>
      </w:pPr>
      <w:r w:rsidRPr="001007CB">
        <w:rPr>
          <w:rFonts w:ascii="Arial" w:hAnsi="Arial" w:cs="Arial"/>
          <w:b/>
          <w:sz w:val="22"/>
          <w:szCs w:val="22"/>
        </w:rPr>
        <w:t xml:space="preserve">PLIEGO DE CONDICIONES PARTICULARES Y TÉCNICAS PARA LA CONTRATACIÓN, POR LA ASOCIACIÓN INSERTA EMPLEO, </w:t>
      </w:r>
      <w:r w:rsidRPr="001007CB">
        <w:rPr>
          <w:rFonts w:ascii="Arial" w:hAnsi="Arial" w:cs="Arial"/>
          <w:b/>
          <w:sz w:val="22"/>
          <w:szCs w:val="22"/>
          <w:lang w:val="es-ES_tradnl"/>
        </w:rPr>
        <w:t>DE LOS SERVICIOS DE LOCUCIÓN DE VIDEONOTICAS Y DE PODCASTS, EN EL MARCO DE LA EJECUCIÓN Y GESTIÓN DEL PROGRAMA OPERATIVO DE INCLUSIÓN SOCIAL Y DE LA ECONOMÍA SOCIAL, Y EL PROGRAMA OPERATIVO DE EMPLEO JUVENIL, COFINANCIADOS POR EL FONDO SOCIAL EUROPEO (FSE</w:t>
      </w:r>
      <w:r w:rsidR="003B7AFF" w:rsidRPr="001007CB">
        <w:rPr>
          <w:rFonts w:ascii="Arial" w:hAnsi="Arial" w:cs="Arial"/>
          <w:b/>
          <w:sz w:val="22"/>
          <w:szCs w:val="22"/>
          <w:lang w:val="es-ES_tradnl"/>
        </w:rPr>
        <w:t>).</w:t>
      </w:r>
      <w:r w:rsidRPr="001007CB">
        <w:rPr>
          <w:rFonts w:ascii="Arial" w:hAnsi="Arial" w:cs="Arial"/>
          <w:b/>
          <w:strike/>
          <w:sz w:val="22"/>
          <w:szCs w:val="22"/>
        </w:rPr>
        <w:t xml:space="preserve"> </w:t>
      </w:r>
    </w:p>
    <w:p w14:paraId="1F6D3E19" w14:textId="77777777" w:rsidR="0091729D" w:rsidRPr="001007CB" w:rsidRDefault="0091729D" w:rsidP="0091729D">
      <w:pPr>
        <w:autoSpaceDE w:val="0"/>
        <w:autoSpaceDN w:val="0"/>
        <w:adjustRightInd w:val="0"/>
        <w:jc w:val="both"/>
        <w:rPr>
          <w:rFonts w:ascii="Arial" w:hAnsi="Arial" w:cs="Arial"/>
          <w:b/>
          <w:sz w:val="22"/>
          <w:szCs w:val="22"/>
        </w:rPr>
      </w:pPr>
    </w:p>
    <w:p w14:paraId="784E03B4" w14:textId="0D967EEF" w:rsidR="0091729D" w:rsidRPr="001007CB" w:rsidRDefault="0091729D" w:rsidP="0091729D">
      <w:pPr>
        <w:autoSpaceDE w:val="0"/>
        <w:autoSpaceDN w:val="0"/>
        <w:adjustRightInd w:val="0"/>
        <w:rPr>
          <w:rFonts w:ascii="Arial" w:hAnsi="Arial" w:cs="Arial"/>
          <w:b/>
          <w:lang w:val="es-ES_tradnl"/>
        </w:rPr>
      </w:pPr>
      <w:r w:rsidRPr="001007CB">
        <w:rPr>
          <w:rFonts w:ascii="Arial" w:hAnsi="Arial" w:cs="Arial"/>
          <w:b/>
          <w:lang w:val="es-ES_tradnl"/>
        </w:rPr>
        <w:t xml:space="preserve">CÓDIGO: </w:t>
      </w:r>
      <w:r w:rsidR="006E2DD0" w:rsidRPr="001007CB">
        <w:rPr>
          <w:rFonts w:ascii="Arial" w:hAnsi="Arial" w:cs="Arial"/>
          <w:b/>
          <w:lang w:val="es-ES_tradnl"/>
        </w:rPr>
        <w:t>031/MC/21</w:t>
      </w:r>
    </w:p>
    <w:p w14:paraId="31BEBEE0" w14:textId="77777777" w:rsidR="0091729D" w:rsidRPr="001007CB" w:rsidRDefault="0091729D" w:rsidP="009172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1007CB">
        <w:rPr>
          <w:rFonts w:ascii="Arial" w:hAnsi="Arial" w:cs="Arial"/>
          <w:b/>
          <w:szCs w:val="22"/>
          <w:lang w:val="es-ES_tradnl"/>
        </w:rPr>
        <w:t xml:space="preserve">A.- Objeto del Contrato </w:t>
      </w:r>
    </w:p>
    <w:p w14:paraId="7DAD6632" w14:textId="77777777" w:rsidR="0091729D" w:rsidRPr="001007CB" w:rsidRDefault="0091729D" w:rsidP="0091729D">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04"/>
      </w:tblGrid>
      <w:tr w:rsidR="0091729D" w:rsidRPr="001007CB" w14:paraId="11D8B24A" w14:textId="77777777" w:rsidTr="0091729D">
        <w:trPr>
          <w:trHeight w:val="264"/>
        </w:trPr>
        <w:tc>
          <w:tcPr>
            <w:tcW w:w="8587" w:type="dxa"/>
            <w:shd w:val="clear" w:color="auto" w:fill="auto"/>
            <w:tcMar>
              <w:top w:w="57" w:type="dxa"/>
              <w:bottom w:w="57" w:type="dxa"/>
            </w:tcMar>
          </w:tcPr>
          <w:p w14:paraId="00368FAB" w14:textId="140D6534" w:rsidR="0091729D" w:rsidRPr="001007CB" w:rsidRDefault="003B7AFF" w:rsidP="0091729D">
            <w:pPr>
              <w:autoSpaceDE w:val="0"/>
              <w:autoSpaceDN w:val="0"/>
              <w:adjustRightInd w:val="0"/>
              <w:jc w:val="both"/>
              <w:rPr>
                <w:rFonts w:ascii="Arial" w:hAnsi="Arial" w:cs="Arial"/>
                <w:color w:val="000000"/>
                <w:sz w:val="22"/>
                <w:szCs w:val="22"/>
                <w:lang w:val="es-ES_tradnl"/>
              </w:rPr>
            </w:pPr>
            <w:r w:rsidRPr="001007CB">
              <w:rPr>
                <w:rFonts w:ascii="Arial" w:hAnsi="Arial" w:cs="Arial"/>
                <w:color w:val="000000"/>
                <w:sz w:val="22"/>
                <w:szCs w:val="22"/>
                <w:lang w:val="es-ES_tradnl"/>
              </w:rPr>
              <w:t>De</w:t>
            </w:r>
            <w:r w:rsidR="0091729D" w:rsidRPr="001007CB">
              <w:rPr>
                <w:rFonts w:ascii="Arial" w:hAnsi="Arial" w:cs="Arial"/>
                <w:color w:val="000000"/>
                <w:sz w:val="22"/>
                <w:szCs w:val="22"/>
                <w:lang w:val="es-ES_tradnl"/>
              </w:rPr>
              <w:t xml:space="preserve">sde la Asociación Inserta Empleo (Inserta, en adelante) se licitan los servicios de locución </w:t>
            </w:r>
            <w:r w:rsidR="00EF2818" w:rsidRPr="001007CB">
              <w:rPr>
                <w:rFonts w:ascii="Arial" w:hAnsi="Arial" w:cs="Arial"/>
                <w:color w:val="000000"/>
                <w:sz w:val="22"/>
                <w:szCs w:val="22"/>
                <w:lang w:val="es-ES_tradnl"/>
              </w:rPr>
              <w:t xml:space="preserve">de </w:t>
            </w:r>
            <w:r w:rsidR="0091729D" w:rsidRPr="001007CB">
              <w:rPr>
                <w:rFonts w:ascii="Arial" w:hAnsi="Arial" w:cs="Arial"/>
                <w:color w:val="000000"/>
                <w:sz w:val="22"/>
                <w:szCs w:val="22"/>
                <w:lang w:val="es-ES_tradnl"/>
              </w:rPr>
              <w:t>v</w:t>
            </w:r>
            <w:r w:rsidR="003A1134" w:rsidRPr="001007CB">
              <w:rPr>
                <w:rFonts w:ascii="Arial" w:hAnsi="Arial" w:cs="Arial"/>
                <w:color w:val="000000"/>
                <w:sz w:val="22"/>
                <w:szCs w:val="22"/>
                <w:lang w:val="es-ES_tradnl"/>
              </w:rPr>
              <w:t>ideo</w:t>
            </w:r>
            <w:r w:rsidR="0091729D" w:rsidRPr="001007CB">
              <w:rPr>
                <w:rFonts w:ascii="Arial" w:hAnsi="Arial" w:cs="Arial"/>
                <w:color w:val="000000"/>
                <w:sz w:val="22"/>
                <w:szCs w:val="22"/>
                <w:lang w:val="es-ES_tradnl"/>
              </w:rPr>
              <w:t xml:space="preserve">noticias </w:t>
            </w:r>
            <w:r w:rsidR="00EF2818" w:rsidRPr="001007CB">
              <w:rPr>
                <w:rFonts w:ascii="Arial" w:hAnsi="Arial" w:cs="Arial"/>
                <w:color w:val="000000"/>
                <w:sz w:val="22"/>
                <w:szCs w:val="22"/>
                <w:lang w:val="es-ES_tradnl"/>
              </w:rPr>
              <w:t xml:space="preserve">con </w:t>
            </w:r>
            <w:r w:rsidR="0091729D" w:rsidRPr="001007CB">
              <w:rPr>
                <w:rFonts w:ascii="Arial" w:hAnsi="Arial" w:cs="Arial"/>
                <w:color w:val="000000"/>
                <w:sz w:val="22"/>
                <w:szCs w:val="22"/>
                <w:lang w:val="es-ES_tradnl"/>
              </w:rPr>
              <w:t>un máximo de cuatro minutos de duración, así como</w:t>
            </w:r>
            <w:r w:rsidRPr="001007CB">
              <w:rPr>
                <w:rFonts w:ascii="Arial" w:hAnsi="Arial" w:cs="Arial"/>
                <w:color w:val="000000"/>
                <w:sz w:val="22"/>
                <w:szCs w:val="22"/>
                <w:lang w:val="es-ES_tradnl"/>
              </w:rPr>
              <w:t xml:space="preserve"> la realización de </w:t>
            </w:r>
            <w:r w:rsidR="006E2DD0" w:rsidRPr="001007CB">
              <w:rPr>
                <w:rFonts w:ascii="Arial" w:hAnsi="Arial" w:cs="Arial"/>
                <w:color w:val="000000"/>
                <w:sz w:val="22"/>
                <w:szCs w:val="22"/>
                <w:lang w:val="es-ES_tradnl"/>
              </w:rPr>
              <w:t>24</w:t>
            </w:r>
            <w:r w:rsidRPr="001007CB">
              <w:rPr>
                <w:rFonts w:ascii="Arial" w:hAnsi="Arial" w:cs="Arial"/>
                <w:color w:val="000000"/>
                <w:sz w:val="22"/>
                <w:szCs w:val="22"/>
                <w:lang w:val="es-ES_tradnl"/>
              </w:rPr>
              <w:t xml:space="preserve"> </w:t>
            </w:r>
            <w:r w:rsidR="009158EC" w:rsidRPr="001007CB">
              <w:rPr>
                <w:rFonts w:ascii="Arial" w:hAnsi="Arial" w:cs="Arial"/>
                <w:color w:val="000000"/>
                <w:sz w:val="22"/>
                <w:szCs w:val="22"/>
                <w:lang w:val="es-ES_tradnl"/>
              </w:rPr>
              <w:t>podcast</w:t>
            </w:r>
            <w:r w:rsidR="0091729D" w:rsidRPr="001007CB">
              <w:rPr>
                <w:rFonts w:ascii="Arial" w:hAnsi="Arial" w:cs="Arial"/>
                <w:color w:val="000000"/>
                <w:sz w:val="22"/>
                <w:szCs w:val="22"/>
                <w:lang w:val="es-ES_tradnl"/>
              </w:rPr>
              <w:t xml:space="preserve">. </w:t>
            </w:r>
          </w:p>
          <w:p w14:paraId="48323E34" w14:textId="77777777" w:rsidR="0091729D" w:rsidRPr="001007CB" w:rsidRDefault="0091729D" w:rsidP="0091729D">
            <w:pPr>
              <w:autoSpaceDE w:val="0"/>
              <w:autoSpaceDN w:val="0"/>
              <w:adjustRightInd w:val="0"/>
              <w:jc w:val="both"/>
              <w:rPr>
                <w:rFonts w:ascii="Arial" w:hAnsi="Arial" w:cs="Arial"/>
                <w:color w:val="000000"/>
                <w:sz w:val="22"/>
                <w:szCs w:val="22"/>
                <w:lang w:val="es-ES_tradnl"/>
              </w:rPr>
            </w:pPr>
          </w:p>
          <w:p w14:paraId="4A893BBD" w14:textId="419355B3" w:rsidR="0091729D" w:rsidRPr="001007CB" w:rsidRDefault="0091729D" w:rsidP="0091729D">
            <w:pPr>
              <w:autoSpaceDE w:val="0"/>
              <w:autoSpaceDN w:val="0"/>
              <w:adjustRightInd w:val="0"/>
              <w:jc w:val="both"/>
              <w:rPr>
                <w:rFonts w:ascii="Arial" w:hAnsi="Arial" w:cs="Arial"/>
                <w:color w:val="000000"/>
                <w:sz w:val="22"/>
                <w:szCs w:val="22"/>
                <w:lang w:val="es-ES_tradnl"/>
              </w:rPr>
            </w:pPr>
            <w:r w:rsidRPr="001007CB">
              <w:rPr>
                <w:rFonts w:ascii="Arial" w:hAnsi="Arial" w:cs="Arial"/>
                <w:color w:val="000000"/>
                <w:sz w:val="22"/>
                <w:szCs w:val="22"/>
                <w:lang w:val="es-ES_tradnl"/>
              </w:rPr>
              <w:t>Dichos materiales serán utilizados por Inserta en el ámbito de su actividad de comunicación (páginas web, canales promocionales, campañas de captación, desayunos informativos, jornadas Inserta y cualquier otro canal o evento en los que participe Inserta y/o sus delegaciones territoriales, con fines informativos y divulgativos)</w:t>
            </w:r>
            <w:r w:rsidR="009158EC" w:rsidRPr="001007CB">
              <w:rPr>
                <w:rFonts w:ascii="Arial" w:hAnsi="Arial" w:cs="Arial"/>
                <w:color w:val="000000"/>
                <w:sz w:val="22"/>
                <w:szCs w:val="22"/>
                <w:lang w:val="es-ES_tradnl"/>
              </w:rPr>
              <w:t xml:space="preserve"> y de captación de demandantes de empleo y/o empleadores</w:t>
            </w:r>
            <w:r w:rsidRPr="001007CB">
              <w:rPr>
                <w:rFonts w:ascii="Arial" w:hAnsi="Arial" w:cs="Arial"/>
                <w:color w:val="000000"/>
                <w:sz w:val="22"/>
                <w:szCs w:val="22"/>
                <w:lang w:val="es-ES_tradnl"/>
              </w:rPr>
              <w:t>.</w:t>
            </w:r>
          </w:p>
          <w:p w14:paraId="732FF50C" w14:textId="77777777" w:rsidR="0091729D" w:rsidRPr="001007CB" w:rsidRDefault="0091729D" w:rsidP="0091729D">
            <w:pPr>
              <w:spacing w:before="120" w:after="120"/>
              <w:jc w:val="center"/>
              <w:rPr>
                <w:rFonts w:ascii="Arial" w:hAnsi="Arial" w:cs="Arial"/>
                <w:b/>
                <w:strike/>
                <w:sz w:val="22"/>
                <w:lang w:val="es-ES_tradnl"/>
              </w:rPr>
            </w:pPr>
          </w:p>
        </w:tc>
      </w:tr>
    </w:tbl>
    <w:p w14:paraId="413C8E22" w14:textId="77777777" w:rsidR="0091729D" w:rsidRPr="001007CB" w:rsidRDefault="0091729D" w:rsidP="009172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1007CB">
        <w:rPr>
          <w:rFonts w:ascii="Arial" w:hAnsi="Arial" w:cs="Arial"/>
          <w:b/>
          <w:szCs w:val="22"/>
          <w:lang w:val="es-ES_tradnl"/>
        </w:rPr>
        <w:t xml:space="preserve">B.- Destinatarios de la prestación del servicio </w:t>
      </w:r>
    </w:p>
    <w:tbl>
      <w:tblPr>
        <w:tblW w:w="8789" w:type="dxa"/>
        <w:tblInd w:w="-34" w:type="dxa"/>
        <w:tblLook w:val="01E0" w:firstRow="1" w:lastRow="1" w:firstColumn="1" w:lastColumn="1" w:noHBand="0" w:noVBand="0"/>
      </w:tblPr>
      <w:tblGrid>
        <w:gridCol w:w="8789"/>
      </w:tblGrid>
      <w:tr w:rsidR="0091729D" w:rsidRPr="001007CB" w14:paraId="3FC300D9" w14:textId="77777777" w:rsidTr="0091729D">
        <w:trPr>
          <w:trHeight w:val="264"/>
        </w:trPr>
        <w:tc>
          <w:tcPr>
            <w:tcW w:w="8789" w:type="dxa"/>
            <w:tcMar>
              <w:top w:w="57" w:type="dxa"/>
              <w:bottom w:w="57" w:type="dxa"/>
            </w:tcMar>
          </w:tcPr>
          <w:p w14:paraId="4B25929B" w14:textId="77777777" w:rsidR="0091729D" w:rsidRPr="001007CB" w:rsidRDefault="0091729D" w:rsidP="0091729D">
            <w:pPr>
              <w:autoSpaceDE w:val="0"/>
              <w:autoSpaceDN w:val="0"/>
              <w:adjustRightInd w:val="0"/>
              <w:jc w:val="center"/>
              <w:rPr>
                <w:rFonts w:ascii="Arial" w:hAnsi="Arial" w:cs="Arial"/>
                <w:i/>
                <w:sz w:val="22"/>
                <w:szCs w:val="22"/>
                <w:lang w:val="es-ES_tradnl"/>
              </w:rPr>
            </w:pPr>
          </w:p>
          <w:p w14:paraId="3D612BD6" w14:textId="45226289" w:rsidR="00CB487D" w:rsidRPr="001007CB" w:rsidRDefault="003D7BF2" w:rsidP="0091729D">
            <w:pPr>
              <w:autoSpaceDE w:val="0"/>
              <w:autoSpaceDN w:val="0"/>
              <w:adjustRightInd w:val="0"/>
              <w:jc w:val="both"/>
              <w:rPr>
                <w:rFonts w:ascii="Arial" w:hAnsi="Arial" w:cs="Arial"/>
                <w:color w:val="000000" w:themeColor="text1"/>
                <w:sz w:val="22"/>
                <w:szCs w:val="22"/>
                <w:lang w:val="es-ES_tradnl"/>
              </w:rPr>
            </w:pPr>
            <w:r w:rsidRPr="001007CB">
              <w:rPr>
                <w:rFonts w:ascii="Arial" w:hAnsi="Arial" w:cs="Arial"/>
                <w:sz w:val="22"/>
                <w:szCs w:val="22"/>
                <w:lang w:val="es-ES_tradnl"/>
              </w:rPr>
              <w:t xml:space="preserve">Este servicio se dirige </w:t>
            </w:r>
            <w:r w:rsidR="0091729D" w:rsidRPr="001007CB">
              <w:rPr>
                <w:rFonts w:ascii="Arial" w:hAnsi="Arial" w:cs="Arial"/>
                <w:sz w:val="22"/>
                <w:szCs w:val="22"/>
                <w:lang w:val="es-ES_tradnl"/>
              </w:rPr>
              <w:t>a aquellas personas con discapacidad demandantes de empleo (jóvenes, mujeres, parados de larga duración, etc.), a empleadores (empresas y entidades), así como a</w:t>
            </w:r>
            <w:r w:rsidR="00EF2818" w:rsidRPr="001007CB">
              <w:rPr>
                <w:rFonts w:ascii="Arial" w:hAnsi="Arial" w:cs="Arial"/>
                <w:sz w:val="22"/>
                <w:szCs w:val="22"/>
                <w:lang w:val="es-ES_tradnl"/>
              </w:rPr>
              <w:t xml:space="preserve"> </w:t>
            </w:r>
            <w:r w:rsidR="00EF2818" w:rsidRPr="001007CB">
              <w:rPr>
                <w:rFonts w:ascii="Arial" w:hAnsi="Arial" w:cs="Arial"/>
                <w:color w:val="000000" w:themeColor="text1"/>
                <w:sz w:val="22"/>
                <w:szCs w:val="22"/>
                <w:lang w:val="es-ES_tradnl"/>
              </w:rPr>
              <w:t xml:space="preserve">aquellas organizaciones y </w:t>
            </w:r>
            <w:r w:rsidR="0091729D" w:rsidRPr="001007CB">
              <w:rPr>
                <w:rFonts w:ascii="Arial" w:hAnsi="Arial" w:cs="Arial"/>
                <w:color w:val="000000" w:themeColor="text1"/>
                <w:sz w:val="22"/>
                <w:szCs w:val="22"/>
                <w:lang w:val="es-ES_tradnl"/>
              </w:rPr>
              <w:t>agentes sociales</w:t>
            </w:r>
            <w:r w:rsidR="002D1681" w:rsidRPr="001007CB">
              <w:rPr>
                <w:rFonts w:ascii="Arial" w:hAnsi="Arial" w:cs="Arial"/>
                <w:color w:val="000000" w:themeColor="text1"/>
                <w:sz w:val="22"/>
                <w:szCs w:val="22"/>
                <w:lang w:val="es-ES_tradnl"/>
              </w:rPr>
              <w:t xml:space="preserve"> </w:t>
            </w:r>
            <w:r w:rsidR="00CB487D" w:rsidRPr="001007CB">
              <w:rPr>
                <w:rFonts w:ascii="Arial" w:hAnsi="Arial" w:cs="Arial"/>
                <w:color w:val="000000" w:themeColor="text1"/>
                <w:sz w:val="22"/>
                <w:szCs w:val="22"/>
                <w:lang w:val="es-ES_tradnl"/>
              </w:rPr>
              <w:t>imp</w:t>
            </w:r>
            <w:r w:rsidR="003A1134" w:rsidRPr="001007CB">
              <w:rPr>
                <w:rFonts w:ascii="Arial" w:hAnsi="Arial" w:cs="Arial"/>
                <w:color w:val="000000" w:themeColor="text1"/>
                <w:sz w:val="22"/>
                <w:szCs w:val="22"/>
                <w:lang w:val="es-ES_tradnl"/>
              </w:rPr>
              <w:t>licados en la inclusión socio</w:t>
            </w:r>
            <w:r w:rsidR="00CB487D" w:rsidRPr="001007CB">
              <w:rPr>
                <w:rFonts w:ascii="Arial" w:hAnsi="Arial" w:cs="Arial"/>
                <w:color w:val="000000" w:themeColor="text1"/>
                <w:sz w:val="22"/>
                <w:szCs w:val="22"/>
                <w:lang w:val="es-ES_tradnl"/>
              </w:rPr>
              <w:t>laboral de las P</w:t>
            </w:r>
            <w:r w:rsidR="002D1681" w:rsidRPr="001007CB">
              <w:rPr>
                <w:rFonts w:ascii="Arial" w:hAnsi="Arial" w:cs="Arial"/>
                <w:color w:val="000000" w:themeColor="text1"/>
                <w:sz w:val="22"/>
                <w:szCs w:val="22"/>
                <w:lang w:val="es-ES_tradnl"/>
              </w:rPr>
              <w:t>c</w:t>
            </w:r>
            <w:r w:rsidR="00CB487D" w:rsidRPr="001007CB">
              <w:rPr>
                <w:rFonts w:ascii="Arial" w:hAnsi="Arial" w:cs="Arial"/>
                <w:color w:val="000000" w:themeColor="text1"/>
                <w:sz w:val="22"/>
                <w:szCs w:val="22"/>
                <w:lang w:val="es-ES_tradnl"/>
              </w:rPr>
              <w:t>D</w:t>
            </w:r>
            <w:r w:rsidR="002D1681" w:rsidRPr="001007CB">
              <w:rPr>
                <w:rFonts w:ascii="Arial" w:hAnsi="Arial" w:cs="Arial"/>
                <w:color w:val="000000" w:themeColor="text1"/>
                <w:sz w:val="22"/>
                <w:szCs w:val="22"/>
                <w:lang w:val="es-ES_tradnl"/>
              </w:rPr>
              <w:t xml:space="preserve"> (personas con discapacidad).</w:t>
            </w:r>
          </w:p>
          <w:p w14:paraId="7DA32725" w14:textId="77777777" w:rsidR="0091729D" w:rsidRPr="001007CB" w:rsidRDefault="0091729D" w:rsidP="0091729D">
            <w:pPr>
              <w:autoSpaceDE w:val="0"/>
              <w:autoSpaceDN w:val="0"/>
              <w:adjustRightInd w:val="0"/>
              <w:jc w:val="center"/>
              <w:rPr>
                <w:rFonts w:ascii="Arial" w:hAnsi="Arial" w:cs="Arial"/>
                <w:i/>
                <w:sz w:val="22"/>
                <w:szCs w:val="22"/>
                <w:lang w:val="es-ES_tradnl"/>
              </w:rPr>
            </w:pPr>
          </w:p>
          <w:p w14:paraId="63B92611" w14:textId="77777777" w:rsidR="0091729D" w:rsidRPr="001007CB" w:rsidRDefault="0091729D" w:rsidP="0091729D">
            <w:pPr>
              <w:pBdr>
                <w:top w:val="single" w:sz="4" w:space="1" w:color="auto"/>
                <w:left w:val="single" w:sz="4" w:space="4" w:color="auto"/>
                <w:bottom w:val="single" w:sz="4" w:space="1" w:color="auto"/>
                <w:right w:val="single" w:sz="4" w:space="4" w:color="auto"/>
              </w:pBdr>
              <w:autoSpaceDE w:val="0"/>
              <w:autoSpaceDN w:val="0"/>
              <w:adjustRightInd w:val="0"/>
              <w:ind w:left="37" w:right="36"/>
              <w:jc w:val="both"/>
              <w:rPr>
                <w:rFonts w:ascii="Arial" w:hAnsi="Arial" w:cs="Arial"/>
                <w:b/>
                <w:szCs w:val="22"/>
              </w:rPr>
            </w:pPr>
            <w:r w:rsidRPr="001007CB">
              <w:rPr>
                <w:rFonts w:ascii="Arial" w:hAnsi="Arial" w:cs="Arial"/>
                <w:b/>
                <w:szCs w:val="22"/>
              </w:rPr>
              <w:t>C.- Plazo de ejecución, posibilidad de prórroga y penalizaciones</w:t>
            </w:r>
          </w:p>
          <w:p w14:paraId="50F63A4F" w14:textId="77777777" w:rsidR="0091729D" w:rsidRPr="001007CB" w:rsidRDefault="0091729D" w:rsidP="0091729D">
            <w:pPr>
              <w:autoSpaceDE w:val="0"/>
              <w:autoSpaceDN w:val="0"/>
              <w:adjustRightInd w:val="0"/>
              <w:jc w:val="both"/>
              <w:rPr>
                <w:rFonts w:ascii="Arial" w:hAnsi="Arial" w:cs="Arial"/>
                <w:sz w:val="22"/>
                <w:lang w:val="es-ES_tradnl"/>
              </w:rPr>
            </w:pPr>
          </w:p>
          <w:p w14:paraId="6F65EDEA" w14:textId="1250D407" w:rsidR="00F52D09" w:rsidRPr="001007CB" w:rsidRDefault="00F52D09" w:rsidP="00F52D09">
            <w:pPr>
              <w:autoSpaceDE w:val="0"/>
              <w:autoSpaceDN w:val="0"/>
              <w:adjustRightInd w:val="0"/>
              <w:spacing w:before="120" w:after="120"/>
              <w:jc w:val="both"/>
              <w:rPr>
                <w:rFonts w:ascii="Arial" w:hAnsi="Arial" w:cs="Arial"/>
                <w:sz w:val="22"/>
                <w:szCs w:val="20"/>
                <w:lang w:val="es-ES_tradnl"/>
              </w:rPr>
            </w:pPr>
            <w:r w:rsidRPr="001007CB">
              <w:rPr>
                <w:rFonts w:ascii="Arial" w:hAnsi="Arial" w:cs="Arial"/>
                <w:sz w:val="22"/>
                <w:szCs w:val="20"/>
                <w:lang w:val="es-ES_tradnl"/>
              </w:rPr>
              <w:t xml:space="preserve">El plazo de ejecución para los servicios referenciados será desde la firma del contrato hasta </w:t>
            </w:r>
            <w:r w:rsidR="00956C4A" w:rsidRPr="001007CB">
              <w:rPr>
                <w:rFonts w:ascii="Arial" w:hAnsi="Arial" w:cs="Arial"/>
                <w:sz w:val="22"/>
                <w:szCs w:val="20"/>
                <w:lang w:val="es-ES_tradnl"/>
              </w:rPr>
              <w:t>noviembre</w:t>
            </w:r>
            <w:r w:rsidRPr="001007CB">
              <w:rPr>
                <w:rFonts w:ascii="Arial" w:hAnsi="Arial" w:cs="Arial"/>
                <w:sz w:val="22"/>
                <w:szCs w:val="20"/>
                <w:lang w:val="es-ES_tradnl"/>
              </w:rPr>
              <w:t xml:space="preserve"> de 202</w:t>
            </w:r>
            <w:r w:rsidR="003A1134" w:rsidRPr="001007CB">
              <w:rPr>
                <w:rFonts w:ascii="Arial" w:hAnsi="Arial" w:cs="Arial"/>
                <w:sz w:val="22"/>
                <w:szCs w:val="20"/>
                <w:lang w:val="es-ES_tradnl"/>
              </w:rPr>
              <w:t>2</w:t>
            </w:r>
            <w:r w:rsidRPr="001007CB">
              <w:rPr>
                <w:rFonts w:ascii="Arial" w:hAnsi="Arial" w:cs="Arial"/>
                <w:sz w:val="22"/>
                <w:szCs w:val="20"/>
                <w:lang w:val="es-ES_tradnl"/>
              </w:rPr>
              <w:t>.</w:t>
            </w:r>
          </w:p>
          <w:p w14:paraId="268A4F56" w14:textId="203BBE1D" w:rsidR="00F52D09" w:rsidRPr="001007CB" w:rsidRDefault="00F52D09" w:rsidP="00F52D09">
            <w:pPr>
              <w:autoSpaceDE w:val="0"/>
              <w:autoSpaceDN w:val="0"/>
              <w:adjustRightInd w:val="0"/>
              <w:jc w:val="both"/>
              <w:rPr>
                <w:rFonts w:ascii="Arial" w:hAnsi="Arial" w:cs="Arial"/>
                <w:bCs/>
                <w:strike/>
                <w:sz w:val="22"/>
                <w:szCs w:val="22"/>
              </w:rPr>
            </w:pPr>
            <w:r w:rsidRPr="001007CB">
              <w:rPr>
                <w:rFonts w:ascii="Arial" w:hAnsi="Arial" w:cs="Arial"/>
                <w:sz w:val="22"/>
                <w:szCs w:val="20"/>
                <w:lang w:val="es-ES_tradnl"/>
              </w:rPr>
              <w:t>No se contempla la po</w:t>
            </w:r>
            <w:r w:rsidR="00E9216F" w:rsidRPr="001007CB">
              <w:rPr>
                <w:rFonts w:ascii="Arial" w:hAnsi="Arial" w:cs="Arial"/>
                <w:sz w:val="22"/>
                <w:szCs w:val="20"/>
                <w:lang w:val="es-ES_tradnl"/>
              </w:rPr>
              <w:t>sibilidad de prórroga.</w:t>
            </w:r>
          </w:p>
          <w:p w14:paraId="57890CF5" w14:textId="79C34D8B" w:rsidR="00F52D09" w:rsidRPr="001007CB" w:rsidRDefault="00F52D09" w:rsidP="0091729D">
            <w:pPr>
              <w:autoSpaceDE w:val="0"/>
              <w:autoSpaceDN w:val="0"/>
              <w:adjustRightInd w:val="0"/>
              <w:jc w:val="both"/>
              <w:rPr>
                <w:rFonts w:ascii="Arial" w:hAnsi="Arial" w:cs="Arial"/>
                <w:strike/>
                <w:sz w:val="22"/>
              </w:rPr>
            </w:pPr>
          </w:p>
        </w:tc>
      </w:tr>
    </w:tbl>
    <w:p w14:paraId="3704699D" w14:textId="77777777" w:rsidR="0091729D" w:rsidRPr="001007CB" w:rsidRDefault="0091729D" w:rsidP="009172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1007CB">
        <w:rPr>
          <w:rFonts w:ascii="Arial" w:hAnsi="Arial" w:cs="Arial"/>
          <w:b/>
          <w:szCs w:val="22"/>
          <w:lang w:val="es-ES_tradnl"/>
        </w:rPr>
        <w:t>D.- Presupuesto máximo de la licitación</w:t>
      </w:r>
    </w:p>
    <w:tbl>
      <w:tblPr>
        <w:tblW w:w="0" w:type="auto"/>
        <w:tblLook w:val="01E0" w:firstRow="1" w:lastRow="1" w:firstColumn="1" w:lastColumn="1" w:noHBand="0" w:noVBand="0"/>
      </w:tblPr>
      <w:tblGrid>
        <w:gridCol w:w="8504"/>
      </w:tblGrid>
      <w:tr w:rsidR="0091729D" w:rsidRPr="001007CB" w14:paraId="771E71B4" w14:textId="77777777" w:rsidTr="0091729D">
        <w:trPr>
          <w:trHeight w:val="575"/>
        </w:trPr>
        <w:tc>
          <w:tcPr>
            <w:tcW w:w="8587" w:type="dxa"/>
            <w:tcMar>
              <w:top w:w="57" w:type="dxa"/>
              <w:bottom w:w="57" w:type="dxa"/>
            </w:tcMar>
          </w:tcPr>
          <w:p w14:paraId="48A85C54" w14:textId="77777777" w:rsidR="00967501" w:rsidRPr="001007CB" w:rsidRDefault="00967501" w:rsidP="0091729D">
            <w:pPr>
              <w:autoSpaceDE w:val="0"/>
              <w:autoSpaceDN w:val="0"/>
              <w:adjustRightInd w:val="0"/>
              <w:jc w:val="both"/>
              <w:rPr>
                <w:rFonts w:ascii="Arial" w:hAnsi="Arial" w:cs="Arial"/>
                <w:i/>
                <w:sz w:val="22"/>
                <w:lang w:val="es-ES_tradnl"/>
              </w:rPr>
            </w:pPr>
          </w:p>
          <w:p w14:paraId="19CDF98D" w14:textId="4053C3DE" w:rsidR="00967501" w:rsidRPr="001007CB" w:rsidRDefault="00967501" w:rsidP="00967501">
            <w:pPr>
              <w:autoSpaceDE w:val="0"/>
              <w:autoSpaceDN w:val="0"/>
              <w:adjustRightInd w:val="0"/>
              <w:jc w:val="both"/>
              <w:rPr>
                <w:rFonts w:ascii="Arial" w:hAnsi="Arial" w:cs="Arial"/>
                <w:b/>
                <w:sz w:val="22"/>
                <w:szCs w:val="20"/>
                <w:lang w:val="es-ES_tradnl"/>
              </w:rPr>
            </w:pPr>
            <w:r w:rsidRPr="001007CB">
              <w:rPr>
                <w:rFonts w:ascii="Arial" w:hAnsi="Arial" w:cs="Arial"/>
                <w:b/>
                <w:sz w:val="22"/>
                <w:szCs w:val="20"/>
                <w:lang w:val="es-ES_tradnl"/>
              </w:rPr>
              <w:t>Valor total estimado del contrato:             21.780 Euros</w:t>
            </w:r>
          </w:p>
          <w:p w14:paraId="0DEB5E28" w14:textId="152C2A6B" w:rsidR="00967501" w:rsidRPr="001007CB" w:rsidRDefault="00967501" w:rsidP="00967501">
            <w:pPr>
              <w:autoSpaceDE w:val="0"/>
              <w:autoSpaceDN w:val="0"/>
              <w:adjustRightInd w:val="0"/>
              <w:jc w:val="both"/>
              <w:rPr>
                <w:rFonts w:ascii="Arial" w:hAnsi="Arial" w:cs="Arial"/>
                <w:b/>
                <w:sz w:val="22"/>
                <w:szCs w:val="20"/>
                <w:lang w:val="es-ES_tradnl"/>
              </w:rPr>
            </w:pPr>
            <w:r w:rsidRPr="001007CB">
              <w:rPr>
                <w:rFonts w:ascii="Arial" w:hAnsi="Arial" w:cs="Arial"/>
                <w:b/>
                <w:sz w:val="22"/>
                <w:szCs w:val="20"/>
                <w:lang w:val="es-ES_tradnl"/>
              </w:rPr>
              <w:t xml:space="preserve">Importe del contrato (Base Imponible):    18.000 Euros        </w:t>
            </w:r>
          </w:p>
          <w:p w14:paraId="1987E665" w14:textId="77BA42A9" w:rsidR="00967501" w:rsidRPr="001007CB" w:rsidRDefault="00967501" w:rsidP="00967501">
            <w:pPr>
              <w:autoSpaceDE w:val="0"/>
              <w:autoSpaceDN w:val="0"/>
              <w:adjustRightInd w:val="0"/>
              <w:jc w:val="both"/>
              <w:rPr>
                <w:rFonts w:ascii="Arial" w:hAnsi="Arial" w:cs="Arial"/>
                <w:b/>
                <w:sz w:val="22"/>
                <w:szCs w:val="20"/>
                <w:lang w:val="es-ES_tradnl"/>
              </w:rPr>
            </w:pPr>
            <w:r w:rsidRPr="001007CB">
              <w:rPr>
                <w:rFonts w:ascii="Arial" w:hAnsi="Arial" w:cs="Arial"/>
                <w:b/>
                <w:sz w:val="22"/>
                <w:szCs w:val="20"/>
                <w:lang w:val="es-ES_tradnl"/>
              </w:rPr>
              <w:t>Impuesto del valor añadido</w:t>
            </w:r>
            <w:r w:rsidR="00E9216F" w:rsidRPr="001007CB">
              <w:rPr>
                <w:rFonts w:ascii="Arial" w:hAnsi="Arial" w:cs="Arial"/>
                <w:b/>
                <w:sz w:val="22"/>
                <w:szCs w:val="20"/>
                <w:lang w:val="es-ES_tradnl"/>
              </w:rPr>
              <w:t xml:space="preserve"> (*)</w:t>
            </w:r>
            <w:r w:rsidRPr="001007CB">
              <w:rPr>
                <w:rFonts w:ascii="Arial" w:hAnsi="Arial" w:cs="Arial"/>
                <w:b/>
                <w:sz w:val="22"/>
                <w:szCs w:val="20"/>
                <w:lang w:val="es-ES_tradnl"/>
              </w:rPr>
              <w:t>:                    3.780 Euros</w:t>
            </w:r>
          </w:p>
          <w:p w14:paraId="0D9E7D92" w14:textId="5691EA20" w:rsidR="00967501" w:rsidRPr="001007CB" w:rsidRDefault="00967501" w:rsidP="00967501">
            <w:pPr>
              <w:autoSpaceDE w:val="0"/>
              <w:autoSpaceDN w:val="0"/>
              <w:adjustRightInd w:val="0"/>
              <w:jc w:val="both"/>
              <w:rPr>
                <w:rFonts w:ascii="Arial" w:hAnsi="Arial" w:cs="Arial"/>
                <w:b/>
                <w:sz w:val="22"/>
                <w:szCs w:val="20"/>
                <w:lang w:val="es-ES_tradnl"/>
              </w:rPr>
            </w:pPr>
            <w:r w:rsidRPr="001007CB">
              <w:rPr>
                <w:rFonts w:ascii="Arial" w:hAnsi="Arial" w:cs="Arial"/>
                <w:b/>
                <w:sz w:val="22"/>
                <w:szCs w:val="20"/>
                <w:lang w:val="es-ES_tradnl"/>
              </w:rPr>
              <w:t>Importe Total:                                               21.780 Euros</w:t>
            </w:r>
          </w:p>
          <w:p w14:paraId="3F55D12C" w14:textId="77777777" w:rsidR="00967501" w:rsidRPr="001007CB" w:rsidRDefault="00967501" w:rsidP="0091729D">
            <w:pPr>
              <w:autoSpaceDE w:val="0"/>
              <w:autoSpaceDN w:val="0"/>
              <w:adjustRightInd w:val="0"/>
              <w:jc w:val="both"/>
              <w:rPr>
                <w:rFonts w:ascii="Arial" w:hAnsi="Arial" w:cs="Arial"/>
                <w:i/>
                <w:sz w:val="22"/>
                <w:lang w:val="es-ES_tradnl"/>
              </w:rPr>
            </w:pPr>
          </w:p>
          <w:p w14:paraId="05A2B86A" w14:textId="77777777" w:rsidR="00967501" w:rsidRPr="001007CB" w:rsidRDefault="00967501" w:rsidP="0091729D">
            <w:pPr>
              <w:autoSpaceDE w:val="0"/>
              <w:autoSpaceDN w:val="0"/>
              <w:adjustRightInd w:val="0"/>
              <w:jc w:val="both"/>
              <w:rPr>
                <w:rFonts w:ascii="Arial" w:hAnsi="Arial" w:cs="Arial"/>
                <w:i/>
                <w:sz w:val="22"/>
                <w:lang w:val="es-ES_tradnl"/>
              </w:rPr>
            </w:pPr>
          </w:p>
          <w:p w14:paraId="5A727D14" w14:textId="11CE2710" w:rsidR="0091729D" w:rsidRPr="001007CB" w:rsidRDefault="0091729D" w:rsidP="0091729D">
            <w:pPr>
              <w:autoSpaceDE w:val="0"/>
              <w:autoSpaceDN w:val="0"/>
              <w:adjustRightInd w:val="0"/>
              <w:jc w:val="both"/>
              <w:rPr>
                <w:rFonts w:ascii="Arial" w:hAnsi="Arial" w:cs="Arial"/>
                <w:b/>
                <w:bCs/>
                <w:iCs/>
                <w:sz w:val="22"/>
                <w:lang w:val="es-ES_tradnl"/>
              </w:rPr>
            </w:pPr>
            <w:r w:rsidRPr="001007CB">
              <w:rPr>
                <w:rFonts w:ascii="Arial" w:hAnsi="Arial" w:cs="Arial"/>
                <w:i/>
                <w:sz w:val="22"/>
                <w:lang w:val="es-ES_tradnl"/>
              </w:rPr>
              <w:t xml:space="preserve">(*) </w:t>
            </w:r>
            <w:r w:rsidRPr="001007CB">
              <w:rPr>
                <w:rFonts w:ascii="Arial" w:hAnsi="Arial" w:cs="Arial"/>
                <w:bCs/>
                <w:i/>
                <w:iCs/>
                <w:sz w:val="22"/>
                <w:lang w:val="es-ES_tradnl"/>
              </w:rPr>
              <w:t xml:space="preserve">El presupuesto base fijado no incluye el IVA/IGIC o impuesto correspondiente y, en consecuencia, a todos los efectos las ofertas presentadas deberán comprender </w:t>
            </w:r>
            <w:r w:rsidRPr="001007CB">
              <w:rPr>
                <w:rFonts w:ascii="Arial" w:hAnsi="Arial" w:cs="Arial"/>
                <w:bCs/>
                <w:i/>
                <w:iCs/>
                <w:sz w:val="22"/>
                <w:lang w:val="es-ES_tradnl"/>
              </w:rPr>
              <w:lastRenderedPageBreak/>
              <w:t>tanto la base imponible como el importe del impuesto si procede, en partidas separadas; en cualquier caso, la valoración se realizará sobre la Base Imponible</w:t>
            </w:r>
            <w:r w:rsidRPr="001007CB">
              <w:rPr>
                <w:rFonts w:ascii="Arial" w:hAnsi="Arial" w:cs="Arial"/>
                <w:b/>
                <w:bCs/>
                <w:iCs/>
                <w:sz w:val="22"/>
                <w:lang w:val="es-ES_tradnl"/>
              </w:rPr>
              <w:t>.</w:t>
            </w:r>
          </w:p>
          <w:p w14:paraId="32C628F8" w14:textId="77777777" w:rsidR="0091729D" w:rsidRPr="001007CB" w:rsidRDefault="0091729D" w:rsidP="0091729D">
            <w:pPr>
              <w:spacing w:before="120" w:after="120"/>
              <w:jc w:val="both"/>
              <w:rPr>
                <w:spacing w:val="-2"/>
                <w:lang w:val="es-ES_tradnl"/>
              </w:rPr>
            </w:pPr>
          </w:p>
        </w:tc>
      </w:tr>
    </w:tbl>
    <w:p w14:paraId="65FD0EC2" w14:textId="77777777" w:rsidR="0091729D" w:rsidRPr="001007CB" w:rsidRDefault="0091729D" w:rsidP="0091729D">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1007CB">
        <w:rPr>
          <w:rFonts w:ascii="Arial" w:hAnsi="Arial" w:cs="Arial"/>
          <w:b/>
          <w:szCs w:val="22"/>
          <w:lang w:val="es-ES_tradnl"/>
        </w:rPr>
        <w:lastRenderedPageBreak/>
        <w:t>E.- Procedimiento de adjudicación. Forma y plazo de presentación de proposiciones</w:t>
      </w:r>
    </w:p>
    <w:tbl>
      <w:tblPr>
        <w:tblW w:w="8755" w:type="dxa"/>
        <w:tblLook w:val="01E0" w:firstRow="1" w:lastRow="1" w:firstColumn="1" w:lastColumn="1" w:noHBand="0" w:noVBand="0"/>
      </w:tblPr>
      <w:tblGrid>
        <w:gridCol w:w="8755"/>
      </w:tblGrid>
      <w:tr w:rsidR="0091729D" w:rsidRPr="001007CB" w14:paraId="6AD02029" w14:textId="77777777" w:rsidTr="0091729D">
        <w:trPr>
          <w:trHeight w:val="575"/>
        </w:trPr>
        <w:tc>
          <w:tcPr>
            <w:tcW w:w="8755" w:type="dxa"/>
            <w:tcMar>
              <w:top w:w="57" w:type="dxa"/>
              <w:bottom w:w="57" w:type="dxa"/>
            </w:tcMar>
          </w:tcPr>
          <w:p w14:paraId="382C18CB" w14:textId="77777777" w:rsidR="0091729D" w:rsidRPr="001007CB" w:rsidRDefault="0091729D" w:rsidP="0091729D">
            <w:pPr>
              <w:autoSpaceDE w:val="0"/>
              <w:autoSpaceDN w:val="0"/>
              <w:adjustRightInd w:val="0"/>
              <w:ind w:right="35"/>
              <w:jc w:val="both"/>
              <w:rPr>
                <w:rFonts w:ascii="Arial" w:hAnsi="Arial" w:cs="Arial"/>
                <w:sz w:val="22"/>
                <w:szCs w:val="22"/>
                <w:lang w:val="es-ES_tradnl"/>
              </w:rPr>
            </w:pPr>
          </w:p>
          <w:p w14:paraId="0EC0084E" w14:textId="77777777" w:rsidR="0091729D" w:rsidRPr="001007CB" w:rsidRDefault="0091729D" w:rsidP="0091729D">
            <w:pPr>
              <w:autoSpaceDE w:val="0"/>
              <w:autoSpaceDN w:val="0"/>
              <w:adjustRightInd w:val="0"/>
              <w:jc w:val="both"/>
              <w:rPr>
                <w:rFonts w:ascii="Arial" w:hAnsi="Arial" w:cs="Arial"/>
                <w:sz w:val="22"/>
                <w:szCs w:val="22"/>
                <w:lang w:val="es-ES_tradnl"/>
              </w:rPr>
            </w:pPr>
            <w:r w:rsidRPr="001007CB">
              <w:rPr>
                <w:rFonts w:ascii="Arial" w:hAnsi="Arial" w:cs="Arial"/>
                <w:b/>
                <w:sz w:val="22"/>
                <w:szCs w:val="22"/>
                <w:u w:val="single"/>
                <w:lang w:val="es-ES_tradnl"/>
              </w:rPr>
              <w:t>Tipo de concurrencia</w:t>
            </w:r>
            <w:r w:rsidRPr="001007CB">
              <w:rPr>
                <w:rFonts w:ascii="Arial" w:hAnsi="Arial" w:cs="Arial"/>
                <w:sz w:val="22"/>
                <w:szCs w:val="22"/>
                <w:lang w:val="es-ES_tradnl"/>
              </w:rPr>
              <w:t>:</w:t>
            </w:r>
          </w:p>
          <w:p w14:paraId="780B42AB" w14:textId="77777777" w:rsidR="0091729D" w:rsidRPr="001007CB" w:rsidRDefault="0091729D" w:rsidP="0091729D">
            <w:pPr>
              <w:autoSpaceDE w:val="0"/>
              <w:autoSpaceDN w:val="0"/>
              <w:adjustRightInd w:val="0"/>
              <w:jc w:val="both"/>
              <w:rPr>
                <w:rFonts w:ascii="Arial" w:hAnsi="Arial" w:cs="Arial"/>
                <w:sz w:val="22"/>
                <w:szCs w:val="22"/>
                <w:lang w:val="es-ES_tradnl"/>
              </w:rPr>
            </w:pPr>
          </w:p>
          <w:p w14:paraId="63098C03" w14:textId="31D43679" w:rsidR="0091729D" w:rsidRPr="001007CB" w:rsidRDefault="0091729D" w:rsidP="0091729D">
            <w:pPr>
              <w:autoSpaceDE w:val="0"/>
              <w:autoSpaceDN w:val="0"/>
              <w:adjustRightInd w:val="0"/>
              <w:jc w:val="both"/>
              <w:rPr>
                <w:rFonts w:ascii="Arial" w:hAnsi="Arial" w:cs="Arial"/>
                <w:sz w:val="22"/>
                <w:szCs w:val="22"/>
                <w:lang w:val="es-ES_tradnl"/>
              </w:rPr>
            </w:pPr>
            <w:r w:rsidRPr="001007CB">
              <w:rPr>
                <w:rFonts w:ascii="Arial" w:hAnsi="Arial" w:cs="Arial"/>
                <w:sz w:val="22"/>
                <w:szCs w:val="22"/>
                <w:lang w:val="es-ES_tradnl"/>
              </w:rPr>
              <w:t xml:space="preserve">Concurso público: Publicación en </w:t>
            </w:r>
            <w:r w:rsidR="00956C4A" w:rsidRPr="001007CB">
              <w:rPr>
                <w:rFonts w:ascii="Arial" w:hAnsi="Arial" w:cs="Arial"/>
                <w:sz w:val="22"/>
                <w:szCs w:val="22"/>
                <w:lang w:val="es-ES_tradnl"/>
              </w:rPr>
              <w:t xml:space="preserve">la </w:t>
            </w:r>
            <w:r w:rsidRPr="001007CB">
              <w:rPr>
                <w:rFonts w:ascii="Arial" w:hAnsi="Arial" w:cs="Arial"/>
                <w:sz w:val="22"/>
                <w:szCs w:val="22"/>
                <w:lang w:val="es-ES_tradnl"/>
              </w:rPr>
              <w:t>web Inserta Empleo.</w:t>
            </w:r>
          </w:p>
          <w:p w14:paraId="004D2C88" w14:textId="77777777" w:rsidR="0091729D" w:rsidRPr="001007CB" w:rsidRDefault="0091729D" w:rsidP="0091729D">
            <w:pPr>
              <w:autoSpaceDE w:val="0"/>
              <w:autoSpaceDN w:val="0"/>
              <w:adjustRightInd w:val="0"/>
              <w:jc w:val="both"/>
              <w:rPr>
                <w:rFonts w:ascii="Arial" w:hAnsi="Arial" w:cs="Arial"/>
                <w:sz w:val="22"/>
                <w:szCs w:val="22"/>
                <w:u w:val="single"/>
                <w:lang w:val="es-ES_tradnl"/>
              </w:rPr>
            </w:pPr>
          </w:p>
          <w:p w14:paraId="2BB1FDED" w14:textId="579C1B33" w:rsidR="0091729D" w:rsidRPr="001007CB" w:rsidRDefault="00967501" w:rsidP="0091729D">
            <w:pPr>
              <w:autoSpaceDE w:val="0"/>
              <w:autoSpaceDN w:val="0"/>
              <w:adjustRightInd w:val="0"/>
              <w:jc w:val="both"/>
              <w:rPr>
                <w:rFonts w:ascii="Arial" w:hAnsi="Arial" w:cs="Arial"/>
                <w:b/>
                <w:sz w:val="22"/>
                <w:szCs w:val="22"/>
                <w:u w:val="single"/>
                <w:lang w:val="es-ES_tradnl"/>
              </w:rPr>
            </w:pPr>
            <w:r w:rsidRPr="001007CB">
              <w:rPr>
                <w:rFonts w:ascii="Arial" w:hAnsi="Arial" w:cs="Arial"/>
                <w:b/>
                <w:sz w:val="22"/>
                <w:szCs w:val="22"/>
                <w:u w:val="single"/>
                <w:lang w:val="es-ES_tradnl"/>
              </w:rPr>
              <w:t>Forma</w:t>
            </w:r>
            <w:r w:rsidR="0091729D" w:rsidRPr="001007CB">
              <w:rPr>
                <w:rFonts w:ascii="Arial" w:hAnsi="Arial" w:cs="Arial"/>
                <w:b/>
                <w:sz w:val="22"/>
                <w:szCs w:val="22"/>
                <w:u w:val="single"/>
                <w:lang w:val="es-ES_tradnl"/>
              </w:rPr>
              <w:t xml:space="preserve"> y fecha límite para la presentación de ofertas:</w:t>
            </w:r>
          </w:p>
          <w:p w14:paraId="6667407E" w14:textId="77777777" w:rsidR="0091729D" w:rsidRPr="001007CB" w:rsidRDefault="0091729D" w:rsidP="0091729D">
            <w:pPr>
              <w:jc w:val="both"/>
              <w:textAlignment w:val="baseline"/>
              <w:rPr>
                <w:rFonts w:ascii="Arial" w:hAnsi="Arial" w:cs="Arial"/>
                <w:sz w:val="22"/>
                <w:szCs w:val="22"/>
              </w:rPr>
            </w:pPr>
            <w:r w:rsidRPr="001007CB">
              <w:rPr>
                <w:rFonts w:ascii="Arial" w:hAnsi="Arial" w:cs="Arial"/>
                <w:sz w:val="22"/>
                <w:szCs w:val="22"/>
              </w:rPr>
              <w:t> </w:t>
            </w:r>
          </w:p>
          <w:p w14:paraId="2222105F" w14:textId="78B692CF" w:rsidR="0091729D" w:rsidRPr="001007CB" w:rsidRDefault="0091729D" w:rsidP="0091729D">
            <w:pPr>
              <w:jc w:val="both"/>
              <w:textAlignment w:val="baseline"/>
              <w:rPr>
                <w:rFonts w:ascii="Arial" w:hAnsi="Arial" w:cs="Arial"/>
                <w:sz w:val="22"/>
                <w:szCs w:val="22"/>
              </w:rPr>
            </w:pPr>
            <w:r w:rsidRPr="001007CB">
              <w:rPr>
                <w:rFonts w:ascii="Arial" w:hAnsi="Arial" w:cs="Arial"/>
                <w:sz w:val="22"/>
                <w:szCs w:val="22"/>
              </w:rPr>
              <w:t xml:space="preserve">Persona de contacto: </w:t>
            </w:r>
            <w:r w:rsidRPr="001007CB">
              <w:rPr>
                <w:rFonts w:ascii="Arial" w:hAnsi="Arial" w:cs="Arial"/>
                <w:b/>
                <w:sz w:val="22"/>
                <w:szCs w:val="22"/>
              </w:rPr>
              <w:t>Montserrat Balas Lara, directora de Marketing</w:t>
            </w:r>
            <w:r w:rsidR="00956C4A" w:rsidRPr="001007CB">
              <w:rPr>
                <w:rFonts w:ascii="Arial" w:hAnsi="Arial" w:cs="Arial"/>
                <w:b/>
                <w:sz w:val="22"/>
                <w:szCs w:val="22"/>
              </w:rPr>
              <w:t xml:space="preserve"> social y c</w:t>
            </w:r>
            <w:r w:rsidR="003D7BF2" w:rsidRPr="001007CB">
              <w:rPr>
                <w:rFonts w:ascii="Arial" w:hAnsi="Arial" w:cs="Arial"/>
                <w:b/>
                <w:sz w:val="22"/>
                <w:szCs w:val="22"/>
              </w:rPr>
              <w:t>omunicación.</w:t>
            </w:r>
          </w:p>
          <w:p w14:paraId="0FDAC3E3" w14:textId="77777777" w:rsidR="0091729D" w:rsidRPr="001007CB" w:rsidRDefault="0091729D" w:rsidP="0091729D">
            <w:pPr>
              <w:jc w:val="both"/>
              <w:textAlignment w:val="baseline"/>
              <w:rPr>
                <w:rFonts w:ascii="Arial" w:hAnsi="Arial" w:cs="Arial"/>
                <w:sz w:val="22"/>
                <w:szCs w:val="22"/>
              </w:rPr>
            </w:pPr>
            <w:r w:rsidRPr="001007CB">
              <w:rPr>
                <w:rFonts w:ascii="Arial" w:hAnsi="Arial" w:cs="Arial"/>
                <w:sz w:val="22"/>
                <w:szCs w:val="22"/>
              </w:rPr>
              <w:t> </w:t>
            </w:r>
          </w:p>
          <w:p w14:paraId="569997DB" w14:textId="77777777" w:rsidR="0091729D" w:rsidRPr="001007CB" w:rsidRDefault="0091729D" w:rsidP="0091729D">
            <w:pPr>
              <w:jc w:val="both"/>
              <w:textAlignment w:val="baseline"/>
              <w:rPr>
                <w:rFonts w:ascii="Arial" w:hAnsi="Arial" w:cs="Arial"/>
                <w:sz w:val="22"/>
                <w:szCs w:val="22"/>
              </w:rPr>
            </w:pPr>
            <w:r w:rsidRPr="001007CB">
              <w:rPr>
                <w:rFonts w:ascii="Arial" w:hAnsi="Arial" w:cs="Arial"/>
                <w:sz w:val="22"/>
                <w:szCs w:val="22"/>
              </w:rPr>
              <w:t>Dirección de correo electrónico: </w:t>
            </w:r>
            <w:hyperlink r:id="rId11" w:history="1">
              <w:r w:rsidRPr="001007CB">
                <w:rPr>
                  <w:color w:val="0000FF"/>
                  <w:u w:val="single"/>
                </w:rPr>
                <w:t>licitaciones.marketingsocial.inserta@fundaciononce.es</w:t>
              </w:r>
            </w:hyperlink>
          </w:p>
          <w:p w14:paraId="5D6395D5" w14:textId="77777777" w:rsidR="0091729D" w:rsidRPr="001007CB" w:rsidRDefault="0091729D" w:rsidP="0091729D">
            <w:pPr>
              <w:jc w:val="both"/>
              <w:textAlignment w:val="baseline"/>
              <w:rPr>
                <w:rFonts w:ascii="Arial" w:hAnsi="Arial" w:cs="Arial"/>
                <w:sz w:val="22"/>
                <w:szCs w:val="22"/>
              </w:rPr>
            </w:pPr>
            <w:r w:rsidRPr="001007CB">
              <w:rPr>
                <w:rFonts w:ascii="Arial" w:hAnsi="Arial" w:cs="Arial"/>
                <w:sz w:val="22"/>
                <w:szCs w:val="22"/>
              </w:rPr>
              <w:t> </w:t>
            </w:r>
          </w:p>
          <w:p w14:paraId="25627187" w14:textId="3B1A4C52" w:rsidR="00B33DFB" w:rsidRPr="001007CB" w:rsidRDefault="0091729D" w:rsidP="0053386B">
            <w:pPr>
              <w:jc w:val="both"/>
              <w:textAlignment w:val="baseline"/>
              <w:rPr>
                <w:rFonts w:ascii="Arial" w:hAnsi="Arial" w:cs="Arial"/>
                <w:sz w:val="22"/>
                <w:szCs w:val="22"/>
              </w:rPr>
            </w:pPr>
            <w:r w:rsidRPr="001007CB">
              <w:rPr>
                <w:rFonts w:ascii="Arial" w:hAnsi="Arial" w:cs="Arial"/>
                <w:sz w:val="22"/>
                <w:szCs w:val="22"/>
              </w:rPr>
              <w:t>Fecha límite de recepción de las ofertas</w:t>
            </w:r>
            <w:r w:rsidRPr="001007CB">
              <w:rPr>
                <w:rFonts w:ascii="Arial" w:hAnsi="Arial" w:cs="Arial"/>
                <w:b/>
                <w:bCs/>
                <w:sz w:val="22"/>
                <w:szCs w:val="22"/>
              </w:rPr>
              <w:t xml:space="preserve">: </w:t>
            </w:r>
            <w:r w:rsidR="00F22785">
              <w:rPr>
                <w:rFonts w:ascii="Arial" w:hAnsi="Arial" w:cs="Arial"/>
                <w:b/>
                <w:bCs/>
                <w:sz w:val="22"/>
                <w:szCs w:val="22"/>
              </w:rPr>
              <w:t>10</w:t>
            </w:r>
            <w:r w:rsidR="00361277" w:rsidRPr="001007CB">
              <w:rPr>
                <w:rFonts w:ascii="Arial" w:hAnsi="Arial" w:cs="Arial"/>
                <w:b/>
                <w:bCs/>
                <w:sz w:val="22"/>
                <w:szCs w:val="22"/>
              </w:rPr>
              <w:t xml:space="preserve"> de noviembre </w:t>
            </w:r>
            <w:r w:rsidR="0053386B" w:rsidRPr="001007CB">
              <w:rPr>
                <w:rFonts w:ascii="Arial" w:hAnsi="Arial" w:cs="Arial"/>
                <w:b/>
                <w:bCs/>
                <w:sz w:val="22"/>
                <w:szCs w:val="22"/>
              </w:rPr>
              <w:t>de 2021, a las 15 horas.</w:t>
            </w:r>
          </w:p>
          <w:p w14:paraId="4CAA137F" w14:textId="77777777" w:rsidR="00B33DFB" w:rsidRPr="001007CB" w:rsidRDefault="00B33DFB" w:rsidP="00B33DFB">
            <w:pPr>
              <w:ind w:right="35"/>
              <w:jc w:val="both"/>
              <w:textAlignment w:val="baseline"/>
              <w:rPr>
                <w:rFonts w:ascii="Segoe UI" w:hAnsi="Segoe UI" w:cs="Segoe UI"/>
                <w:sz w:val="18"/>
                <w:szCs w:val="18"/>
              </w:rPr>
            </w:pPr>
          </w:p>
          <w:p w14:paraId="605F1315" w14:textId="5765DF0C" w:rsidR="00B33DFB" w:rsidRPr="001007CB" w:rsidRDefault="00B33DFB" w:rsidP="00B33DFB">
            <w:pPr>
              <w:autoSpaceDE w:val="0"/>
              <w:autoSpaceDN w:val="0"/>
              <w:adjustRightInd w:val="0"/>
              <w:spacing w:before="120" w:after="120" w:line="276" w:lineRule="auto"/>
              <w:jc w:val="both"/>
              <w:rPr>
                <w:rFonts w:ascii="Arial" w:hAnsi="Arial" w:cs="Arial"/>
                <w:sz w:val="22"/>
                <w:szCs w:val="22"/>
                <w:lang w:val="es-ES_tradnl" w:eastAsia="en-US"/>
              </w:rPr>
            </w:pPr>
            <w:r w:rsidRPr="001007CB">
              <w:rPr>
                <w:rFonts w:ascii="Arial" w:hAnsi="Arial" w:cs="Arial"/>
                <w:sz w:val="22"/>
                <w:szCs w:val="22"/>
                <w:lang w:val="es-ES_tradnl" w:eastAsia="en-US"/>
              </w:rPr>
              <w:t xml:space="preserve">Remitirse al </w:t>
            </w:r>
            <w:r w:rsidRPr="001007CB">
              <w:rPr>
                <w:rFonts w:ascii="Arial" w:hAnsi="Arial" w:cs="Arial"/>
                <w:b/>
                <w:sz w:val="22"/>
                <w:szCs w:val="22"/>
                <w:lang w:val="es-ES_tradnl" w:eastAsia="en-US"/>
              </w:rPr>
              <w:t>Bloque III (BASES DE LA LICITACIÓN) Apartado 2. del Pliego de Condiciones Generales</w:t>
            </w:r>
            <w:r w:rsidRPr="001007CB">
              <w:rPr>
                <w:rFonts w:ascii="Arial" w:hAnsi="Arial" w:cs="Arial"/>
                <w:sz w:val="22"/>
                <w:szCs w:val="22"/>
                <w:lang w:val="es-ES_tradnl" w:eastAsia="en-US"/>
              </w:rPr>
              <w:t xml:space="preserve"> para la Contratación, donde se especifica en detalle las indicaciones al respecto. </w:t>
            </w:r>
          </w:p>
          <w:p w14:paraId="4ED55FFC" w14:textId="415BA8C1" w:rsidR="00206975" w:rsidRPr="001007CB" w:rsidRDefault="00206975" w:rsidP="0053386B">
            <w:pPr>
              <w:jc w:val="both"/>
              <w:textAlignment w:val="baseline"/>
              <w:rPr>
                <w:sz w:val="22"/>
                <w:szCs w:val="22"/>
                <w:lang w:val="es-ES_tradnl"/>
              </w:rPr>
            </w:pPr>
          </w:p>
        </w:tc>
      </w:tr>
    </w:tbl>
    <w:p w14:paraId="4D6EA806" w14:textId="77777777" w:rsidR="0091729D" w:rsidRPr="001007CB" w:rsidRDefault="0091729D" w:rsidP="0091729D">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Arial" w:hAnsi="Arial" w:cs="Arial"/>
          <w:b/>
          <w:szCs w:val="22"/>
          <w:lang w:val="es-ES_tradnl"/>
        </w:rPr>
      </w:pPr>
      <w:r w:rsidRPr="001007CB">
        <w:rPr>
          <w:rFonts w:ascii="Arial" w:hAnsi="Arial" w:cs="Arial"/>
          <w:b/>
          <w:szCs w:val="22"/>
          <w:lang w:val="es-ES_tradnl"/>
        </w:rPr>
        <w:t>F.- Declaraciones responsables a presentar (E-mail 1 “Documentación A1”)</w:t>
      </w:r>
    </w:p>
    <w:p w14:paraId="2930D402" w14:textId="77777777" w:rsidR="0091729D" w:rsidRPr="001007CB" w:rsidRDefault="0091729D" w:rsidP="0091729D">
      <w:pPr>
        <w:autoSpaceDE w:val="0"/>
        <w:autoSpaceDN w:val="0"/>
        <w:adjustRightInd w:val="0"/>
        <w:jc w:val="both"/>
        <w:rPr>
          <w:rFonts w:ascii="Arial" w:hAnsi="Arial" w:cs="Arial"/>
          <w:sz w:val="22"/>
          <w:szCs w:val="22"/>
          <w:lang w:val="es-ES_tradnl"/>
        </w:rPr>
      </w:pPr>
    </w:p>
    <w:p w14:paraId="514224CC" w14:textId="77777777" w:rsidR="0091729D" w:rsidRPr="001007CB" w:rsidRDefault="0091729D" w:rsidP="0091729D">
      <w:pPr>
        <w:autoSpaceDE w:val="0"/>
        <w:autoSpaceDN w:val="0"/>
        <w:adjustRightInd w:val="0"/>
        <w:jc w:val="both"/>
        <w:rPr>
          <w:rFonts w:ascii="Arial" w:hAnsi="Arial" w:cs="Arial"/>
          <w:sz w:val="22"/>
          <w:szCs w:val="22"/>
          <w:lang w:val="es-ES_tradnl"/>
        </w:rPr>
      </w:pPr>
      <w:r w:rsidRPr="001007CB">
        <w:rPr>
          <w:rFonts w:ascii="Arial" w:hAnsi="Arial" w:cs="Arial"/>
          <w:spacing w:val="-2"/>
          <w:sz w:val="22"/>
          <w:szCs w:val="22"/>
          <w:lang w:val="es-ES_tradnl"/>
        </w:rPr>
        <w:t xml:space="preserve">Ver </w:t>
      </w:r>
      <w:r w:rsidRPr="001007CB">
        <w:rPr>
          <w:rFonts w:ascii="Arial" w:hAnsi="Arial" w:cs="Arial"/>
          <w:b/>
          <w:sz w:val="22"/>
          <w:szCs w:val="22"/>
          <w:lang w:val="es-ES_tradnl" w:eastAsia="en-US"/>
        </w:rPr>
        <w:t>Bloque</w:t>
      </w:r>
      <w:r w:rsidRPr="001007CB">
        <w:rPr>
          <w:rFonts w:ascii="Arial" w:hAnsi="Arial" w:cs="Arial"/>
          <w:sz w:val="22"/>
          <w:szCs w:val="22"/>
          <w:lang w:val="es-ES_tradnl" w:eastAsia="en-US"/>
        </w:rPr>
        <w:t xml:space="preserve"> </w:t>
      </w:r>
      <w:r w:rsidRPr="001007CB">
        <w:rPr>
          <w:rFonts w:ascii="Arial" w:hAnsi="Arial" w:cs="Arial"/>
          <w:b/>
          <w:sz w:val="22"/>
          <w:szCs w:val="22"/>
          <w:lang w:val="es-ES_tradnl" w:eastAsia="en-US"/>
        </w:rPr>
        <w:t>III (Bases de Licitación y Adjudicación) Apartado 2. del Pliego de Condiciones Generales</w:t>
      </w:r>
      <w:r w:rsidRPr="001007CB">
        <w:rPr>
          <w:rFonts w:ascii="Arial" w:hAnsi="Arial" w:cs="Arial"/>
          <w:sz w:val="22"/>
          <w:szCs w:val="22"/>
          <w:lang w:val="es-ES_tradnl" w:eastAsia="en-US"/>
        </w:rPr>
        <w:t xml:space="preserve"> para la Contratación, donde se especifican en detalle las indicaciones al respecto.</w:t>
      </w:r>
    </w:p>
    <w:p w14:paraId="718A784E" w14:textId="77777777" w:rsidR="0091729D" w:rsidRPr="001007CB" w:rsidRDefault="0091729D" w:rsidP="0091729D">
      <w:pPr>
        <w:autoSpaceDE w:val="0"/>
        <w:autoSpaceDN w:val="0"/>
        <w:adjustRightInd w:val="0"/>
        <w:jc w:val="both"/>
        <w:rPr>
          <w:rFonts w:ascii="Arial" w:hAnsi="Arial" w:cs="Arial"/>
          <w:sz w:val="22"/>
          <w:szCs w:val="22"/>
          <w:lang w:val="es-ES_tradnl"/>
        </w:rPr>
      </w:pPr>
    </w:p>
    <w:p w14:paraId="014838D3" w14:textId="714D70AD" w:rsidR="0091729D" w:rsidRPr="001007CB" w:rsidRDefault="0091729D" w:rsidP="0091729D">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Arial" w:hAnsi="Arial" w:cs="Arial"/>
          <w:b/>
          <w:szCs w:val="22"/>
          <w:lang w:val="es-ES_tradnl"/>
        </w:rPr>
      </w:pPr>
      <w:r w:rsidRPr="001007CB">
        <w:rPr>
          <w:rFonts w:ascii="Arial" w:hAnsi="Arial" w:cs="Arial"/>
          <w:b/>
          <w:szCs w:val="22"/>
          <w:lang w:val="es-ES_tradnl"/>
        </w:rPr>
        <w:t xml:space="preserve">G.- Características técnicas del servicio y documentación técnica a presentar (E-mail 2 “Documentación </w:t>
      </w:r>
      <w:r w:rsidR="005971E4" w:rsidRPr="001007CB">
        <w:rPr>
          <w:rFonts w:ascii="Arial" w:hAnsi="Arial" w:cs="Arial"/>
          <w:b/>
          <w:szCs w:val="22"/>
          <w:lang w:val="es-ES_tradnl"/>
        </w:rPr>
        <w:t>A2</w:t>
      </w:r>
      <w:r w:rsidRPr="001007CB">
        <w:rPr>
          <w:rFonts w:ascii="Arial" w:hAnsi="Arial" w:cs="Arial"/>
          <w:b/>
          <w:szCs w:val="22"/>
          <w:lang w:val="es-ES_tradnl"/>
        </w:rPr>
        <w:t xml:space="preserve">”) </w:t>
      </w:r>
    </w:p>
    <w:p w14:paraId="4AB89EAA" w14:textId="77777777" w:rsidR="0091729D" w:rsidRPr="001007CB" w:rsidRDefault="0091729D" w:rsidP="0091729D">
      <w:pPr>
        <w:autoSpaceDE w:val="0"/>
        <w:autoSpaceDN w:val="0"/>
        <w:adjustRightInd w:val="0"/>
        <w:jc w:val="both"/>
        <w:rPr>
          <w:rFonts w:ascii="Arial" w:hAnsi="Arial" w:cs="Arial"/>
          <w:b/>
          <w:sz w:val="22"/>
          <w:szCs w:val="22"/>
          <w:lang w:val="es-ES_tradnl"/>
        </w:rPr>
      </w:pPr>
    </w:p>
    <w:p w14:paraId="27ABB973" w14:textId="47D3E487" w:rsidR="0091729D" w:rsidRPr="001007CB" w:rsidRDefault="0091729D" w:rsidP="0091729D">
      <w:pPr>
        <w:autoSpaceDE w:val="0"/>
        <w:autoSpaceDN w:val="0"/>
        <w:adjustRightInd w:val="0"/>
        <w:jc w:val="both"/>
        <w:rPr>
          <w:rFonts w:ascii="Arial" w:hAnsi="Arial" w:cs="Arial"/>
          <w:b/>
          <w:sz w:val="22"/>
          <w:szCs w:val="22"/>
          <w:u w:val="single"/>
          <w:lang w:val="es-ES_tradnl"/>
        </w:rPr>
      </w:pPr>
      <w:r w:rsidRPr="001007CB">
        <w:rPr>
          <w:rFonts w:ascii="Arial" w:hAnsi="Arial" w:cs="Arial"/>
          <w:b/>
          <w:sz w:val="22"/>
          <w:szCs w:val="22"/>
          <w:u w:val="single"/>
          <w:lang w:val="es-ES_tradnl"/>
        </w:rPr>
        <w:t xml:space="preserve">Características técnicas del servicio </w:t>
      </w:r>
      <w:r w:rsidR="00956C4A" w:rsidRPr="001007CB">
        <w:rPr>
          <w:rFonts w:ascii="Arial" w:hAnsi="Arial" w:cs="Arial"/>
          <w:b/>
          <w:sz w:val="22"/>
          <w:szCs w:val="22"/>
          <w:u w:val="single"/>
          <w:lang w:val="es-ES_tradnl"/>
        </w:rPr>
        <w:t>que</w:t>
      </w:r>
      <w:r w:rsidRPr="001007CB">
        <w:rPr>
          <w:rFonts w:ascii="Arial" w:hAnsi="Arial" w:cs="Arial"/>
          <w:b/>
          <w:sz w:val="22"/>
          <w:szCs w:val="22"/>
          <w:u w:val="single"/>
          <w:lang w:val="es-ES_tradnl"/>
        </w:rPr>
        <w:t xml:space="preserve"> contratar</w:t>
      </w:r>
    </w:p>
    <w:p w14:paraId="4C1F0C75" w14:textId="77777777" w:rsidR="0091729D" w:rsidRPr="001007CB" w:rsidRDefault="0091729D" w:rsidP="0091729D">
      <w:pPr>
        <w:autoSpaceDE w:val="0"/>
        <w:autoSpaceDN w:val="0"/>
        <w:adjustRightInd w:val="0"/>
        <w:jc w:val="both"/>
        <w:rPr>
          <w:rFonts w:ascii="Arial" w:hAnsi="Arial" w:cs="Arial"/>
          <w:b/>
          <w:sz w:val="22"/>
          <w:szCs w:val="22"/>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4765"/>
      </w:tblGrid>
      <w:tr w:rsidR="0091729D" w:rsidRPr="001007CB" w14:paraId="7846F0FE" w14:textId="77777777" w:rsidTr="0091729D">
        <w:tc>
          <w:tcPr>
            <w:tcW w:w="3794" w:type="dxa"/>
            <w:shd w:val="clear" w:color="auto" w:fill="auto"/>
          </w:tcPr>
          <w:p w14:paraId="5E2DBAE5" w14:textId="77777777" w:rsidR="0091729D" w:rsidRPr="001007CB" w:rsidRDefault="0091729D" w:rsidP="00581C76">
            <w:pPr>
              <w:autoSpaceDE w:val="0"/>
              <w:autoSpaceDN w:val="0"/>
              <w:adjustRightInd w:val="0"/>
              <w:jc w:val="center"/>
              <w:rPr>
                <w:rFonts w:ascii="Arial" w:hAnsi="Arial" w:cs="Arial"/>
                <w:b/>
                <w:sz w:val="22"/>
                <w:szCs w:val="22"/>
                <w:lang w:val="es-ES_tradnl"/>
              </w:rPr>
            </w:pPr>
            <w:r w:rsidRPr="001007CB">
              <w:rPr>
                <w:rFonts w:ascii="Arial" w:hAnsi="Arial" w:cs="Arial"/>
                <w:b/>
                <w:sz w:val="22"/>
                <w:szCs w:val="22"/>
                <w:lang w:val="es-ES_tradnl"/>
              </w:rPr>
              <w:t>Servicios</w:t>
            </w:r>
          </w:p>
        </w:tc>
        <w:tc>
          <w:tcPr>
            <w:tcW w:w="4850" w:type="dxa"/>
            <w:shd w:val="clear" w:color="auto" w:fill="auto"/>
          </w:tcPr>
          <w:p w14:paraId="1B67CD98" w14:textId="77777777" w:rsidR="0091729D" w:rsidRPr="001007CB" w:rsidRDefault="0091729D" w:rsidP="0091729D">
            <w:pPr>
              <w:autoSpaceDE w:val="0"/>
              <w:autoSpaceDN w:val="0"/>
              <w:adjustRightInd w:val="0"/>
              <w:jc w:val="both"/>
              <w:rPr>
                <w:rFonts w:ascii="Arial" w:hAnsi="Arial" w:cs="Arial"/>
                <w:b/>
                <w:sz w:val="22"/>
                <w:szCs w:val="22"/>
                <w:u w:val="single"/>
                <w:lang w:val="es-ES_tradnl"/>
              </w:rPr>
            </w:pPr>
          </w:p>
        </w:tc>
      </w:tr>
      <w:tr w:rsidR="0091729D" w:rsidRPr="001007CB" w14:paraId="37BF48DF" w14:textId="77777777" w:rsidTr="0091729D">
        <w:tc>
          <w:tcPr>
            <w:tcW w:w="3794" w:type="dxa"/>
            <w:shd w:val="clear" w:color="auto" w:fill="auto"/>
          </w:tcPr>
          <w:p w14:paraId="45B0A770" w14:textId="586EB546" w:rsidR="0091729D" w:rsidRPr="001007CB" w:rsidRDefault="0091729D" w:rsidP="00581C76">
            <w:pPr>
              <w:numPr>
                <w:ilvl w:val="0"/>
                <w:numId w:val="25"/>
              </w:numPr>
              <w:autoSpaceDE w:val="0"/>
              <w:autoSpaceDN w:val="0"/>
              <w:adjustRightInd w:val="0"/>
              <w:ind w:left="316" w:hanging="316"/>
              <w:jc w:val="both"/>
              <w:rPr>
                <w:rFonts w:ascii="Arial" w:hAnsi="Arial" w:cs="Arial"/>
                <w:sz w:val="22"/>
                <w:szCs w:val="22"/>
                <w:lang w:val="es-ES_tradnl"/>
              </w:rPr>
            </w:pPr>
            <w:r w:rsidRPr="001007CB">
              <w:rPr>
                <w:rFonts w:ascii="Arial" w:hAnsi="Arial" w:cs="Arial"/>
                <w:sz w:val="22"/>
                <w:szCs w:val="22"/>
                <w:lang w:val="es-ES_tradnl"/>
              </w:rPr>
              <w:t xml:space="preserve">Locución de videonoticias de </w:t>
            </w:r>
            <w:r w:rsidR="002D1681" w:rsidRPr="001007CB">
              <w:rPr>
                <w:rFonts w:ascii="Arial" w:hAnsi="Arial" w:cs="Arial"/>
                <w:sz w:val="22"/>
                <w:szCs w:val="22"/>
                <w:lang w:val="es-ES_tradnl"/>
              </w:rPr>
              <w:t>1 a 4</w:t>
            </w:r>
            <w:r w:rsidR="00956C4A" w:rsidRPr="001007CB">
              <w:rPr>
                <w:rFonts w:ascii="Arial" w:hAnsi="Arial" w:cs="Arial"/>
                <w:sz w:val="22"/>
                <w:szCs w:val="22"/>
                <w:lang w:val="es-ES_tradnl"/>
              </w:rPr>
              <w:t xml:space="preserve"> minutos, al menos cien piezas en el tiempo que tiene de vigencia el presente contrato.</w:t>
            </w:r>
          </w:p>
          <w:p w14:paraId="549849FE" w14:textId="23C5666E" w:rsidR="00CB487D" w:rsidRPr="001007CB" w:rsidRDefault="00CB487D" w:rsidP="00CB487D">
            <w:pPr>
              <w:autoSpaceDE w:val="0"/>
              <w:autoSpaceDN w:val="0"/>
              <w:adjustRightInd w:val="0"/>
              <w:jc w:val="both"/>
              <w:rPr>
                <w:rFonts w:ascii="Arial" w:hAnsi="Arial" w:cs="Arial"/>
                <w:sz w:val="22"/>
                <w:szCs w:val="22"/>
                <w:lang w:val="es-ES_tradnl"/>
              </w:rPr>
            </w:pPr>
          </w:p>
        </w:tc>
        <w:tc>
          <w:tcPr>
            <w:tcW w:w="4850" w:type="dxa"/>
            <w:shd w:val="clear" w:color="auto" w:fill="auto"/>
          </w:tcPr>
          <w:p w14:paraId="715B69B7" w14:textId="5F332E75" w:rsidR="0091729D" w:rsidRPr="001007CB" w:rsidRDefault="002D1681" w:rsidP="0091729D">
            <w:pPr>
              <w:numPr>
                <w:ilvl w:val="0"/>
                <w:numId w:val="26"/>
              </w:numPr>
              <w:autoSpaceDE w:val="0"/>
              <w:autoSpaceDN w:val="0"/>
              <w:adjustRightInd w:val="0"/>
              <w:rPr>
                <w:rFonts w:ascii="Arial" w:hAnsi="Arial" w:cs="Arial"/>
                <w:sz w:val="22"/>
                <w:szCs w:val="22"/>
                <w:lang w:val="es-ES_tradnl"/>
              </w:rPr>
            </w:pPr>
            <w:r w:rsidRPr="001007CB">
              <w:rPr>
                <w:rFonts w:ascii="Arial" w:hAnsi="Arial" w:cs="Arial"/>
                <w:sz w:val="22"/>
                <w:szCs w:val="22"/>
                <w:lang w:val="es-ES_tradnl"/>
              </w:rPr>
              <w:t>Re</w:t>
            </w:r>
            <w:r w:rsidR="0091729D" w:rsidRPr="001007CB">
              <w:rPr>
                <w:rFonts w:ascii="Arial" w:hAnsi="Arial" w:cs="Arial"/>
                <w:sz w:val="22"/>
                <w:szCs w:val="22"/>
                <w:lang w:val="es-ES_tradnl"/>
              </w:rPr>
              <w:t>alización de un</w:t>
            </w:r>
            <w:r w:rsidRPr="001007CB">
              <w:rPr>
                <w:rFonts w:ascii="Arial" w:hAnsi="Arial" w:cs="Arial"/>
                <w:sz w:val="22"/>
                <w:szCs w:val="22"/>
                <w:lang w:val="es-ES_tradnl"/>
              </w:rPr>
              <w:t xml:space="preserve">a selección </w:t>
            </w:r>
            <w:r w:rsidR="0091729D" w:rsidRPr="001007CB">
              <w:rPr>
                <w:rFonts w:ascii="Arial" w:hAnsi="Arial" w:cs="Arial"/>
                <w:sz w:val="22"/>
                <w:szCs w:val="22"/>
                <w:lang w:val="es-ES_tradnl"/>
              </w:rPr>
              <w:t>de voces, que será presentado a INSERTA para su valoración.</w:t>
            </w:r>
          </w:p>
          <w:p w14:paraId="5AF38684" w14:textId="77777777" w:rsidR="0091729D" w:rsidRPr="001007CB" w:rsidRDefault="0091729D" w:rsidP="0091729D">
            <w:pPr>
              <w:autoSpaceDE w:val="0"/>
              <w:autoSpaceDN w:val="0"/>
              <w:adjustRightInd w:val="0"/>
              <w:rPr>
                <w:rFonts w:ascii="Arial" w:hAnsi="Arial" w:cs="Arial"/>
                <w:sz w:val="22"/>
                <w:szCs w:val="22"/>
                <w:lang w:val="es-ES_tradnl"/>
              </w:rPr>
            </w:pPr>
          </w:p>
          <w:p w14:paraId="1F1EF197" w14:textId="0E8C0757" w:rsidR="0091729D" w:rsidRPr="001007CB" w:rsidRDefault="0091729D" w:rsidP="0091729D">
            <w:pPr>
              <w:numPr>
                <w:ilvl w:val="0"/>
                <w:numId w:val="26"/>
              </w:numPr>
              <w:autoSpaceDE w:val="0"/>
              <w:autoSpaceDN w:val="0"/>
              <w:adjustRightInd w:val="0"/>
              <w:rPr>
                <w:rFonts w:ascii="Arial" w:hAnsi="Arial" w:cs="Arial"/>
                <w:sz w:val="22"/>
                <w:szCs w:val="22"/>
                <w:lang w:val="es-ES_tradnl"/>
              </w:rPr>
            </w:pPr>
            <w:r w:rsidRPr="001007CB">
              <w:rPr>
                <w:rFonts w:ascii="Arial" w:hAnsi="Arial" w:cs="Arial"/>
                <w:sz w:val="22"/>
                <w:szCs w:val="22"/>
                <w:lang w:val="es-ES_tradnl"/>
              </w:rPr>
              <w:t>Producción, edición y mez</w:t>
            </w:r>
            <w:r w:rsidR="009158EC" w:rsidRPr="001007CB">
              <w:rPr>
                <w:rFonts w:ascii="Arial" w:hAnsi="Arial" w:cs="Arial"/>
                <w:sz w:val="22"/>
                <w:szCs w:val="22"/>
                <w:lang w:val="es-ES_tradnl"/>
              </w:rPr>
              <w:t>c</w:t>
            </w:r>
            <w:r w:rsidRPr="001007CB">
              <w:rPr>
                <w:rFonts w:ascii="Arial" w:hAnsi="Arial" w:cs="Arial"/>
                <w:sz w:val="22"/>
                <w:szCs w:val="22"/>
                <w:lang w:val="es-ES_tradnl"/>
              </w:rPr>
              <w:t>la de las mencionadas piezas (locución y</w:t>
            </w:r>
          </w:p>
          <w:p w14:paraId="0126EE13" w14:textId="77777777" w:rsidR="0091729D" w:rsidRPr="001007CB" w:rsidRDefault="0091729D" w:rsidP="0091729D">
            <w:pPr>
              <w:autoSpaceDE w:val="0"/>
              <w:autoSpaceDN w:val="0"/>
              <w:adjustRightInd w:val="0"/>
              <w:ind w:left="720"/>
              <w:rPr>
                <w:rFonts w:ascii="Arial" w:hAnsi="Arial" w:cs="Arial"/>
                <w:sz w:val="22"/>
                <w:szCs w:val="22"/>
                <w:lang w:val="es-ES_tradnl"/>
              </w:rPr>
            </w:pPr>
            <w:r w:rsidRPr="001007CB">
              <w:rPr>
                <w:rFonts w:ascii="Arial" w:hAnsi="Arial" w:cs="Arial"/>
                <w:sz w:val="22"/>
                <w:szCs w:val="22"/>
                <w:lang w:val="es-ES_tradnl"/>
              </w:rPr>
              <w:t>mezcla del audio).</w:t>
            </w:r>
          </w:p>
          <w:p w14:paraId="4D87F591" w14:textId="77777777" w:rsidR="0091729D" w:rsidRPr="001007CB" w:rsidRDefault="0091729D" w:rsidP="0091729D">
            <w:pPr>
              <w:autoSpaceDE w:val="0"/>
              <w:autoSpaceDN w:val="0"/>
              <w:adjustRightInd w:val="0"/>
              <w:rPr>
                <w:rFonts w:ascii="Arial" w:hAnsi="Arial" w:cs="Arial"/>
                <w:sz w:val="22"/>
                <w:szCs w:val="22"/>
                <w:lang w:val="es-ES_tradnl"/>
              </w:rPr>
            </w:pPr>
          </w:p>
          <w:p w14:paraId="73E48B06" w14:textId="77777777" w:rsidR="0091729D" w:rsidRPr="001007CB" w:rsidRDefault="0091729D" w:rsidP="0091729D">
            <w:pPr>
              <w:numPr>
                <w:ilvl w:val="0"/>
                <w:numId w:val="26"/>
              </w:numPr>
              <w:autoSpaceDE w:val="0"/>
              <w:autoSpaceDN w:val="0"/>
              <w:adjustRightInd w:val="0"/>
              <w:rPr>
                <w:rFonts w:ascii="Arial" w:hAnsi="Arial" w:cs="Arial"/>
                <w:sz w:val="22"/>
                <w:szCs w:val="22"/>
                <w:lang w:val="es-ES_tradnl"/>
              </w:rPr>
            </w:pPr>
            <w:r w:rsidRPr="001007CB">
              <w:rPr>
                <w:rFonts w:ascii="Arial" w:hAnsi="Arial" w:cs="Arial"/>
                <w:sz w:val="22"/>
                <w:szCs w:val="22"/>
                <w:lang w:val="es-ES_tradnl"/>
              </w:rPr>
              <w:t>Limpieza sonido de fondo del audio grabado por INSERTA en aquellos</w:t>
            </w:r>
          </w:p>
          <w:p w14:paraId="21B65832" w14:textId="77777777" w:rsidR="0091729D" w:rsidRPr="001007CB" w:rsidRDefault="0091729D" w:rsidP="0091729D">
            <w:pPr>
              <w:autoSpaceDE w:val="0"/>
              <w:autoSpaceDN w:val="0"/>
              <w:adjustRightInd w:val="0"/>
              <w:ind w:left="720"/>
              <w:rPr>
                <w:rFonts w:ascii="Arial" w:hAnsi="Arial" w:cs="Arial"/>
                <w:sz w:val="22"/>
                <w:szCs w:val="22"/>
                <w:lang w:val="es-ES_tradnl"/>
              </w:rPr>
            </w:pPr>
            <w:r w:rsidRPr="001007CB">
              <w:rPr>
                <w:rFonts w:ascii="Arial" w:hAnsi="Arial" w:cs="Arial"/>
                <w:sz w:val="22"/>
                <w:szCs w:val="22"/>
                <w:lang w:val="es-ES_tradnl"/>
              </w:rPr>
              <w:t>casos que lo requiera.</w:t>
            </w:r>
          </w:p>
          <w:p w14:paraId="6B62491B" w14:textId="77777777" w:rsidR="0091729D" w:rsidRPr="001007CB" w:rsidRDefault="0091729D" w:rsidP="0091729D">
            <w:pPr>
              <w:autoSpaceDE w:val="0"/>
              <w:autoSpaceDN w:val="0"/>
              <w:adjustRightInd w:val="0"/>
              <w:rPr>
                <w:rFonts w:ascii="Arial" w:hAnsi="Arial" w:cs="Arial"/>
                <w:sz w:val="22"/>
                <w:szCs w:val="22"/>
                <w:lang w:val="es-ES_tradnl"/>
              </w:rPr>
            </w:pPr>
          </w:p>
          <w:p w14:paraId="1DA756F2" w14:textId="3DF30F59" w:rsidR="0091729D" w:rsidRPr="001007CB" w:rsidRDefault="0091729D" w:rsidP="00581C76">
            <w:pPr>
              <w:numPr>
                <w:ilvl w:val="0"/>
                <w:numId w:val="26"/>
              </w:numPr>
              <w:autoSpaceDE w:val="0"/>
              <w:autoSpaceDN w:val="0"/>
              <w:adjustRightInd w:val="0"/>
              <w:rPr>
                <w:rFonts w:ascii="Arial" w:hAnsi="Arial" w:cs="Arial"/>
                <w:b/>
                <w:sz w:val="22"/>
                <w:szCs w:val="22"/>
                <w:u w:val="single"/>
                <w:lang w:val="es-ES_tradnl"/>
              </w:rPr>
            </w:pPr>
            <w:r w:rsidRPr="001007CB">
              <w:rPr>
                <w:rFonts w:ascii="Arial" w:hAnsi="Arial" w:cs="Arial"/>
                <w:sz w:val="22"/>
                <w:szCs w:val="22"/>
                <w:lang w:val="es-ES_tradnl"/>
              </w:rPr>
              <w:lastRenderedPageBreak/>
              <w:t>Inclusión de música de librería y efectos de sonido libre de derechos de autor a la pieza.</w:t>
            </w:r>
          </w:p>
        </w:tc>
      </w:tr>
      <w:tr w:rsidR="0091729D" w:rsidRPr="001007CB" w14:paraId="424A6423" w14:textId="77777777" w:rsidTr="0091729D">
        <w:tc>
          <w:tcPr>
            <w:tcW w:w="3794" w:type="dxa"/>
            <w:shd w:val="clear" w:color="auto" w:fill="auto"/>
          </w:tcPr>
          <w:p w14:paraId="405B6D60" w14:textId="7AFBC90B" w:rsidR="0091729D" w:rsidRPr="001007CB" w:rsidRDefault="00956C4A" w:rsidP="00D1485C">
            <w:pPr>
              <w:numPr>
                <w:ilvl w:val="0"/>
                <w:numId w:val="25"/>
              </w:numPr>
              <w:autoSpaceDE w:val="0"/>
              <w:autoSpaceDN w:val="0"/>
              <w:adjustRightInd w:val="0"/>
              <w:ind w:left="316" w:hanging="284"/>
              <w:jc w:val="both"/>
              <w:rPr>
                <w:rFonts w:ascii="Arial" w:hAnsi="Arial" w:cs="Arial"/>
                <w:sz w:val="22"/>
                <w:szCs w:val="22"/>
                <w:lang w:val="es-ES_tradnl"/>
              </w:rPr>
            </w:pPr>
            <w:r w:rsidRPr="001007CB">
              <w:rPr>
                <w:rFonts w:ascii="Arial" w:hAnsi="Arial" w:cs="Arial"/>
                <w:sz w:val="22"/>
                <w:szCs w:val="22"/>
                <w:lang w:val="es-ES_tradnl"/>
              </w:rPr>
              <w:lastRenderedPageBreak/>
              <w:t>Producción de al menos de 2</w:t>
            </w:r>
            <w:r w:rsidR="00D1485C" w:rsidRPr="001007CB">
              <w:rPr>
                <w:rFonts w:ascii="Arial" w:hAnsi="Arial" w:cs="Arial"/>
                <w:sz w:val="22"/>
                <w:szCs w:val="22"/>
                <w:lang w:val="es-ES_tradnl"/>
              </w:rPr>
              <w:t>4</w:t>
            </w:r>
            <w:r w:rsidR="0091729D" w:rsidRPr="001007CB">
              <w:rPr>
                <w:rFonts w:ascii="Arial" w:hAnsi="Arial" w:cs="Arial"/>
                <w:sz w:val="22"/>
                <w:szCs w:val="22"/>
                <w:lang w:val="es-ES_tradnl"/>
              </w:rPr>
              <w:t xml:space="preserve"> podcasts destinados a personas con discapacidad y empleadores </w:t>
            </w:r>
            <w:r w:rsidRPr="001007CB">
              <w:rPr>
                <w:rFonts w:ascii="Arial" w:hAnsi="Arial" w:cs="Arial"/>
                <w:sz w:val="22"/>
                <w:szCs w:val="22"/>
                <w:lang w:val="es-ES_tradnl"/>
              </w:rPr>
              <w:t>para</w:t>
            </w:r>
            <w:r w:rsidR="0091729D" w:rsidRPr="001007CB">
              <w:rPr>
                <w:rFonts w:ascii="Arial" w:hAnsi="Arial" w:cs="Arial"/>
                <w:sz w:val="22"/>
                <w:szCs w:val="22"/>
                <w:lang w:val="es-ES_tradnl"/>
              </w:rPr>
              <w:t xml:space="preserve"> mejorar el acceso al empleo de las person</w:t>
            </w:r>
            <w:r w:rsidR="00EA34A5" w:rsidRPr="001007CB">
              <w:rPr>
                <w:rFonts w:ascii="Arial" w:hAnsi="Arial" w:cs="Arial"/>
                <w:sz w:val="22"/>
                <w:szCs w:val="22"/>
                <w:lang w:val="es-ES_tradnl"/>
              </w:rPr>
              <w:t>a</w:t>
            </w:r>
            <w:r w:rsidR="00D1485C" w:rsidRPr="001007CB">
              <w:rPr>
                <w:rFonts w:ascii="Arial" w:hAnsi="Arial" w:cs="Arial"/>
                <w:sz w:val="22"/>
                <w:szCs w:val="22"/>
                <w:lang w:val="es-ES_tradnl"/>
              </w:rPr>
              <w:t>s con discapacidad de entre 5 a 10 mi</w:t>
            </w:r>
            <w:r w:rsidR="00416A58" w:rsidRPr="001007CB">
              <w:rPr>
                <w:rFonts w:ascii="Arial" w:hAnsi="Arial" w:cs="Arial"/>
                <w:sz w:val="22"/>
                <w:szCs w:val="22"/>
                <w:lang w:val="es-ES_tradnl"/>
              </w:rPr>
              <w:t>nu</w:t>
            </w:r>
            <w:r w:rsidR="00D1485C" w:rsidRPr="001007CB">
              <w:rPr>
                <w:rFonts w:ascii="Arial" w:hAnsi="Arial" w:cs="Arial"/>
                <w:sz w:val="22"/>
                <w:szCs w:val="22"/>
                <w:lang w:val="es-ES_tradnl"/>
              </w:rPr>
              <w:t>tos.</w:t>
            </w:r>
          </w:p>
        </w:tc>
        <w:tc>
          <w:tcPr>
            <w:tcW w:w="4850" w:type="dxa"/>
            <w:shd w:val="clear" w:color="auto" w:fill="auto"/>
          </w:tcPr>
          <w:p w14:paraId="0E7FD7F7" w14:textId="71030010" w:rsidR="0091729D" w:rsidRPr="001007CB" w:rsidRDefault="0091729D" w:rsidP="00581C76">
            <w:pPr>
              <w:numPr>
                <w:ilvl w:val="0"/>
                <w:numId w:val="27"/>
              </w:numPr>
              <w:autoSpaceDE w:val="0"/>
              <w:autoSpaceDN w:val="0"/>
              <w:adjustRightInd w:val="0"/>
              <w:ind w:left="720"/>
              <w:jc w:val="both"/>
              <w:rPr>
                <w:rFonts w:ascii="Arial" w:hAnsi="Arial" w:cs="Arial"/>
                <w:sz w:val="22"/>
                <w:szCs w:val="22"/>
                <w:lang w:val="es-ES_tradnl"/>
              </w:rPr>
            </w:pPr>
            <w:r w:rsidRPr="001007CB">
              <w:rPr>
                <w:rFonts w:ascii="Arial" w:hAnsi="Arial" w:cs="Arial"/>
                <w:sz w:val="22"/>
                <w:szCs w:val="22"/>
                <w:lang w:val="es-ES_tradnl"/>
              </w:rPr>
              <w:t>Propuesta de temas de los podcasts</w:t>
            </w:r>
            <w:r w:rsidR="00956C4A" w:rsidRPr="001007CB">
              <w:rPr>
                <w:rFonts w:ascii="Arial" w:hAnsi="Arial" w:cs="Arial"/>
                <w:sz w:val="22"/>
                <w:szCs w:val="22"/>
                <w:lang w:val="es-ES_tradnl"/>
              </w:rPr>
              <w:t>.</w:t>
            </w:r>
          </w:p>
          <w:p w14:paraId="598CDB45" w14:textId="77777777" w:rsidR="0091729D" w:rsidRPr="001007CB" w:rsidRDefault="0091729D" w:rsidP="00581C76">
            <w:pPr>
              <w:autoSpaceDE w:val="0"/>
              <w:autoSpaceDN w:val="0"/>
              <w:adjustRightInd w:val="0"/>
              <w:jc w:val="both"/>
              <w:rPr>
                <w:rFonts w:ascii="Arial" w:hAnsi="Arial" w:cs="Arial"/>
                <w:sz w:val="22"/>
                <w:szCs w:val="22"/>
                <w:lang w:val="es-ES_tradnl"/>
              </w:rPr>
            </w:pPr>
          </w:p>
          <w:p w14:paraId="0BC4DD48" w14:textId="77777777" w:rsidR="0091729D" w:rsidRPr="001007CB" w:rsidRDefault="0091729D" w:rsidP="00581C76">
            <w:pPr>
              <w:numPr>
                <w:ilvl w:val="0"/>
                <w:numId w:val="27"/>
              </w:numPr>
              <w:autoSpaceDE w:val="0"/>
              <w:autoSpaceDN w:val="0"/>
              <w:adjustRightInd w:val="0"/>
              <w:ind w:left="720"/>
              <w:jc w:val="both"/>
              <w:rPr>
                <w:rFonts w:ascii="Arial" w:hAnsi="Arial" w:cs="Arial"/>
                <w:sz w:val="22"/>
                <w:szCs w:val="22"/>
                <w:lang w:val="es-ES_tradnl"/>
              </w:rPr>
            </w:pPr>
            <w:r w:rsidRPr="001007CB">
              <w:rPr>
                <w:rFonts w:ascii="Arial" w:hAnsi="Arial" w:cs="Arial"/>
                <w:sz w:val="22"/>
                <w:szCs w:val="22"/>
                <w:lang w:val="es-ES_tradnl"/>
              </w:rPr>
              <w:t>Creación de escaleta y guiones de los podcasts.</w:t>
            </w:r>
          </w:p>
          <w:p w14:paraId="1A69C643" w14:textId="77777777" w:rsidR="0091729D" w:rsidRPr="001007CB" w:rsidRDefault="0091729D" w:rsidP="00581C76">
            <w:pPr>
              <w:autoSpaceDE w:val="0"/>
              <w:autoSpaceDN w:val="0"/>
              <w:adjustRightInd w:val="0"/>
              <w:jc w:val="both"/>
              <w:rPr>
                <w:rFonts w:ascii="Arial" w:hAnsi="Arial" w:cs="Arial"/>
                <w:sz w:val="22"/>
                <w:szCs w:val="22"/>
                <w:lang w:val="es-ES_tradnl"/>
              </w:rPr>
            </w:pPr>
          </w:p>
          <w:p w14:paraId="66E7A72B" w14:textId="77777777" w:rsidR="0091729D" w:rsidRPr="001007CB" w:rsidRDefault="0091729D" w:rsidP="00581C76">
            <w:pPr>
              <w:numPr>
                <w:ilvl w:val="0"/>
                <w:numId w:val="27"/>
              </w:numPr>
              <w:autoSpaceDE w:val="0"/>
              <w:autoSpaceDN w:val="0"/>
              <w:adjustRightInd w:val="0"/>
              <w:ind w:left="720"/>
              <w:jc w:val="both"/>
              <w:rPr>
                <w:rFonts w:ascii="Arial" w:hAnsi="Arial" w:cs="Arial"/>
                <w:sz w:val="22"/>
                <w:szCs w:val="22"/>
                <w:lang w:val="es-ES_tradnl"/>
              </w:rPr>
            </w:pPr>
            <w:r w:rsidRPr="001007CB">
              <w:rPr>
                <w:rFonts w:ascii="Arial" w:hAnsi="Arial" w:cs="Arial"/>
                <w:sz w:val="22"/>
                <w:szCs w:val="22"/>
                <w:lang w:val="es-ES_tradnl"/>
              </w:rPr>
              <w:t>Convocatoria de portavoces encargados de la elaboración del podcast.</w:t>
            </w:r>
          </w:p>
          <w:p w14:paraId="73B6721C" w14:textId="34AEDD16" w:rsidR="0091729D" w:rsidRPr="001007CB" w:rsidRDefault="0091729D" w:rsidP="00581C76">
            <w:pPr>
              <w:autoSpaceDE w:val="0"/>
              <w:autoSpaceDN w:val="0"/>
              <w:adjustRightInd w:val="0"/>
              <w:ind w:left="720"/>
              <w:jc w:val="both"/>
              <w:rPr>
                <w:rFonts w:ascii="Arial" w:hAnsi="Arial" w:cs="Arial"/>
                <w:sz w:val="22"/>
                <w:szCs w:val="22"/>
                <w:lang w:val="es-ES_tradnl"/>
              </w:rPr>
            </w:pPr>
            <w:r w:rsidRPr="001007CB">
              <w:rPr>
                <w:rFonts w:ascii="Arial" w:hAnsi="Arial" w:cs="Arial"/>
                <w:sz w:val="22"/>
                <w:szCs w:val="22"/>
                <w:lang w:val="es-ES_tradnl"/>
              </w:rPr>
              <w:t xml:space="preserve"> </w:t>
            </w:r>
          </w:p>
          <w:p w14:paraId="39448273" w14:textId="7E15909B" w:rsidR="0091729D" w:rsidRPr="001007CB" w:rsidRDefault="0091729D" w:rsidP="00581C76">
            <w:pPr>
              <w:numPr>
                <w:ilvl w:val="0"/>
                <w:numId w:val="26"/>
              </w:numPr>
              <w:autoSpaceDE w:val="0"/>
              <w:autoSpaceDN w:val="0"/>
              <w:adjustRightInd w:val="0"/>
              <w:jc w:val="both"/>
              <w:rPr>
                <w:rFonts w:ascii="Arial" w:hAnsi="Arial" w:cs="Arial"/>
                <w:sz w:val="22"/>
                <w:szCs w:val="22"/>
                <w:lang w:val="es-ES_tradnl"/>
              </w:rPr>
            </w:pPr>
            <w:r w:rsidRPr="001007CB">
              <w:rPr>
                <w:rFonts w:ascii="Arial" w:hAnsi="Arial" w:cs="Arial"/>
                <w:sz w:val="22"/>
                <w:szCs w:val="22"/>
                <w:lang w:val="es-ES_tradnl"/>
              </w:rPr>
              <w:t>Producción, edición y mez</w:t>
            </w:r>
            <w:r w:rsidR="00364BA4" w:rsidRPr="001007CB">
              <w:rPr>
                <w:rFonts w:ascii="Arial" w:hAnsi="Arial" w:cs="Arial"/>
                <w:sz w:val="22"/>
                <w:szCs w:val="22"/>
                <w:lang w:val="es-ES_tradnl"/>
              </w:rPr>
              <w:t>c</w:t>
            </w:r>
            <w:r w:rsidRPr="001007CB">
              <w:rPr>
                <w:rFonts w:ascii="Arial" w:hAnsi="Arial" w:cs="Arial"/>
                <w:sz w:val="22"/>
                <w:szCs w:val="22"/>
                <w:lang w:val="es-ES_tradnl"/>
              </w:rPr>
              <w:t>la de los mencionados podcasts (locución y</w:t>
            </w:r>
          </w:p>
          <w:p w14:paraId="144D4D5F" w14:textId="77777777" w:rsidR="0091729D" w:rsidRPr="001007CB" w:rsidRDefault="0091729D" w:rsidP="00581C76">
            <w:pPr>
              <w:autoSpaceDE w:val="0"/>
              <w:autoSpaceDN w:val="0"/>
              <w:adjustRightInd w:val="0"/>
              <w:ind w:left="720"/>
              <w:jc w:val="both"/>
              <w:rPr>
                <w:rFonts w:ascii="Arial" w:hAnsi="Arial" w:cs="Arial"/>
                <w:sz w:val="22"/>
                <w:szCs w:val="22"/>
                <w:lang w:val="es-ES_tradnl"/>
              </w:rPr>
            </w:pPr>
            <w:r w:rsidRPr="001007CB">
              <w:rPr>
                <w:rFonts w:ascii="Arial" w:hAnsi="Arial" w:cs="Arial"/>
                <w:sz w:val="22"/>
                <w:szCs w:val="22"/>
                <w:lang w:val="es-ES_tradnl"/>
              </w:rPr>
              <w:t>mezcla del audio).</w:t>
            </w:r>
          </w:p>
          <w:p w14:paraId="749DF5F2" w14:textId="77777777" w:rsidR="0091729D" w:rsidRPr="001007CB" w:rsidRDefault="0091729D" w:rsidP="00581C76">
            <w:pPr>
              <w:autoSpaceDE w:val="0"/>
              <w:autoSpaceDN w:val="0"/>
              <w:adjustRightInd w:val="0"/>
              <w:ind w:left="720"/>
              <w:jc w:val="both"/>
              <w:rPr>
                <w:rFonts w:ascii="Arial" w:hAnsi="Arial" w:cs="Arial"/>
                <w:sz w:val="22"/>
                <w:szCs w:val="22"/>
                <w:lang w:val="es-ES_tradnl"/>
              </w:rPr>
            </w:pPr>
          </w:p>
          <w:p w14:paraId="1D1824D9" w14:textId="35AB896D" w:rsidR="0091729D" w:rsidRPr="001007CB" w:rsidRDefault="0091729D" w:rsidP="00581C76">
            <w:pPr>
              <w:numPr>
                <w:ilvl w:val="0"/>
                <w:numId w:val="26"/>
              </w:numPr>
              <w:autoSpaceDE w:val="0"/>
              <w:autoSpaceDN w:val="0"/>
              <w:adjustRightInd w:val="0"/>
              <w:jc w:val="both"/>
              <w:rPr>
                <w:rFonts w:ascii="Arial" w:hAnsi="Arial" w:cs="Arial"/>
                <w:sz w:val="22"/>
                <w:szCs w:val="22"/>
                <w:lang w:val="es-ES_tradnl"/>
              </w:rPr>
            </w:pPr>
            <w:r w:rsidRPr="001007CB">
              <w:rPr>
                <w:rFonts w:ascii="Arial" w:hAnsi="Arial" w:cs="Arial"/>
                <w:sz w:val="22"/>
                <w:szCs w:val="22"/>
                <w:lang w:val="es-ES_tradnl"/>
              </w:rPr>
              <w:t>Inclusión de música de librería y efectos de sonido libre de derechos de autor a la pieza del podcast</w:t>
            </w:r>
            <w:r w:rsidR="00581C76" w:rsidRPr="001007CB">
              <w:rPr>
                <w:rFonts w:ascii="Arial" w:hAnsi="Arial" w:cs="Arial"/>
                <w:sz w:val="22"/>
                <w:szCs w:val="22"/>
                <w:lang w:val="es-ES_tradnl"/>
              </w:rPr>
              <w:t>.</w:t>
            </w:r>
          </w:p>
        </w:tc>
      </w:tr>
    </w:tbl>
    <w:p w14:paraId="3AF05B3F" w14:textId="77777777" w:rsidR="0091729D" w:rsidRPr="001007CB" w:rsidRDefault="0091729D" w:rsidP="0091729D">
      <w:pPr>
        <w:autoSpaceDE w:val="0"/>
        <w:autoSpaceDN w:val="0"/>
        <w:adjustRightInd w:val="0"/>
        <w:rPr>
          <w:rFonts w:ascii="ArialMT" w:hAnsi="ArialMT" w:cs="ArialMT"/>
        </w:rPr>
      </w:pPr>
    </w:p>
    <w:p w14:paraId="5F27119F" w14:textId="57F06EDB" w:rsidR="0091729D" w:rsidRPr="001007CB" w:rsidRDefault="0091729D" w:rsidP="0091729D">
      <w:pPr>
        <w:autoSpaceDE w:val="0"/>
        <w:autoSpaceDN w:val="0"/>
        <w:adjustRightInd w:val="0"/>
        <w:jc w:val="both"/>
        <w:rPr>
          <w:rFonts w:ascii="Arial" w:hAnsi="Arial" w:cs="Arial"/>
          <w:sz w:val="22"/>
        </w:rPr>
      </w:pPr>
      <w:r w:rsidRPr="001007CB">
        <w:rPr>
          <w:rFonts w:ascii="Arial" w:hAnsi="Arial" w:cs="Arial"/>
          <w:sz w:val="22"/>
        </w:rPr>
        <w:t xml:space="preserve">Durante el periodo señalado de la </w:t>
      </w:r>
      <w:r w:rsidR="00D1485C" w:rsidRPr="001007CB">
        <w:rPr>
          <w:rFonts w:ascii="Arial" w:hAnsi="Arial" w:cs="Arial"/>
          <w:sz w:val="22"/>
        </w:rPr>
        <w:t>duración del contrato, Inserta E</w:t>
      </w:r>
      <w:r w:rsidRPr="001007CB">
        <w:rPr>
          <w:rFonts w:ascii="Arial" w:hAnsi="Arial" w:cs="Arial"/>
          <w:sz w:val="22"/>
        </w:rPr>
        <w:t>mpleo irá solicitando al proveedor los diferentes trabajos de locución de video</w:t>
      </w:r>
      <w:r w:rsidR="00580955">
        <w:rPr>
          <w:rFonts w:ascii="Arial" w:hAnsi="Arial" w:cs="Arial"/>
          <w:sz w:val="22"/>
        </w:rPr>
        <w:t xml:space="preserve"> </w:t>
      </w:r>
      <w:r w:rsidRPr="001007CB">
        <w:rPr>
          <w:rFonts w:ascii="Arial" w:hAnsi="Arial" w:cs="Arial"/>
          <w:sz w:val="22"/>
        </w:rPr>
        <w:t>noticias según las necesidades</w:t>
      </w:r>
      <w:r w:rsidR="00D1485C" w:rsidRPr="001007CB">
        <w:rPr>
          <w:rFonts w:ascii="Arial" w:hAnsi="Arial" w:cs="Arial"/>
          <w:sz w:val="22"/>
        </w:rPr>
        <w:t>,</w:t>
      </w:r>
      <w:r w:rsidRPr="001007CB">
        <w:rPr>
          <w:rFonts w:ascii="Arial" w:hAnsi="Arial" w:cs="Arial"/>
          <w:sz w:val="22"/>
        </w:rPr>
        <w:t xml:space="preserve"> en función de la actualidad informativa de la entidad (de media 1 locución a la semana).</w:t>
      </w:r>
    </w:p>
    <w:p w14:paraId="78DBEB88" w14:textId="77777777" w:rsidR="0091729D" w:rsidRPr="001007CB" w:rsidRDefault="0091729D" w:rsidP="0091729D">
      <w:pPr>
        <w:autoSpaceDE w:val="0"/>
        <w:autoSpaceDN w:val="0"/>
        <w:adjustRightInd w:val="0"/>
        <w:jc w:val="both"/>
        <w:rPr>
          <w:rFonts w:ascii="Arial" w:hAnsi="Arial" w:cs="Arial"/>
          <w:sz w:val="22"/>
        </w:rPr>
      </w:pPr>
    </w:p>
    <w:p w14:paraId="27E7BA64" w14:textId="77777777" w:rsidR="0091729D" w:rsidRPr="001007CB" w:rsidRDefault="0091729D" w:rsidP="0091729D">
      <w:pPr>
        <w:autoSpaceDE w:val="0"/>
        <w:autoSpaceDN w:val="0"/>
        <w:adjustRightInd w:val="0"/>
        <w:jc w:val="both"/>
        <w:rPr>
          <w:rFonts w:ascii="ArialMT" w:hAnsi="ArialMT" w:cs="ArialMT"/>
        </w:rPr>
      </w:pPr>
      <w:r w:rsidRPr="001007CB">
        <w:rPr>
          <w:rFonts w:ascii="Arial" w:hAnsi="Arial" w:cs="Arial"/>
          <w:sz w:val="22"/>
        </w:rPr>
        <w:t>El contenido de los podcasts será pactado entre el proveedor e Inserta empleo, siendo responsabilidad del primero la identificación, convocatoria y el pago de honorarios (si fuera el caso) y grabación del ponente</w:t>
      </w:r>
      <w:r w:rsidRPr="001007CB">
        <w:rPr>
          <w:rFonts w:ascii="ArialMT" w:hAnsi="ArialMT" w:cs="ArialMT"/>
        </w:rPr>
        <w:t>.</w:t>
      </w:r>
    </w:p>
    <w:p w14:paraId="08DDB1DE" w14:textId="15C3B4BE" w:rsidR="00B33DFB" w:rsidRPr="001007CB" w:rsidRDefault="00B33DFB" w:rsidP="0091729D">
      <w:pPr>
        <w:autoSpaceDE w:val="0"/>
        <w:autoSpaceDN w:val="0"/>
        <w:adjustRightInd w:val="0"/>
        <w:jc w:val="both"/>
        <w:rPr>
          <w:rFonts w:ascii="Arial" w:hAnsi="Arial" w:cs="Arial"/>
          <w:b/>
          <w:sz w:val="22"/>
          <w:szCs w:val="22"/>
          <w:u w:val="single"/>
          <w:lang w:val="es-ES_tradnl"/>
        </w:rPr>
      </w:pPr>
    </w:p>
    <w:p w14:paraId="154F9285" w14:textId="06232F33" w:rsidR="00EA34A5" w:rsidRPr="001007CB" w:rsidRDefault="00EA34A5" w:rsidP="00EA34A5">
      <w:pPr>
        <w:autoSpaceDE w:val="0"/>
        <w:autoSpaceDN w:val="0"/>
        <w:adjustRightInd w:val="0"/>
        <w:jc w:val="both"/>
        <w:rPr>
          <w:rFonts w:ascii="Arial" w:hAnsi="Arial" w:cs="Arial"/>
          <w:sz w:val="22"/>
          <w:szCs w:val="22"/>
          <w:lang w:val="es-ES_tradnl"/>
        </w:rPr>
      </w:pPr>
      <w:r w:rsidRPr="001007CB">
        <w:rPr>
          <w:rFonts w:ascii="Arial" w:hAnsi="Arial" w:cs="Arial"/>
          <w:b/>
          <w:sz w:val="22"/>
          <w:szCs w:val="22"/>
          <w:u w:val="single"/>
          <w:lang w:val="es-ES_tradnl"/>
        </w:rPr>
        <w:t xml:space="preserve">DOCUMENTACIÓN TÉCNICA </w:t>
      </w:r>
      <w:r w:rsidR="00956C4A" w:rsidRPr="001007CB">
        <w:rPr>
          <w:rFonts w:ascii="Arial" w:hAnsi="Arial" w:cs="Arial"/>
          <w:b/>
          <w:sz w:val="22"/>
          <w:szCs w:val="22"/>
          <w:u w:val="single"/>
          <w:lang w:val="es-ES_tradnl"/>
        </w:rPr>
        <w:t>QUE</w:t>
      </w:r>
      <w:r w:rsidRPr="001007CB">
        <w:rPr>
          <w:rFonts w:ascii="Arial" w:hAnsi="Arial" w:cs="Arial"/>
          <w:b/>
          <w:sz w:val="22"/>
          <w:szCs w:val="22"/>
          <w:u w:val="single"/>
          <w:lang w:val="es-ES_tradnl"/>
        </w:rPr>
        <w:t xml:space="preserve"> PRESENTAR</w:t>
      </w:r>
    </w:p>
    <w:p w14:paraId="28B4A86C" w14:textId="77777777" w:rsidR="00EA34A5" w:rsidRPr="001007CB" w:rsidRDefault="00EA34A5" w:rsidP="00EA34A5">
      <w:pPr>
        <w:autoSpaceDE w:val="0"/>
        <w:autoSpaceDN w:val="0"/>
        <w:adjustRightInd w:val="0"/>
        <w:jc w:val="both"/>
        <w:rPr>
          <w:rFonts w:ascii="Arial" w:hAnsi="Arial" w:cs="Arial"/>
          <w:b/>
          <w:sz w:val="22"/>
          <w:szCs w:val="22"/>
          <w:lang w:val="es-ES_tradnl"/>
        </w:rPr>
      </w:pPr>
    </w:p>
    <w:p w14:paraId="6F98B12E" w14:textId="77777777" w:rsidR="00EA34A5" w:rsidRPr="001007CB" w:rsidRDefault="00EA34A5" w:rsidP="00EA34A5">
      <w:pPr>
        <w:autoSpaceDE w:val="0"/>
        <w:autoSpaceDN w:val="0"/>
        <w:adjustRightInd w:val="0"/>
        <w:jc w:val="both"/>
        <w:rPr>
          <w:rFonts w:ascii="Arial" w:hAnsi="Arial" w:cs="Arial"/>
          <w:sz w:val="22"/>
          <w:szCs w:val="22"/>
          <w:lang w:val="es-ES_tradnl"/>
        </w:rPr>
      </w:pPr>
      <w:r w:rsidRPr="001007CB">
        <w:rPr>
          <w:rFonts w:ascii="Arial" w:hAnsi="Arial" w:cs="Arial"/>
          <w:sz w:val="22"/>
          <w:szCs w:val="22"/>
          <w:lang w:val="es-ES_tradnl"/>
        </w:rPr>
        <w:t>El licitador deberá presentar los siguientes documentos/ soportes:</w:t>
      </w:r>
    </w:p>
    <w:p w14:paraId="4FD21571" w14:textId="77777777" w:rsidR="00EA34A5" w:rsidRPr="001007CB" w:rsidRDefault="00EA34A5" w:rsidP="00EA34A5">
      <w:pPr>
        <w:autoSpaceDE w:val="0"/>
        <w:autoSpaceDN w:val="0"/>
        <w:adjustRightInd w:val="0"/>
        <w:jc w:val="both"/>
        <w:rPr>
          <w:rFonts w:ascii="Arial" w:hAnsi="Arial" w:cs="Arial"/>
          <w:sz w:val="22"/>
          <w:szCs w:val="22"/>
          <w:lang w:val="es-ES_tradnl"/>
        </w:rPr>
      </w:pPr>
    </w:p>
    <w:p w14:paraId="498D60E6" w14:textId="1AED639E" w:rsidR="00EA34A5" w:rsidRPr="001007CB" w:rsidRDefault="00EA34A5" w:rsidP="00581C76">
      <w:pPr>
        <w:numPr>
          <w:ilvl w:val="0"/>
          <w:numId w:val="28"/>
        </w:numPr>
        <w:autoSpaceDE w:val="0"/>
        <w:autoSpaceDN w:val="0"/>
        <w:adjustRightInd w:val="0"/>
        <w:ind w:left="360"/>
        <w:jc w:val="both"/>
        <w:rPr>
          <w:rFonts w:ascii="Arial" w:hAnsi="Arial" w:cs="Arial"/>
          <w:sz w:val="22"/>
          <w:szCs w:val="22"/>
          <w:lang w:val="es-ES_tradnl"/>
        </w:rPr>
      </w:pPr>
      <w:r w:rsidRPr="001007CB">
        <w:rPr>
          <w:rFonts w:ascii="Arial" w:hAnsi="Arial" w:cs="Arial"/>
          <w:sz w:val="22"/>
          <w:szCs w:val="22"/>
          <w:lang w:val="es-ES_tradnl"/>
        </w:rPr>
        <w:t>Archivo digital en formato MP3 con 10 ejemplos de locuciones de noticias, 5 con voces femeninas y 5 con voces masculinas, de trabajos previos realizados por el licitador, similares a los del objeto de licitación.</w:t>
      </w:r>
    </w:p>
    <w:p w14:paraId="0007C04B" w14:textId="77777777" w:rsidR="00EA34A5" w:rsidRPr="001007CB" w:rsidRDefault="00EA34A5" w:rsidP="00581C76">
      <w:pPr>
        <w:autoSpaceDE w:val="0"/>
        <w:autoSpaceDN w:val="0"/>
        <w:adjustRightInd w:val="0"/>
        <w:ind w:left="360"/>
        <w:jc w:val="both"/>
        <w:rPr>
          <w:rFonts w:ascii="Arial" w:hAnsi="Arial" w:cs="Arial"/>
          <w:sz w:val="22"/>
          <w:szCs w:val="22"/>
          <w:lang w:val="es-ES_tradnl"/>
        </w:rPr>
      </w:pPr>
    </w:p>
    <w:p w14:paraId="4FCB3105" w14:textId="1DB5C3E8" w:rsidR="00EA34A5" w:rsidRPr="001007CB" w:rsidRDefault="00EA34A5" w:rsidP="00581C76">
      <w:pPr>
        <w:numPr>
          <w:ilvl w:val="0"/>
          <w:numId w:val="28"/>
        </w:numPr>
        <w:autoSpaceDE w:val="0"/>
        <w:autoSpaceDN w:val="0"/>
        <w:adjustRightInd w:val="0"/>
        <w:ind w:left="360"/>
        <w:jc w:val="both"/>
        <w:rPr>
          <w:rFonts w:ascii="Arial" w:hAnsi="Arial" w:cs="Arial"/>
          <w:sz w:val="22"/>
          <w:szCs w:val="22"/>
          <w:lang w:val="es-ES_tradnl"/>
        </w:rPr>
      </w:pPr>
      <w:r w:rsidRPr="001007CB">
        <w:rPr>
          <w:rFonts w:ascii="Arial" w:hAnsi="Arial" w:cs="Arial"/>
          <w:sz w:val="22"/>
          <w:szCs w:val="22"/>
          <w:lang w:val="es-ES_tradnl"/>
        </w:rPr>
        <w:t>Archivo digital en MP3 con la selección de voces de locutores/as que formarían parte del proye</w:t>
      </w:r>
      <w:r w:rsidR="00956C4A" w:rsidRPr="001007CB">
        <w:rPr>
          <w:rFonts w:ascii="Arial" w:hAnsi="Arial" w:cs="Arial"/>
          <w:sz w:val="22"/>
          <w:szCs w:val="22"/>
          <w:lang w:val="es-ES_tradnl"/>
        </w:rPr>
        <w:t>cto y que serán planteados en la</w:t>
      </w:r>
      <w:r w:rsidRPr="001007CB">
        <w:rPr>
          <w:rFonts w:ascii="Arial" w:hAnsi="Arial" w:cs="Arial"/>
          <w:sz w:val="22"/>
          <w:szCs w:val="22"/>
          <w:lang w:val="es-ES_tradnl"/>
        </w:rPr>
        <w:t xml:space="preserve">s </w:t>
      </w:r>
      <w:r w:rsidR="00956C4A" w:rsidRPr="001007CB">
        <w:rPr>
          <w:rFonts w:ascii="Arial" w:hAnsi="Arial" w:cs="Arial"/>
          <w:sz w:val="22"/>
          <w:szCs w:val="22"/>
          <w:lang w:val="es-ES_tradnl"/>
        </w:rPr>
        <w:t>selecciones</w:t>
      </w:r>
      <w:r w:rsidRPr="001007CB">
        <w:rPr>
          <w:rFonts w:ascii="Arial" w:hAnsi="Arial" w:cs="Arial"/>
          <w:sz w:val="22"/>
          <w:szCs w:val="22"/>
          <w:lang w:val="es-ES_tradnl"/>
        </w:rPr>
        <w:t xml:space="preserve"> de voces para Inserta.</w:t>
      </w:r>
    </w:p>
    <w:p w14:paraId="2BFAFCC7" w14:textId="77777777" w:rsidR="00EA34A5" w:rsidRPr="001007CB" w:rsidRDefault="00EA34A5" w:rsidP="00581C76">
      <w:pPr>
        <w:pStyle w:val="Prrafodelista"/>
        <w:ind w:left="348"/>
        <w:rPr>
          <w:rFonts w:ascii="Arial" w:hAnsi="Arial" w:cs="Arial"/>
          <w:sz w:val="22"/>
          <w:szCs w:val="22"/>
          <w:lang w:val="es-ES_tradnl"/>
        </w:rPr>
      </w:pPr>
    </w:p>
    <w:p w14:paraId="41246203" w14:textId="40977DF7" w:rsidR="00EA34A5" w:rsidRPr="001007CB" w:rsidRDefault="00EA34A5" w:rsidP="00581C76">
      <w:pPr>
        <w:numPr>
          <w:ilvl w:val="0"/>
          <w:numId w:val="28"/>
        </w:numPr>
        <w:autoSpaceDE w:val="0"/>
        <w:autoSpaceDN w:val="0"/>
        <w:adjustRightInd w:val="0"/>
        <w:ind w:left="360"/>
        <w:jc w:val="both"/>
        <w:rPr>
          <w:rFonts w:ascii="Arial" w:hAnsi="Arial" w:cs="Arial"/>
          <w:sz w:val="22"/>
          <w:szCs w:val="22"/>
          <w:lang w:val="es-ES_tradnl"/>
        </w:rPr>
      </w:pPr>
      <w:r w:rsidRPr="001007CB">
        <w:rPr>
          <w:rFonts w:ascii="Arial" w:hAnsi="Arial" w:cs="Arial"/>
          <w:sz w:val="22"/>
          <w:szCs w:val="22"/>
          <w:lang w:val="es-ES_tradnl"/>
        </w:rPr>
        <w:t>Archivo digital en MP3 con la selección de músicas de librería libre de derechos de autor que el proveedor propone para incluir como música de fondo tanto a las video</w:t>
      </w:r>
      <w:r w:rsidR="00580955">
        <w:rPr>
          <w:rFonts w:ascii="Arial" w:hAnsi="Arial" w:cs="Arial"/>
          <w:sz w:val="22"/>
          <w:szCs w:val="22"/>
          <w:lang w:val="es-ES_tradnl"/>
        </w:rPr>
        <w:t xml:space="preserve"> </w:t>
      </w:r>
      <w:r w:rsidRPr="001007CB">
        <w:rPr>
          <w:rFonts w:ascii="Arial" w:hAnsi="Arial" w:cs="Arial"/>
          <w:sz w:val="22"/>
          <w:szCs w:val="22"/>
          <w:lang w:val="es-ES_tradnl"/>
        </w:rPr>
        <w:t>noticias como en los podcas</w:t>
      </w:r>
      <w:r w:rsidR="00956C4A" w:rsidRPr="001007CB">
        <w:rPr>
          <w:rFonts w:ascii="Arial" w:hAnsi="Arial" w:cs="Arial"/>
          <w:sz w:val="22"/>
          <w:szCs w:val="22"/>
          <w:lang w:val="es-ES_tradnl"/>
        </w:rPr>
        <w:t>ts que produciría para Inserta E</w:t>
      </w:r>
      <w:r w:rsidRPr="001007CB">
        <w:rPr>
          <w:rFonts w:ascii="Arial" w:hAnsi="Arial" w:cs="Arial"/>
          <w:sz w:val="22"/>
          <w:szCs w:val="22"/>
          <w:lang w:val="es-ES_tradnl"/>
        </w:rPr>
        <w:t>mpleo.</w:t>
      </w:r>
    </w:p>
    <w:p w14:paraId="3B75D729" w14:textId="77777777" w:rsidR="00EA34A5" w:rsidRPr="001007CB" w:rsidRDefault="00EA34A5" w:rsidP="00581C76">
      <w:pPr>
        <w:pStyle w:val="Prrafodelista"/>
        <w:ind w:left="348"/>
        <w:rPr>
          <w:rFonts w:ascii="Arial" w:hAnsi="Arial" w:cs="Arial"/>
          <w:sz w:val="22"/>
          <w:szCs w:val="22"/>
          <w:lang w:val="es-ES_tradnl"/>
        </w:rPr>
      </w:pPr>
    </w:p>
    <w:p w14:paraId="2BD0D4B9" w14:textId="22BAA7FD" w:rsidR="00EA34A5" w:rsidRPr="001007CB" w:rsidRDefault="00EA34A5" w:rsidP="00581C76">
      <w:pPr>
        <w:numPr>
          <w:ilvl w:val="0"/>
          <w:numId w:val="28"/>
        </w:numPr>
        <w:autoSpaceDE w:val="0"/>
        <w:autoSpaceDN w:val="0"/>
        <w:adjustRightInd w:val="0"/>
        <w:ind w:left="360"/>
        <w:jc w:val="both"/>
        <w:rPr>
          <w:rFonts w:ascii="Arial" w:hAnsi="Arial" w:cs="Arial"/>
          <w:sz w:val="22"/>
          <w:szCs w:val="22"/>
          <w:lang w:val="es-ES_tradnl"/>
        </w:rPr>
      </w:pPr>
      <w:r w:rsidRPr="001007CB">
        <w:rPr>
          <w:rFonts w:ascii="Arial" w:hAnsi="Arial" w:cs="Arial"/>
          <w:sz w:val="22"/>
          <w:szCs w:val="22"/>
          <w:lang w:val="es-ES_tradnl"/>
        </w:rPr>
        <w:t xml:space="preserve">Listado y breve biografía con la selección de ponentes o portavoces expertos en la temática de la búsqueda de empleo y la integración de personas con discapacidad en el mercado laboral que el licitador propone y ha confirmado que podrían </w:t>
      </w:r>
      <w:r w:rsidR="00956C4A" w:rsidRPr="001007CB">
        <w:rPr>
          <w:rFonts w:ascii="Arial" w:hAnsi="Arial" w:cs="Arial"/>
          <w:sz w:val="22"/>
          <w:szCs w:val="22"/>
          <w:lang w:val="es-ES_tradnl"/>
        </w:rPr>
        <w:t xml:space="preserve">participar en los </w:t>
      </w:r>
      <w:r w:rsidR="006E2DD0" w:rsidRPr="001007CB">
        <w:rPr>
          <w:rFonts w:ascii="Arial" w:hAnsi="Arial" w:cs="Arial"/>
          <w:sz w:val="22"/>
          <w:szCs w:val="22"/>
          <w:lang w:val="es-ES_tradnl"/>
        </w:rPr>
        <w:t>24</w:t>
      </w:r>
      <w:r w:rsidR="00956C4A" w:rsidRPr="001007CB">
        <w:rPr>
          <w:rFonts w:ascii="Arial" w:hAnsi="Arial" w:cs="Arial"/>
          <w:sz w:val="22"/>
          <w:szCs w:val="22"/>
          <w:lang w:val="es-ES_tradnl"/>
        </w:rPr>
        <w:t xml:space="preserve"> podcasts (i</w:t>
      </w:r>
      <w:r w:rsidRPr="001007CB">
        <w:rPr>
          <w:rFonts w:ascii="Arial" w:hAnsi="Arial" w:cs="Arial"/>
          <w:sz w:val="22"/>
          <w:szCs w:val="22"/>
          <w:lang w:val="es-ES_tradnl"/>
        </w:rPr>
        <w:t xml:space="preserve">mportante indicar solo aquellos ponentes susceptibles de confirmación en la participación del proyecto). </w:t>
      </w:r>
    </w:p>
    <w:p w14:paraId="2C6BC57B" w14:textId="16DA71C9" w:rsidR="00B33DFB" w:rsidRDefault="00B33DFB" w:rsidP="0091729D">
      <w:pPr>
        <w:autoSpaceDE w:val="0"/>
        <w:autoSpaceDN w:val="0"/>
        <w:adjustRightInd w:val="0"/>
        <w:jc w:val="both"/>
        <w:rPr>
          <w:rFonts w:ascii="Arial" w:hAnsi="Arial" w:cs="Arial"/>
          <w:b/>
          <w:sz w:val="22"/>
          <w:szCs w:val="22"/>
          <w:u w:val="single"/>
          <w:lang w:val="es-ES_tradnl"/>
        </w:rPr>
      </w:pPr>
    </w:p>
    <w:p w14:paraId="554BDE38" w14:textId="77777777" w:rsidR="00580955" w:rsidRPr="001007CB" w:rsidRDefault="00580955" w:rsidP="0091729D">
      <w:pPr>
        <w:autoSpaceDE w:val="0"/>
        <w:autoSpaceDN w:val="0"/>
        <w:adjustRightInd w:val="0"/>
        <w:jc w:val="both"/>
        <w:rPr>
          <w:rFonts w:ascii="Arial" w:hAnsi="Arial" w:cs="Arial"/>
          <w:b/>
          <w:sz w:val="22"/>
          <w:szCs w:val="22"/>
          <w:u w:val="single"/>
          <w:lang w:val="es-ES_tradnl"/>
        </w:rPr>
      </w:pPr>
    </w:p>
    <w:p w14:paraId="6CA05396" w14:textId="77777777" w:rsidR="0091729D" w:rsidRPr="001007CB" w:rsidRDefault="0091729D" w:rsidP="0091729D">
      <w:pPr>
        <w:autoSpaceDE w:val="0"/>
        <w:autoSpaceDN w:val="0"/>
        <w:adjustRightInd w:val="0"/>
        <w:jc w:val="both"/>
        <w:rPr>
          <w:rFonts w:ascii="Arial" w:hAnsi="Arial" w:cs="Arial"/>
          <w:b/>
          <w:sz w:val="22"/>
          <w:szCs w:val="22"/>
          <w:lang w:val="es-ES_tradnl"/>
        </w:rPr>
      </w:pPr>
    </w:p>
    <w:p w14:paraId="4F493BAB" w14:textId="7A22167E" w:rsidR="0091729D" w:rsidRPr="001007CB" w:rsidRDefault="0091729D" w:rsidP="009172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1007CB">
        <w:rPr>
          <w:rFonts w:ascii="Arial" w:hAnsi="Arial" w:cs="Arial"/>
          <w:b/>
          <w:sz w:val="22"/>
          <w:szCs w:val="22"/>
          <w:lang w:val="es-ES_tradnl"/>
        </w:rPr>
        <w:lastRenderedPageBreak/>
        <w:t xml:space="preserve">H.- </w:t>
      </w:r>
      <w:r w:rsidRPr="001007CB">
        <w:rPr>
          <w:rFonts w:ascii="Arial" w:hAnsi="Arial" w:cs="Arial"/>
          <w:b/>
          <w:szCs w:val="22"/>
          <w:lang w:val="es-ES_tradnl"/>
        </w:rPr>
        <w:t xml:space="preserve">Documentación </w:t>
      </w:r>
      <w:r w:rsidR="005971E4" w:rsidRPr="001007CB">
        <w:rPr>
          <w:rFonts w:ascii="Arial" w:hAnsi="Arial" w:cs="Arial"/>
          <w:b/>
          <w:szCs w:val="22"/>
          <w:lang w:val="es-ES_tradnl"/>
        </w:rPr>
        <w:t>que</w:t>
      </w:r>
      <w:r w:rsidRPr="001007CB">
        <w:rPr>
          <w:rFonts w:ascii="Arial" w:hAnsi="Arial" w:cs="Arial"/>
          <w:b/>
          <w:szCs w:val="22"/>
          <w:lang w:val="es-ES_tradnl"/>
        </w:rPr>
        <w:t xml:space="preserve"> presentar (E-mail 3 “Documentación C”) relativa a criterios no sujetos a juicio de valor</w:t>
      </w:r>
    </w:p>
    <w:tbl>
      <w:tblPr>
        <w:tblW w:w="8587" w:type="dxa"/>
        <w:tblLook w:val="01E0" w:firstRow="1" w:lastRow="1" w:firstColumn="1" w:lastColumn="1" w:noHBand="0" w:noVBand="0"/>
      </w:tblPr>
      <w:tblGrid>
        <w:gridCol w:w="8587"/>
      </w:tblGrid>
      <w:tr w:rsidR="0091729D" w:rsidRPr="001007CB" w14:paraId="63F0AF04" w14:textId="77777777" w:rsidTr="0091729D">
        <w:trPr>
          <w:trHeight w:val="617"/>
        </w:trPr>
        <w:tc>
          <w:tcPr>
            <w:tcW w:w="8587" w:type="dxa"/>
          </w:tcPr>
          <w:p w14:paraId="204F250D" w14:textId="77777777" w:rsidR="00445867" w:rsidRDefault="00445867" w:rsidP="007E6EAE">
            <w:pPr>
              <w:autoSpaceDE w:val="0"/>
              <w:autoSpaceDN w:val="0"/>
              <w:adjustRightInd w:val="0"/>
              <w:spacing w:line="276" w:lineRule="auto"/>
              <w:jc w:val="both"/>
              <w:rPr>
                <w:rFonts w:ascii="Arial" w:hAnsi="Arial" w:cs="Arial"/>
                <w:sz w:val="22"/>
                <w:szCs w:val="22"/>
                <w:lang w:val="es-ES_tradnl" w:eastAsia="en-US"/>
              </w:rPr>
            </w:pPr>
          </w:p>
          <w:p w14:paraId="7EC171E1" w14:textId="72216026" w:rsidR="00445867" w:rsidRDefault="00445867" w:rsidP="00445867">
            <w:pPr>
              <w:autoSpaceDE w:val="0"/>
              <w:autoSpaceDN w:val="0"/>
              <w:adjustRightInd w:val="0"/>
              <w:spacing w:line="276" w:lineRule="auto"/>
              <w:rPr>
                <w:rFonts w:ascii="Arial" w:hAnsi="Arial" w:cs="Arial"/>
                <w:sz w:val="22"/>
                <w:lang w:val="es-ES_tradnl" w:eastAsia="en-US"/>
              </w:rPr>
            </w:pPr>
            <w:r>
              <w:rPr>
                <w:rFonts w:ascii="Arial" w:hAnsi="Arial" w:cs="Arial"/>
                <w:sz w:val="22"/>
                <w:lang w:val="es-ES_tradnl" w:eastAsia="en-US"/>
              </w:rPr>
              <w:t>La documentación a incluir en este correo será:</w:t>
            </w:r>
          </w:p>
          <w:p w14:paraId="5E3ABB80" w14:textId="77777777" w:rsidR="00445867" w:rsidRDefault="00445867" w:rsidP="00445867">
            <w:pPr>
              <w:autoSpaceDE w:val="0"/>
              <w:autoSpaceDN w:val="0"/>
              <w:adjustRightInd w:val="0"/>
              <w:spacing w:line="276" w:lineRule="auto"/>
              <w:jc w:val="center"/>
              <w:rPr>
                <w:rFonts w:ascii="Arial" w:hAnsi="Arial" w:cs="Arial"/>
                <w:sz w:val="22"/>
                <w:lang w:val="es-ES_tradnl" w:eastAsia="en-US"/>
              </w:rPr>
            </w:pPr>
          </w:p>
          <w:p w14:paraId="0E37F399" w14:textId="26198873" w:rsidR="00445867" w:rsidRPr="00445867" w:rsidRDefault="00445867" w:rsidP="00445867">
            <w:pPr>
              <w:autoSpaceDE w:val="0"/>
              <w:autoSpaceDN w:val="0"/>
              <w:adjustRightInd w:val="0"/>
              <w:spacing w:line="276" w:lineRule="auto"/>
              <w:jc w:val="both"/>
              <w:rPr>
                <w:rFonts w:ascii="Arial" w:hAnsi="Arial" w:cs="Arial"/>
                <w:sz w:val="22"/>
                <w:lang w:val="es-ES_tradnl" w:eastAsia="en-US"/>
              </w:rPr>
            </w:pPr>
            <w:r w:rsidRPr="00164D7A">
              <w:rPr>
                <w:rFonts w:ascii="Arial" w:hAnsi="Arial" w:cs="Arial"/>
                <w:b/>
                <w:sz w:val="22"/>
                <w:lang w:val="es-ES_tradnl" w:eastAsia="en-US"/>
              </w:rPr>
              <w:t xml:space="preserve">1.- </w:t>
            </w:r>
            <w:r w:rsidRPr="00445867">
              <w:rPr>
                <w:rFonts w:ascii="Arial" w:hAnsi="Arial" w:cs="Arial"/>
                <w:sz w:val="22"/>
                <w:lang w:val="es-ES_tradnl" w:eastAsia="en-US"/>
              </w:rPr>
              <w:t>La proposición económica, debidamente firmada y fechada, ajustándose al modelo que figura como</w:t>
            </w:r>
            <w:r w:rsidRPr="00164D7A">
              <w:rPr>
                <w:rFonts w:ascii="Arial" w:hAnsi="Arial" w:cs="Arial"/>
                <w:b/>
                <w:sz w:val="22"/>
                <w:lang w:val="es-ES_tradnl" w:eastAsia="en-US"/>
              </w:rPr>
              <w:t xml:space="preserve"> Anexo IV </w:t>
            </w:r>
            <w:r>
              <w:rPr>
                <w:rFonts w:ascii="Arial" w:hAnsi="Arial" w:cs="Arial"/>
                <w:b/>
                <w:sz w:val="22"/>
                <w:lang w:val="es-ES_tradnl" w:eastAsia="en-US"/>
              </w:rPr>
              <w:t xml:space="preserve">“Modelo de Presentación de Oferta Económica” </w:t>
            </w:r>
            <w:r w:rsidRPr="00445867">
              <w:rPr>
                <w:rFonts w:ascii="Arial" w:hAnsi="Arial" w:cs="Arial"/>
                <w:sz w:val="22"/>
                <w:lang w:val="es-ES_tradnl" w:eastAsia="en-US"/>
              </w:rPr>
              <w:t>en el presente pliego.</w:t>
            </w:r>
          </w:p>
          <w:p w14:paraId="2A47BD77" w14:textId="77777777" w:rsidR="007E6EAE" w:rsidRPr="001007CB" w:rsidRDefault="007E6EAE" w:rsidP="007E6EAE">
            <w:pPr>
              <w:autoSpaceDE w:val="0"/>
              <w:autoSpaceDN w:val="0"/>
              <w:adjustRightInd w:val="0"/>
              <w:spacing w:line="276" w:lineRule="auto"/>
              <w:jc w:val="both"/>
              <w:rPr>
                <w:rFonts w:ascii="Arial" w:hAnsi="Arial" w:cs="Arial"/>
                <w:sz w:val="22"/>
                <w:szCs w:val="22"/>
                <w:lang w:val="es-ES_tradnl"/>
              </w:rPr>
            </w:pPr>
          </w:p>
          <w:p w14:paraId="1A69A5EB" w14:textId="77777777" w:rsidR="00673310" w:rsidRPr="00673310" w:rsidRDefault="00673310" w:rsidP="00673310">
            <w:pPr>
              <w:autoSpaceDE w:val="0"/>
              <w:autoSpaceDN w:val="0"/>
              <w:adjustRightInd w:val="0"/>
              <w:jc w:val="both"/>
              <w:rPr>
                <w:rFonts w:ascii="Arial" w:hAnsi="Arial" w:cs="Arial"/>
                <w:sz w:val="22"/>
                <w:szCs w:val="22"/>
                <w:lang w:val="es-ES_tradnl"/>
              </w:rPr>
            </w:pPr>
            <w:r w:rsidRPr="00673310">
              <w:rPr>
                <w:rFonts w:ascii="Arial" w:hAnsi="Arial" w:cs="Arial"/>
                <w:sz w:val="22"/>
                <w:szCs w:val="22"/>
                <w:lang w:val="es-ES_tradnl"/>
              </w:rPr>
              <w:t>En dicho Anexo el licitador deberá desglosar su base imponible en los siguientes conceptos:</w:t>
            </w:r>
          </w:p>
          <w:p w14:paraId="620EF519" w14:textId="77777777" w:rsidR="00673310" w:rsidRPr="00673310" w:rsidRDefault="00673310" w:rsidP="00445867">
            <w:pPr>
              <w:autoSpaceDE w:val="0"/>
              <w:autoSpaceDN w:val="0"/>
              <w:adjustRightInd w:val="0"/>
              <w:ind w:firstLine="457"/>
              <w:jc w:val="both"/>
              <w:rPr>
                <w:rFonts w:ascii="Arial" w:hAnsi="Arial" w:cs="Arial"/>
                <w:sz w:val="22"/>
                <w:szCs w:val="22"/>
                <w:lang w:val="es-ES_tradnl"/>
              </w:rPr>
            </w:pPr>
            <w:r w:rsidRPr="00673310">
              <w:rPr>
                <w:rFonts w:ascii="Arial" w:hAnsi="Arial" w:cs="Arial"/>
                <w:sz w:val="22"/>
                <w:szCs w:val="22"/>
                <w:lang w:val="es-ES_tradnl"/>
              </w:rPr>
              <w:t>-</w:t>
            </w:r>
            <w:r w:rsidRPr="00673310">
              <w:rPr>
                <w:rFonts w:ascii="Arial" w:hAnsi="Arial" w:cs="Arial"/>
                <w:sz w:val="22"/>
                <w:szCs w:val="22"/>
                <w:lang w:val="es-ES_tradnl"/>
              </w:rPr>
              <w:tab/>
              <w:t xml:space="preserve">Coste de personal (*)  </w:t>
            </w:r>
          </w:p>
          <w:p w14:paraId="72DD99EB" w14:textId="77777777" w:rsidR="00673310" w:rsidRPr="00673310" w:rsidRDefault="00673310" w:rsidP="00445867">
            <w:pPr>
              <w:autoSpaceDE w:val="0"/>
              <w:autoSpaceDN w:val="0"/>
              <w:adjustRightInd w:val="0"/>
              <w:ind w:firstLine="457"/>
              <w:jc w:val="both"/>
              <w:rPr>
                <w:rFonts w:ascii="Arial" w:hAnsi="Arial" w:cs="Arial"/>
                <w:sz w:val="22"/>
                <w:szCs w:val="22"/>
                <w:lang w:val="es-ES_tradnl"/>
              </w:rPr>
            </w:pPr>
            <w:r w:rsidRPr="00673310">
              <w:rPr>
                <w:rFonts w:ascii="Arial" w:hAnsi="Arial" w:cs="Arial"/>
                <w:sz w:val="22"/>
                <w:szCs w:val="22"/>
                <w:lang w:val="es-ES_tradnl"/>
              </w:rPr>
              <w:t>-</w:t>
            </w:r>
            <w:r w:rsidRPr="00673310">
              <w:rPr>
                <w:rFonts w:ascii="Arial" w:hAnsi="Arial" w:cs="Arial"/>
                <w:sz w:val="22"/>
                <w:szCs w:val="22"/>
                <w:lang w:val="es-ES_tradnl"/>
              </w:rPr>
              <w:tab/>
              <w:t>Otros (equipamiento, etc.)</w:t>
            </w:r>
          </w:p>
          <w:p w14:paraId="3A66C468" w14:textId="77777777" w:rsidR="00673310" w:rsidRPr="00673310" w:rsidRDefault="00673310" w:rsidP="00673310">
            <w:pPr>
              <w:autoSpaceDE w:val="0"/>
              <w:autoSpaceDN w:val="0"/>
              <w:adjustRightInd w:val="0"/>
              <w:jc w:val="both"/>
              <w:rPr>
                <w:rFonts w:ascii="Arial" w:hAnsi="Arial" w:cs="Arial"/>
                <w:sz w:val="22"/>
                <w:szCs w:val="22"/>
                <w:lang w:val="es-ES_tradnl"/>
              </w:rPr>
            </w:pPr>
          </w:p>
          <w:p w14:paraId="6288DF06" w14:textId="77777777" w:rsidR="007E6EAE" w:rsidRDefault="00673310" w:rsidP="00673310">
            <w:pPr>
              <w:autoSpaceDE w:val="0"/>
              <w:autoSpaceDN w:val="0"/>
              <w:adjustRightInd w:val="0"/>
              <w:spacing w:line="276" w:lineRule="auto"/>
              <w:jc w:val="both"/>
              <w:rPr>
                <w:rFonts w:ascii="Arial" w:hAnsi="Arial" w:cs="Arial"/>
                <w:sz w:val="22"/>
                <w:szCs w:val="22"/>
                <w:lang w:val="es-ES_tradnl"/>
              </w:rPr>
            </w:pPr>
            <w:r w:rsidRPr="00673310">
              <w:rPr>
                <w:rFonts w:ascii="Arial" w:hAnsi="Arial" w:cs="Arial"/>
                <w:sz w:val="22"/>
                <w:szCs w:val="22"/>
                <w:lang w:val="es-ES_tradnl"/>
              </w:rPr>
              <w:t xml:space="preserve">(*) Para realizar el cálculo del desglose entre coste de personal y resto de costes se atenderá a la orden ESS/1924/2016, explicitada en el apartado K.- Forma de pago del presente pliego.  </w:t>
            </w:r>
          </w:p>
          <w:p w14:paraId="62E724F5" w14:textId="77777777" w:rsidR="00F07D11" w:rsidRDefault="00F07D11" w:rsidP="00673310">
            <w:pPr>
              <w:autoSpaceDE w:val="0"/>
              <w:autoSpaceDN w:val="0"/>
              <w:adjustRightInd w:val="0"/>
              <w:spacing w:line="276" w:lineRule="auto"/>
              <w:jc w:val="both"/>
              <w:rPr>
                <w:rFonts w:ascii="Arial" w:hAnsi="Arial" w:cs="Arial"/>
                <w:sz w:val="22"/>
                <w:szCs w:val="22"/>
                <w:lang w:val="es-ES_tradnl"/>
              </w:rPr>
            </w:pPr>
          </w:p>
          <w:p w14:paraId="451223B5" w14:textId="28F25C0B" w:rsidR="00F07D11" w:rsidRPr="001007CB" w:rsidRDefault="00445867" w:rsidP="00580955">
            <w:pPr>
              <w:autoSpaceDE w:val="0"/>
              <w:autoSpaceDN w:val="0"/>
              <w:adjustRightInd w:val="0"/>
              <w:spacing w:line="276" w:lineRule="auto"/>
              <w:jc w:val="both"/>
              <w:rPr>
                <w:rFonts w:ascii="Arial" w:hAnsi="Arial" w:cs="Arial"/>
                <w:sz w:val="22"/>
                <w:szCs w:val="22"/>
                <w:lang w:val="es-ES_tradnl"/>
              </w:rPr>
            </w:pPr>
            <w:r>
              <w:rPr>
                <w:rFonts w:ascii="Arial" w:hAnsi="Arial" w:cs="Arial"/>
                <w:b/>
                <w:sz w:val="22"/>
                <w:szCs w:val="22"/>
                <w:lang w:val="es-ES_tradnl" w:eastAsia="en-US"/>
              </w:rPr>
              <w:t xml:space="preserve">2.- Un documento </w:t>
            </w:r>
            <w:r w:rsidRPr="00580955">
              <w:rPr>
                <w:rFonts w:ascii="Arial" w:hAnsi="Arial" w:cs="Arial"/>
                <w:sz w:val="22"/>
                <w:szCs w:val="22"/>
                <w:lang w:val="es-ES_tradnl" w:eastAsia="en-US"/>
              </w:rPr>
              <w:t>con la información asociada a los</w:t>
            </w:r>
            <w:r>
              <w:rPr>
                <w:rFonts w:ascii="Arial" w:hAnsi="Arial" w:cs="Arial"/>
                <w:b/>
                <w:sz w:val="22"/>
                <w:szCs w:val="22"/>
                <w:lang w:val="es-ES_tradnl" w:eastAsia="en-US"/>
              </w:rPr>
              <w:t xml:space="preserve"> CRITERIOS NO SUJETOS A JUICIO DE VALOR </w:t>
            </w:r>
            <w:r w:rsidRPr="00580955">
              <w:rPr>
                <w:rFonts w:ascii="Arial" w:hAnsi="Arial" w:cs="Arial"/>
                <w:sz w:val="22"/>
                <w:szCs w:val="22"/>
                <w:lang w:val="es-ES_tradnl" w:eastAsia="en-US"/>
              </w:rPr>
              <w:t>a efectos de valoración</w:t>
            </w:r>
            <w:r w:rsidR="00580955">
              <w:rPr>
                <w:rFonts w:ascii="Arial" w:hAnsi="Arial" w:cs="Arial"/>
                <w:sz w:val="22"/>
                <w:szCs w:val="22"/>
                <w:lang w:val="es-ES_tradnl" w:eastAsia="en-US"/>
              </w:rPr>
              <w:t xml:space="preserve"> (máximo 45 puntos)</w:t>
            </w:r>
            <w:r w:rsidRPr="00580955">
              <w:rPr>
                <w:rFonts w:ascii="Arial" w:hAnsi="Arial" w:cs="Arial"/>
                <w:sz w:val="22"/>
                <w:szCs w:val="22"/>
                <w:lang w:val="es-ES_tradnl" w:eastAsia="en-US"/>
              </w:rPr>
              <w:t xml:space="preserve">, conforme viene </w:t>
            </w:r>
            <w:r w:rsidR="004F2568" w:rsidRPr="00580955">
              <w:rPr>
                <w:rFonts w:ascii="Arial" w:hAnsi="Arial" w:cs="Arial"/>
                <w:sz w:val="22"/>
                <w:szCs w:val="22"/>
                <w:lang w:val="es-ES_tradnl" w:eastAsia="en-US"/>
              </w:rPr>
              <w:t xml:space="preserve">especificado en la </w:t>
            </w:r>
            <w:r w:rsidR="004F2568" w:rsidRPr="00580955">
              <w:rPr>
                <w:rFonts w:ascii="Arial" w:hAnsi="Arial" w:cs="Arial"/>
                <w:b/>
                <w:sz w:val="22"/>
                <w:szCs w:val="22"/>
                <w:lang w:val="es-ES_tradnl" w:eastAsia="en-US"/>
              </w:rPr>
              <w:t xml:space="preserve">segunda parte de la tabla </w:t>
            </w:r>
            <w:r w:rsidR="00580955">
              <w:rPr>
                <w:rFonts w:ascii="Arial" w:hAnsi="Arial" w:cs="Arial"/>
                <w:b/>
                <w:sz w:val="22"/>
                <w:szCs w:val="22"/>
                <w:lang w:val="es-ES_tradnl" w:eastAsia="en-US"/>
              </w:rPr>
              <w:t xml:space="preserve">de Criterios de Valoración </w:t>
            </w:r>
            <w:r w:rsidR="00580955" w:rsidRPr="00580955">
              <w:rPr>
                <w:rFonts w:ascii="Arial" w:hAnsi="Arial" w:cs="Arial"/>
                <w:b/>
                <w:sz w:val="22"/>
                <w:szCs w:val="22"/>
                <w:lang w:val="es-ES_tradnl" w:eastAsia="en-US"/>
              </w:rPr>
              <w:t>de</w:t>
            </w:r>
            <w:r w:rsidR="00580955">
              <w:rPr>
                <w:rFonts w:ascii="Arial" w:hAnsi="Arial" w:cs="Arial"/>
                <w:b/>
                <w:sz w:val="22"/>
                <w:szCs w:val="22"/>
                <w:lang w:val="es-ES_tradnl" w:eastAsia="en-US"/>
              </w:rPr>
              <w:t xml:space="preserve"> </w:t>
            </w:r>
            <w:r w:rsidR="00580955" w:rsidRPr="00580955">
              <w:rPr>
                <w:rFonts w:ascii="Arial" w:hAnsi="Arial" w:cs="Arial"/>
                <w:b/>
                <w:sz w:val="22"/>
                <w:szCs w:val="22"/>
                <w:lang w:val="es-ES_tradnl" w:eastAsia="en-US"/>
              </w:rPr>
              <w:t>l</w:t>
            </w:r>
            <w:r w:rsidR="00580955">
              <w:rPr>
                <w:rFonts w:ascii="Arial" w:hAnsi="Arial" w:cs="Arial"/>
                <w:b/>
                <w:sz w:val="22"/>
                <w:szCs w:val="22"/>
                <w:lang w:val="es-ES_tradnl" w:eastAsia="en-US"/>
              </w:rPr>
              <w:t>as ofertas</w:t>
            </w:r>
            <w:r w:rsidR="00580955" w:rsidRPr="00580955">
              <w:rPr>
                <w:rFonts w:ascii="Arial" w:hAnsi="Arial" w:cs="Arial"/>
                <w:b/>
                <w:sz w:val="22"/>
                <w:szCs w:val="22"/>
                <w:lang w:val="es-ES_tradnl" w:eastAsia="en-US"/>
              </w:rPr>
              <w:t xml:space="preserve"> </w:t>
            </w:r>
            <w:r w:rsidR="00580955">
              <w:rPr>
                <w:rFonts w:ascii="Arial" w:hAnsi="Arial" w:cs="Arial"/>
                <w:b/>
                <w:sz w:val="22"/>
                <w:szCs w:val="22"/>
                <w:lang w:val="es-ES_tradnl" w:eastAsia="en-US"/>
              </w:rPr>
              <w:t>(</w:t>
            </w:r>
            <w:r w:rsidR="004F2568" w:rsidRPr="00580955">
              <w:rPr>
                <w:rFonts w:ascii="Arial" w:hAnsi="Arial" w:cs="Arial"/>
                <w:b/>
                <w:sz w:val="22"/>
                <w:szCs w:val="22"/>
                <w:lang w:val="es-ES_tradnl" w:eastAsia="en-US"/>
              </w:rPr>
              <w:t>apdo</w:t>
            </w:r>
            <w:r w:rsidR="00580955">
              <w:rPr>
                <w:rFonts w:ascii="Arial" w:hAnsi="Arial" w:cs="Arial"/>
                <w:b/>
                <w:sz w:val="22"/>
                <w:szCs w:val="22"/>
                <w:lang w:val="es-ES_tradnl" w:eastAsia="en-US"/>
              </w:rPr>
              <w:t>.</w:t>
            </w:r>
            <w:r w:rsidR="004F2568" w:rsidRPr="00580955">
              <w:rPr>
                <w:rFonts w:ascii="Arial" w:hAnsi="Arial" w:cs="Arial"/>
                <w:b/>
                <w:sz w:val="22"/>
                <w:szCs w:val="22"/>
                <w:lang w:val="es-ES_tradnl" w:eastAsia="en-US"/>
              </w:rPr>
              <w:t xml:space="preserve"> M</w:t>
            </w:r>
            <w:r w:rsidR="00580955">
              <w:rPr>
                <w:rFonts w:ascii="Arial" w:hAnsi="Arial" w:cs="Arial"/>
                <w:b/>
                <w:sz w:val="22"/>
                <w:szCs w:val="22"/>
                <w:lang w:val="es-ES_tradnl" w:eastAsia="en-US"/>
              </w:rPr>
              <w:t xml:space="preserve">) relativa a los Criterios no sujetos a juicio de valor. </w:t>
            </w:r>
          </w:p>
        </w:tc>
      </w:tr>
    </w:tbl>
    <w:p w14:paraId="23772B9C" w14:textId="36E77C56" w:rsidR="0091729D" w:rsidRDefault="0091729D" w:rsidP="0091729D">
      <w:pPr>
        <w:autoSpaceDE w:val="0"/>
        <w:autoSpaceDN w:val="0"/>
        <w:adjustRightInd w:val="0"/>
        <w:jc w:val="both"/>
        <w:rPr>
          <w:rFonts w:ascii="Arial" w:hAnsi="Arial" w:cs="Arial"/>
          <w:b/>
          <w:sz w:val="22"/>
          <w:szCs w:val="22"/>
          <w:lang w:val="es-ES_tradnl"/>
        </w:rPr>
      </w:pPr>
    </w:p>
    <w:p w14:paraId="6999BFA3" w14:textId="77777777" w:rsidR="00580955" w:rsidRPr="001007CB" w:rsidRDefault="00580955" w:rsidP="0091729D">
      <w:pPr>
        <w:autoSpaceDE w:val="0"/>
        <w:autoSpaceDN w:val="0"/>
        <w:adjustRightInd w:val="0"/>
        <w:jc w:val="both"/>
        <w:rPr>
          <w:rFonts w:ascii="Arial" w:hAnsi="Arial" w:cs="Arial"/>
          <w:b/>
          <w:sz w:val="22"/>
          <w:szCs w:val="22"/>
          <w:lang w:val="es-ES_tradnl"/>
        </w:rPr>
      </w:pPr>
    </w:p>
    <w:p w14:paraId="2DD0BC84" w14:textId="77777777" w:rsidR="0091729D" w:rsidRPr="001007CB" w:rsidRDefault="0091729D" w:rsidP="0091729D">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sidRPr="001007CB">
        <w:rPr>
          <w:rFonts w:ascii="Arial" w:hAnsi="Arial" w:cs="Arial"/>
          <w:b/>
          <w:szCs w:val="22"/>
          <w:lang w:val="es-ES_tradnl"/>
        </w:rPr>
        <w:t>I.- Presentación de documentación previa a la adjudicación del contrato. Forma y plazo de presentación</w:t>
      </w:r>
    </w:p>
    <w:p w14:paraId="3BDCDA50" w14:textId="77777777" w:rsidR="0091729D" w:rsidRPr="001007CB" w:rsidRDefault="0091729D" w:rsidP="0091729D">
      <w:pPr>
        <w:autoSpaceDE w:val="0"/>
        <w:autoSpaceDN w:val="0"/>
        <w:adjustRightInd w:val="0"/>
        <w:jc w:val="both"/>
        <w:rPr>
          <w:rFonts w:ascii="TTE1C89A48t00" w:hAnsi="TTE1C89A48t00" w:cs="TTE1C89A48t00"/>
          <w:b/>
          <w:sz w:val="22"/>
          <w:szCs w:val="22"/>
        </w:rPr>
      </w:pPr>
    </w:p>
    <w:p w14:paraId="22AFF80B" w14:textId="77777777" w:rsidR="0091729D" w:rsidRPr="001007CB" w:rsidRDefault="0091729D" w:rsidP="0091729D">
      <w:pPr>
        <w:jc w:val="both"/>
        <w:textAlignment w:val="baseline"/>
        <w:rPr>
          <w:rFonts w:ascii="Segoe UI" w:hAnsi="Segoe UI" w:cs="Segoe UI"/>
          <w:sz w:val="18"/>
          <w:szCs w:val="18"/>
        </w:rPr>
      </w:pPr>
      <w:r w:rsidRPr="001007CB">
        <w:rPr>
          <w:rFonts w:ascii="Arial" w:hAnsi="Arial" w:cs="Arial"/>
          <w:b/>
          <w:bCs/>
          <w:sz w:val="22"/>
          <w:szCs w:val="22"/>
        </w:rPr>
        <w:t>NOTA: Solo se aportará cuando el órgano de contratación lo requiera conforme a lo establecido en el Pliego de Condiciones General (Bloque III aptdo. 5).</w:t>
      </w:r>
      <w:r w:rsidRPr="001007CB">
        <w:rPr>
          <w:rFonts w:ascii="Arial" w:hAnsi="Arial" w:cs="Arial"/>
          <w:sz w:val="22"/>
          <w:szCs w:val="22"/>
        </w:rPr>
        <w:t> </w:t>
      </w:r>
    </w:p>
    <w:p w14:paraId="53CB94B0" w14:textId="77777777" w:rsidR="0091729D" w:rsidRPr="001007CB" w:rsidRDefault="0091729D" w:rsidP="0091729D">
      <w:pPr>
        <w:jc w:val="both"/>
        <w:textAlignment w:val="baseline"/>
        <w:rPr>
          <w:rFonts w:ascii="Segoe UI" w:hAnsi="Segoe UI" w:cs="Segoe UI"/>
          <w:sz w:val="18"/>
          <w:szCs w:val="18"/>
        </w:rPr>
      </w:pPr>
      <w:r w:rsidRPr="001007CB">
        <w:rPr>
          <w:rFonts w:ascii="Arial" w:hAnsi="Arial" w:cs="Arial"/>
          <w:sz w:val="22"/>
          <w:szCs w:val="22"/>
        </w:rPr>
        <w:t> </w:t>
      </w:r>
    </w:p>
    <w:p w14:paraId="441403D9" w14:textId="77777777" w:rsidR="0091729D" w:rsidRPr="001007CB" w:rsidRDefault="0091729D" w:rsidP="0091729D">
      <w:pPr>
        <w:jc w:val="both"/>
        <w:textAlignment w:val="baseline"/>
        <w:rPr>
          <w:rFonts w:ascii="Arial" w:hAnsi="Arial" w:cs="Arial"/>
          <w:sz w:val="22"/>
          <w:szCs w:val="22"/>
        </w:rPr>
      </w:pPr>
      <w:r w:rsidRPr="001007CB">
        <w:rPr>
          <w:rFonts w:ascii="Arial" w:hAnsi="Arial" w:cs="Arial"/>
          <w:sz w:val="22"/>
          <w:szCs w:val="22"/>
        </w:rPr>
        <w:t>La documentación se presentará a la atención de Montserrat Balas Lara, directora de Marketing Social y Comunicación, al siguiente correo electrónico: </w:t>
      </w:r>
      <w:hyperlink r:id="rId12" w:history="1">
        <w:r w:rsidRPr="001007CB">
          <w:rPr>
            <w:color w:val="0000FF"/>
            <w:u w:val="single"/>
          </w:rPr>
          <w:t>licitaciones.marketingsocial.inserta@fundaciononce.es</w:t>
        </w:r>
      </w:hyperlink>
    </w:p>
    <w:p w14:paraId="4EE4627D" w14:textId="77777777" w:rsidR="0091729D" w:rsidRPr="001007CB" w:rsidRDefault="0091729D" w:rsidP="0091729D">
      <w:pPr>
        <w:jc w:val="both"/>
        <w:textAlignment w:val="baseline"/>
        <w:rPr>
          <w:rFonts w:ascii="Arial" w:hAnsi="Arial" w:cs="Arial"/>
          <w:sz w:val="22"/>
          <w:szCs w:val="22"/>
        </w:rPr>
      </w:pPr>
    </w:p>
    <w:p w14:paraId="1D05B40E" w14:textId="77777777" w:rsidR="0091729D" w:rsidRPr="001007CB" w:rsidRDefault="0091729D" w:rsidP="0091729D">
      <w:pPr>
        <w:jc w:val="both"/>
        <w:textAlignment w:val="baseline"/>
        <w:rPr>
          <w:rFonts w:ascii="Arial" w:hAnsi="Arial" w:cs="Arial"/>
          <w:sz w:val="22"/>
          <w:szCs w:val="22"/>
        </w:rPr>
      </w:pPr>
      <w:r w:rsidRPr="001007CB">
        <w:rPr>
          <w:rFonts w:ascii="Arial" w:hAnsi="Arial" w:cs="Arial"/>
          <w:sz w:val="22"/>
          <w:szCs w:val="22"/>
        </w:rPr>
        <w:t>La fecha y hora límite para la presentación de la documentación será la que se referencie en la notificación que Inserta Empleo envíe al licitador. </w:t>
      </w:r>
    </w:p>
    <w:p w14:paraId="09C518FC" w14:textId="77777777" w:rsidR="005E5116" w:rsidRPr="001007CB" w:rsidRDefault="005E5116" w:rsidP="005E5116">
      <w:pPr>
        <w:tabs>
          <w:tab w:val="left" w:pos="1620"/>
        </w:tabs>
        <w:rPr>
          <w:rFonts w:ascii="Segoe UI" w:hAnsi="Segoe UI" w:cs="Segoe UI"/>
          <w:sz w:val="18"/>
          <w:szCs w:val="18"/>
        </w:rPr>
      </w:pPr>
    </w:p>
    <w:p w14:paraId="6DEC4D30" w14:textId="0AF8E010" w:rsidR="0091729D" w:rsidRDefault="0091729D" w:rsidP="0091729D">
      <w:pPr>
        <w:autoSpaceDE w:val="0"/>
        <w:autoSpaceDN w:val="0"/>
        <w:adjustRightInd w:val="0"/>
        <w:spacing w:line="276" w:lineRule="auto"/>
        <w:jc w:val="both"/>
        <w:rPr>
          <w:rFonts w:ascii="Arial" w:hAnsi="Arial" w:cs="Arial"/>
          <w:sz w:val="22"/>
          <w:szCs w:val="22"/>
          <w:lang w:val="es-ES_tradnl" w:eastAsia="en-US"/>
        </w:rPr>
      </w:pPr>
      <w:r w:rsidRPr="001007CB">
        <w:rPr>
          <w:rFonts w:ascii="Arial" w:hAnsi="Arial" w:cs="Arial"/>
          <w:sz w:val="22"/>
          <w:szCs w:val="22"/>
          <w:lang w:val="es-ES_tradnl" w:eastAsia="en-US"/>
        </w:rPr>
        <w:t xml:space="preserve">Ver el </w:t>
      </w:r>
      <w:r w:rsidRPr="001007CB">
        <w:rPr>
          <w:rFonts w:ascii="Arial" w:hAnsi="Arial" w:cs="Arial"/>
          <w:b/>
          <w:sz w:val="22"/>
          <w:szCs w:val="22"/>
          <w:lang w:val="es-ES_tradnl" w:eastAsia="en-US"/>
        </w:rPr>
        <w:t>Bloque</w:t>
      </w:r>
      <w:r w:rsidRPr="001007CB">
        <w:rPr>
          <w:rFonts w:ascii="Arial" w:hAnsi="Arial" w:cs="Arial"/>
          <w:sz w:val="22"/>
          <w:szCs w:val="22"/>
          <w:lang w:val="es-ES_tradnl" w:eastAsia="en-US"/>
        </w:rPr>
        <w:t xml:space="preserve"> </w:t>
      </w:r>
      <w:r w:rsidRPr="001007CB">
        <w:rPr>
          <w:rFonts w:ascii="Arial" w:hAnsi="Arial" w:cs="Arial"/>
          <w:b/>
          <w:sz w:val="22"/>
          <w:szCs w:val="22"/>
          <w:lang w:val="es-ES_tradnl" w:eastAsia="en-US"/>
        </w:rPr>
        <w:t>III (BASES DE LICITACIÓN Y ADJUDICACIÓN) Apartado 5.1. del Pliego de Condiciones Generales</w:t>
      </w:r>
      <w:r w:rsidRPr="001007CB">
        <w:rPr>
          <w:rFonts w:ascii="Arial" w:hAnsi="Arial" w:cs="Arial"/>
          <w:sz w:val="22"/>
          <w:szCs w:val="22"/>
          <w:lang w:val="es-ES_tradnl" w:eastAsia="en-US"/>
        </w:rPr>
        <w:t xml:space="preserve"> para la Contratación, donde se especifican en detalle las indicaciones al respecto.</w:t>
      </w:r>
    </w:p>
    <w:p w14:paraId="08B86D61" w14:textId="77777777" w:rsidR="00580955" w:rsidRPr="001007CB" w:rsidRDefault="00580955" w:rsidP="0091729D">
      <w:pPr>
        <w:autoSpaceDE w:val="0"/>
        <w:autoSpaceDN w:val="0"/>
        <w:adjustRightInd w:val="0"/>
        <w:spacing w:line="276" w:lineRule="auto"/>
        <w:jc w:val="both"/>
        <w:rPr>
          <w:rFonts w:ascii="Arial" w:hAnsi="Arial" w:cs="Arial"/>
          <w:i/>
          <w:sz w:val="22"/>
          <w:szCs w:val="22"/>
          <w:lang w:val="es-ES_tradnl"/>
        </w:rPr>
      </w:pPr>
    </w:p>
    <w:p w14:paraId="77ABD76E" w14:textId="7955937C" w:rsidR="00EA34A5" w:rsidRPr="001007CB" w:rsidRDefault="00EA34A5" w:rsidP="0091729D">
      <w:pPr>
        <w:autoSpaceDE w:val="0"/>
        <w:autoSpaceDN w:val="0"/>
        <w:adjustRightInd w:val="0"/>
        <w:jc w:val="both"/>
        <w:rPr>
          <w:rFonts w:ascii="TTE1C89A48t00" w:hAnsi="TTE1C89A48t00" w:cs="TTE1C89A48t00"/>
          <w:b/>
          <w:sz w:val="22"/>
          <w:szCs w:val="22"/>
        </w:rPr>
      </w:pPr>
    </w:p>
    <w:p w14:paraId="2556BC05" w14:textId="77777777" w:rsidR="0091729D" w:rsidRPr="001007CB" w:rsidRDefault="0091729D" w:rsidP="0091729D">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Cs w:val="22"/>
          <w:lang w:val="es-ES_tradnl"/>
        </w:rPr>
      </w:pPr>
      <w:r w:rsidRPr="001007CB">
        <w:rPr>
          <w:rFonts w:ascii="Arial" w:hAnsi="Arial" w:cs="Arial"/>
          <w:b/>
          <w:szCs w:val="22"/>
          <w:lang w:val="es-ES_tradnl"/>
        </w:rPr>
        <w:t>I.1.- Documentación General previa a la adjudicación del contrato (“Documentación A2”)</w:t>
      </w:r>
      <w:r w:rsidRPr="001007CB">
        <w:rPr>
          <w:rFonts w:ascii="Arial" w:hAnsi="Arial" w:cs="Arial"/>
          <w:b/>
          <w:szCs w:val="22"/>
          <w:lang w:val="es-ES_tradnl"/>
        </w:rPr>
        <w:tab/>
      </w:r>
    </w:p>
    <w:p w14:paraId="0B77CD02" w14:textId="77777777" w:rsidR="0091729D" w:rsidRPr="001007CB" w:rsidRDefault="0091729D" w:rsidP="0091729D">
      <w:pPr>
        <w:autoSpaceDE w:val="0"/>
        <w:autoSpaceDN w:val="0"/>
        <w:adjustRightInd w:val="0"/>
        <w:jc w:val="both"/>
        <w:rPr>
          <w:rFonts w:ascii="TTE1C89A48t00" w:hAnsi="TTE1C89A48t00" w:cs="TTE1C89A48t00"/>
          <w:sz w:val="22"/>
          <w:szCs w:val="22"/>
          <w:lang w:val="es-ES_tradnl"/>
        </w:rPr>
      </w:pPr>
    </w:p>
    <w:p w14:paraId="0E007A41" w14:textId="7D78532A" w:rsidR="0091729D" w:rsidRPr="001007CB" w:rsidRDefault="0091729D" w:rsidP="0091729D">
      <w:pPr>
        <w:tabs>
          <w:tab w:val="num" w:pos="3165"/>
        </w:tabs>
        <w:autoSpaceDE w:val="0"/>
        <w:autoSpaceDN w:val="0"/>
        <w:adjustRightInd w:val="0"/>
        <w:jc w:val="both"/>
        <w:rPr>
          <w:rFonts w:ascii="Arial" w:hAnsi="Arial" w:cs="Arial"/>
          <w:sz w:val="22"/>
          <w:szCs w:val="22"/>
          <w:lang w:val="es-ES_tradnl" w:eastAsia="en-US"/>
        </w:rPr>
      </w:pPr>
      <w:r w:rsidRPr="001007CB">
        <w:rPr>
          <w:rFonts w:ascii="Arial" w:hAnsi="Arial" w:cs="Arial"/>
          <w:sz w:val="22"/>
          <w:szCs w:val="22"/>
          <w:lang w:val="es-ES_tradnl" w:eastAsia="en-US"/>
        </w:rPr>
        <w:t xml:space="preserve">Ver el </w:t>
      </w:r>
      <w:r w:rsidRPr="001007CB">
        <w:rPr>
          <w:rFonts w:ascii="Arial" w:hAnsi="Arial" w:cs="Arial"/>
          <w:b/>
          <w:sz w:val="22"/>
          <w:szCs w:val="22"/>
          <w:lang w:val="es-ES_tradnl" w:eastAsia="en-US"/>
        </w:rPr>
        <w:t>Bloque</w:t>
      </w:r>
      <w:r w:rsidRPr="001007CB">
        <w:rPr>
          <w:rFonts w:ascii="Arial" w:hAnsi="Arial" w:cs="Arial"/>
          <w:sz w:val="22"/>
          <w:szCs w:val="22"/>
          <w:lang w:val="es-ES_tradnl" w:eastAsia="en-US"/>
        </w:rPr>
        <w:t xml:space="preserve"> </w:t>
      </w:r>
      <w:r w:rsidRPr="001007CB">
        <w:rPr>
          <w:rFonts w:ascii="Arial" w:hAnsi="Arial" w:cs="Arial"/>
          <w:b/>
          <w:sz w:val="22"/>
          <w:szCs w:val="22"/>
          <w:lang w:val="es-ES_tradnl" w:eastAsia="en-US"/>
        </w:rPr>
        <w:t>III (Bases de Licitación y Adjudicación) Apartado 5.2. del Pliego de Condiciones Generales</w:t>
      </w:r>
      <w:r w:rsidRPr="001007CB">
        <w:rPr>
          <w:rFonts w:ascii="Arial" w:hAnsi="Arial" w:cs="Arial"/>
          <w:sz w:val="22"/>
          <w:szCs w:val="22"/>
          <w:lang w:val="es-ES_tradnl" w:eastAsia="en-US"/>
        </w:rPr>
        <w:t xml:space="preserve"> para la Contratación, donde se especifican en detalle las indicaciones sobre la documentación </w:t>
      </w:r>
      <w:r w:rsidR="00BF35CE" w:rsidRPr="001007CB">
        <w:rPr>
          <w:rFonts w:ascii="Arial" w:hAnsi="Arial" w:cs="Arial"/>
          <w:sz w:val="22"/>
          <w:szCs w:val="22"/>
          <w:lang w:val="es-ES_tradnl" w:eastAsia="en-US"/>
        </w:rPr>
        <w:t>que</w:t>
      </w:r>
      <w:r w:rsidRPr="001007CB">
        <w:rPr>
          <w:rFonts w:ascii="Arial" w:hAnsi="Arial" w:cs="Arial"/>
          <w:sz w:val="22"/>
          <w:szCs w:val="22"/>
          <w:lang w:val="es-ES_tradnl" w:eastAsia="en-US"/>
        </w:rPr>
        <w:t xml:space="preserve"> presentar.</w:t>
      </w:r>
    </w:p>
    <w:p w14:paraId="7407E98F" w14:textId="77777777" w:rsidR="00A91520" w:rsidRPr="001007CB" w:rsidRDefault="00A91520" w:rsidP="0091729D">
      <w:pPr>
        <w:tabs>
          <w:tab w:val="num" w:pos="3165"/>
        </w:tabs>
        <w:autoSpaceDE w:val="0"/>
        <w:autoSpaceDN w:val="0"/>
        <w:adjustRightInd w:val="0"/>
        <w:jc w:val="both"/>
        <w:rPr>
          <w:rFonts w:ascii="Arial" w:hAnsi="Arial" w:cs="Arial"/>
          <w:sz w:val="22"/>
          <w:szCs w:val="22"/>
          <w:lang w:val="es-ES_tradnl" w:eastAsia="en-US"/>
        </w:rPr>
      </w:pPr>
    </w:p>
    <w:p w14:paraId="2754E52C" w14:textId="77777777" w:rsidR="0091729D" w:rsidRPr="001007CB" w:rsidRDefault="0091729D" w:rsidP="009172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8"/>
          <w:lang w:val="es-ES_tradnl"/>
        </w:rPr>
      </w:pPr>
      <w:r w:rsidRPr="001007CB">
        <w:rPr>
          <w:rFonts w:ascii="Arial" w:hAnsi="Arial" w:cs="Arial"/>
          <w:b/>
          <w:lang w:val="es-ES_tradnl"/>
        </w:rPr>
        <w:t>I.2.- Criterios de solvencia técnica y profesional previa a la adjudicación del contrato y documentación a presentar (“Documentación A2”)</w:t>
      </w:r>
    </w:p>
    <w:p w14:paraId="7EE89C73" w14:textId="77777777" w:rsidR="0091729D" w:rsidRPr="001007CB" w:rsidRDefault="0091729D" w:rsidP="0091729D">
      <w:pPr>
        <w:autoSpaceDE w:val="0"/>
        <w:autoSpaceDN w:val="0"/>
        <w:adjustRightInd w:val="0"/>
        <w:jc w:val="both"/>
        <w:rPr>
          <w:rFonts w:ascii="Arial" w:hAnsi="Arial" w:cs="Arial"/>
          <w:lang w:val="es-ES_tradnl"/>
        </w:rPr>
      </w:pPr>
    </w:p>
    <w:p w14:paraId="37BE02E9" w14:textId="77777777" w:rsidR="0091729D" w:rsidRPr="001007CB" w:rsidRDefault="0091729D" w:rsidP="0091729D">
      <w:pPr>
        <w:autoSpaceDE w:val="0"/>
        <w:autoSpaceDN w:val="0"/>
        <w:adjustRightInd w:val="0"/>
        <w:jc w:val="both"/>
        <w:rPr>
          <w:rFonts w:ascii="Arial" w:hAnsi="Arial" w:cs="Arial"/>
          <w:sz w:val="22"/>
          <w:szCs w:val="22"/>
          <w:lang w:val="es-ES_tradnl"/>
        </w:rPr>
      </w:pPr>
      <w:r w:rsidRPr="001007CB">
        <w:rPr>
          <w:rFonts w:ascii="Arial" w:hAnsi="Arial" w:cs="Arial"/>
          <w:b/>
          <w:sz w:val="22"/>
          <w:szCs w:val="22"/>
          <w:lang w:val="es-ES_tradnl"/>
        </w:rPr>
        <w:t xml:space="preserve">Solvencia Entidad: </w:t>
      </w:r>
      <w:r w:rsidRPr="001007CB">
        <w:rPr>
          <w:rFonts w:ascii="Arial" w:hAnsi="Arial" w:cs="Arial"/>
          <w:sz w:val="22"/>
          <w:szCs w:val="22"/>
          <w:lang w:val="es-ES_tradnl"/>
        </w:rPr>
        <w:t xml:space="preserve"> El licitador deberá acreditar experiencia previa en la ejecución de al menos 3 servicios de: </w:t>
      </w:r>
    </w:p>
    <w:p w14:paraId="0F82805C" w14:textId="77777777" w:rsidR="0091729D" w:rsidRPr="001007CB" w:rsidRDefault="0091729D" w:rsidP="0091729D">
      <w:pPr>
        <w:autoSpaceDE w:val="0"/>
        <w:autoSpaceDN w:val="0"/>
        <w:adjustRightInd w:val="0"/>
        <w:jc w:val="both"/>
        <w:rPr>
          <w:rFonts w:ascii="Arial" w:hAnsi="Arial" w:cs="Arial"/>
          <w:sz w:val="22"/>
          <w:szCs w:val="22"/>
          <w:lang w:val="es-ES_tradnl"/>
        </w:rPr>
      </w:pPr>
    </w:p>
    <w:p w14:paraId="09D1A0A3" w14:textId="324BC8DE" w:rsidR="00426761" w:rsidRPr="001007CB" w:rsidRDefault="0091729D" w:rsidP="00C53047">
      <w:pPr>
        <w:numPr>
          <w:ilvl w:val="0"/>
          <w:numId w:val="29"/>
        </w:numPr>
        <w:autoSpaceDE w:val="0"/>
        <w:autoSpaceDN w:val="0"/>
        <w:adjustRightInd w:val="0"/>
        <w:ind w:left="360"/>
        <w:jc w:val="both"/>
        <w:rPr>
          <w:rFonts w:ascii="Arial" w:hAnsi="Arial" w:cs="Arial"/>
          <w:sz w:val="22"/>
          <w:szCs w:val="22"/>
          <w:lang w:val="es-ES_tradnl"/>
        </w:rPr>
      </w:pPr>
      <w:r w:rsidRPr="001007CB">
        <w:rPr>
          <w:rFonts w:ascii="Arial" w:hAnsi="Arial" w:cs="Arial"/>
          <w:b/>
          <w:sz w:val="22"/>
          <w:szCs w:val="22"/>
          <w:lang w:val="es-ES_tradnl"/>
        </w:rPr>
        <w:t xml:space="preserve">Locución de videonoticias similares </w:t>
      </w:r>
      <w:r w:rsidRPr="001007CB">
        <w:rPr>
          <w:rFonts w:ascii="Arial" w:hAnsi="Arial" w:cs="Arial"/>
          <w:sz w:val="22"/>
          <w:szCs w:val="22"/>
          <w:lang w:val="es-ES_tradnl"/>
        </w:rPr>
        <w:t>al objeto del contrato durante los tres últimos años, mediante una relación de los trabajos en la que se incluya: importes, fechas de ejecución, destinatarios públicos o privados del mism</w:t>
      </w:r>
      <w:r w:rsidR="006E2DD0" w:rsidRPr="001007CB">
        <w:rPr>
          <w:rFonts w:ascii="Arial" w:hAnsi="Arial" w:cs="Arial"/>
          <w:sz w:val="22"/>
          <w:szCs w:val="22"/>
          <w:lang w:val="es-ES_tradnl"/>
        </w:rPr>
        <w:t>o.</w:t>
      </w:r>
      <w:r w:rsidR="008A3470" w:rsidRPr="001007CB">
        <w:rPr>
          <w:rFonts w:ascii="Arial" w:hAnsi="Arial" w:cs="Arial"/>
          <w:sz w:val="22"/>
          <w:szCs w:val="22"/>
          <w:lang w:val="es-ES_tradnl"/>
        </w:rPr>
        <w:t xml:space="preserve"> </w:t>
      </w:r>
    </w:p>
    <w:p w14:paraId="6A0FBF7F" w14:textId="50699F7F" w:rsidR="0091729D" w:rsidRPr="001007CB" w:rsidRDefault="0091729D" w:rsidP="00581C76">
      <w:pPr>
        <w:numPr>
          <w:ilvl w:val="0"/>
          <w:numId w:val="29"/>
        </w:numPr>
        <w:autoSpaceDE w:val="0"/>
        <w:autoSpaceDN w:val="0"/>
        <w:adjustRightInd w:val="0"/>
        <w:ind w:left="360"/>
        <w:jc w:val="both"/>
        <w:rPr>
          <w:rFonts w:ascii="Arial" w:hAnsi="Arial" w:cs="Arial"/>
          <w:sz w:val="22"/>
          <w:szCs w:val="22"/>
          <w:lang w:val="es-ES_tradnl"/>
        </w:rPr>
      </w:pPr>
      <w:r w:rsidRPr="001007CB">
        <w:rPr>
          <w:rFonts w:ascii="Arial" w:hAnsi="Arial" w:cs="Arial"/>
          <w:b/>
          <w:sz w:val="22"/>
          <w:szCs w:val="22"/>
          <w:lang w:val="es-ES_tradnl"/>
        </w:rPr>
        <w:t>Producción de podcasts similares</w:t>
      </w:r>
      <w:r w:rsidRPr="001007CB">
        <w:rPr>
          <w:rFonts w:ascii="Arial" w:hAnsi="Arial" w:cs="Arial"/>
          <w:sz w:val="22"/>
          <w:szCs w:val="22"/>
          <w:lang w:val="es-ES_tradnl"/>
        </w:rPr>
        <w:t xml:space="preserve"> a los que se indican en el objeto del contrato, mediante</w:t>
      </w:r>
      <w:r w:rsidRPr="001007CB">
        <w:t xml:space="preserve"> </w:t>
      </w:r>
      <w:r w:rsidRPr="001007CB">
        <w:rPr>
          <w:rFonts w:ascii="Arial" w:hAnsi="Arial" w:cs="Arial"/>
          <w:sz w:val="22"/>
          <w:szCs w:val="22"/>
          <w:lang w:val="es-ES_tradnl"/>
        </w:rPr>
        <w:t>una relación de los trabajos, en la que se incluya: importes, fechas de ejecución, destinatarios públicos o privados del mismo</w:t>
      </w:r>
      <w:r w:rsidR="006E2DD0" w:rsidRPr="001007CB">
        <w:rPr>
          <w:rFonts w:ascii="Arial" w:hAnsi="Arial" w:cs="Arial"/>
          <w:sz w:val="22"/>
          <w:szCs w:val="22"/>
          <w:lang w:val="es-ES_tradnl"/>
        </w:rPr>
        <w:t>.</w:t>
      </w:r>
    </w:p>
    <w:p w14:paraId="79326917" w14:textId="77777777" w:rsidR="0091729D" w:rsidRPr="001007CB" w:rsidRDefault="0091729D" w:rsidP="0091729D">
      <w:pPr>
        <w:autoSpaceDE w:val="0"/>
        <w:autoSpaceDN w:val="0"/>
        <w:adjustRightInd w:val="0"/>
        <w:jc w:val="both"/>
        <w:rPr>
          <w:rFonts w:ascii="Arial" w:hAnsi="Arial" w:cs="Arial"/>
          <w:sz w:val="22"/>
          <w:szCs w:val="22"/>
          <w:lang w:val="es-ES_tradnl"/>
        </w:rPr>
      </w:pPr>
    </w:p>
    <w:p w14:paraId="1452A677" w14:textId="77A41AB5" w:rsidR="0091729D" w:rsidRPr="001007CB" w:rsidRDefault="0091729D" w:rsidP="0091729D">
      <w:pPr>
        <w:autoSpaceDE w:val="0"/>
        <w:autoSpaceDN w:val="0"/>
        <w:adjustRightInd w:val="0"/>
        <w:jc w:val="both"/>
        <w:rPr>
          <w:rFonts w:ascii="Arial" w:hAnsi="Arial" w:cs="Arial"/>
          <w:sz w:val="22"/>
          <w:szCs w:val="22"/>
          <w:lang w:val="es-ES_tradnl"/>
        </w:rPr>
      </w:pPr>
      <w:r w:rsidRPr="001007CB">
        <w:rPr>
          <w:rFonts w:ascii="Arial" w:hAnsi="Arial" w:cs="Arial"/>
          <w:b/>
          <w:sz w:val="22"/>
          <w:szCs w:val="22"/>
          <w:lang w:val="es-ES_tradnl"/>
        </w:rPr>
        <w:t>Solvencia Profesional del Equipo:</w:t>
      </w:r>
      <w:r w:rsidRPr="001007CB">
        <w:rPr>
          <w:rFonts w:ascii="Arial" w:hAnsi="Arial" w:cs="Arial"/>
          <w:sz w:val="22"/>
          <w:szCs w:val="22"/>
          <w:lang w:val="es-ES_tradnl"/>
        </w:rPr>
        <w:t xml:space="preserve"> El licitador deberá ofrecer una relación del </w:t>
      </w:r>
      <w:r w:rsidR="00E1346A" w:rsidRPr="001007CB">
        <w:rPr>
          <w:rFonts w:ascii="Arial" w:hAnsi="Arial" w:cs="Arial"/>
          <w:sz w:val="22"/>
          <w:szCs w:val="22"/>
          <w:lang w:val="es-ES_tradnl"/>
        </w:rPr>
        <w:t xml:space="preserve">equipo mínimo requerido del </w:t>
      </w:r>
      <w:r w:rsidRPr="001007CB">
        <w:rPr>
          <w:rFonts w:ascii="Arial" w:hAnsi="Arial" w:cs="Arial"/>
          <w:sz w:val="22"/>
          <w:szCs w:val="22"/>
          <w:lang w:val="es-ES_tradnl"/>
        </w:rPr>
        <w:t>persona</w:t>
      </w:r>
      <w:r w:rsidR="00E1346A" w:rsidRPr="001007CB">
        <w:rPr>
          <w:rFonts w:ascii="Arial" w:hAnsi="Arial" w:cs="Arial"/>
          <w:sz w:val="22"/>
          <w:szCs w:val="22"/>
          <w:lang w:val="es-ES_tradnl"/>
        </w:rPr>
        <w:t>l (contando todos ellos con al menos 3 años de experiencia y titulación acreditada)</w:t>
      </w:r>
      <w:r w:rsidRPr="001007CB">
        <w:rPr>
          <w:rFonts w:ascii="Arial" w:hAnsi="Arial" w:cs="Arial"/>
          <w:sz w:val="22"/>
          <w:szCs w:val="22"/>
          <w:lang w:val="es-ES_tradnl"/>
        </w:rPr>
        <w:t xml:space="preserve"> que intervendrá en la realización de los trabajos, aportando los siguientes perfiles</w:t>
      </w:r>
      <w:r w:rsidR="00E1346A" w:rsidRPr="001007CB">
        <w:rPr>
          <w:rFonts w:ascii="Arial" w:hAnsi="Arial" w:cs="Arial"/>
          <w:sz w:val="22"/>
          <w:szCs w:val="22"/>
          <w:lang w:val="es-ES_tradnl"/>
        </w:rPr>
        <w:t>:</w:t>
      </w:r>
      <w:r w:rsidRPr="001007CB">
        <w:rPr>
          <w:rFonts w:ascii="Arial" w:hAnsi="Arial" w:cs="Arial"/>
          <w:sz w:val="22"/>
          <w:szCs w:val="22"/>
          <w:lang w:val="es-ES_tradnl"/>
        </w:rPr>
        <w:t xml:space="preserve"> </w:t>
      </w:r>
    </w:p>
    <w:p w14:paraId="41C8E637" w14:textId="77777777" w:rsidR="0091729D" w:rsidRPr="001007CB" w:rsidRDefault="0091729D" w:rsidP="0091729D">
      <w:pPr>
        <w:autoSpaceDE w:val="0"/>
        <w:autoSpaceDN w:val="0"/>
        <w:adjustRightInd w:val="0"/>
        <w:jc w:val="both"/>
        <w:rPr>
          <w:rFonts w:ascii="Arial" w:hAnsi="Arial" w:cs="Arial"/>
          <w:sz w:val="22"/>
          <w:szCs w:val="22"/>
          <w:lang w:val="es-ES_tradnl"/>
        </w:rPr>
      </w:pPr>
    </w:p>
    <w:p w14:paraId="5334B4A8" w14:textId="48A1624A" w:rsidR="0091729D" w:rsidRPr="001007CB" w:rsidRDefault="0091729D" w:rsidP="0091729D">
      <w:pPr>
        <w:numPr>
          <w:ilvl w:val="0"/>
          <w:numId w:val="30"/>
        </w:numPr>
        <w:autoSpaceDE w:val="0"/>
        <w:autoSpaceDN w:val="0"/>
        <w:adjustRightInd w:val="0"/>
        <w:jc w:val="both"/>
        <w:rPr>
          <w:rFonts w:ascii="Arial" w:hAnsi="Arial" w:cs="Arial"/>
          <w:sz w:val="22"/>
          <w:szCs w:val="22"/>
          <w:lang w:val="es-ES_tradnl"/>
        </w:rPr>
      </w:pPr>
      <w:r w:rsidRPr="001007CB">
        <w:rPr>
          <w:rFonts w:ascii="Arial" w:hAnsi="Arial" w:cs="Arial"/>
          <w:sz w:val="22"/>
          <w:szCs w:val="22"/>
          <w:lang w:val="es-ES_tradnl"/>
        </w:rPr>
        <w:t>Locutor/a d</w:t>
      </w:r>
      <w:r w:rsidR="00BF35CE" w:rsidRPr="001007CB">
        <w:rPr>
          <w:rFonts w:ascii="Arial" w:hAnsi="Arial" w:cs="Arial"/>
          <w:sz w:val="22"/>
          <w:szCs w:val="22"/>
          <w:lang w:val="es-ES_tradnl"/>
        </w:rPr>
        <w:t>e radio/publicidad graduado en c</w:t>
      </w:r>
      <w:r w:rsidRPr="001007CB">
        <w:rPr>
          <w:rFonts w:ascii="Arial" w:hAnsi="Arial" w:cs="Arial"/>
          <w:sz w:val="22"/>
          <w:szCs w:val="22"/>
          <w:lang w:val="es-ES_tradnl"/>
        </w:rPr>
        <w:t>omunicación audiovisual.</w:t>
      </w:r>
    </w:p>
    <w:p w14:paraId="2803615B" w14:textId="1C051C6E" w:rsidR="0091729D" w:rsidRPr="001007CB" w:rsidRDefault="004C72DB" w:rsidP="0091729D">
      <w:pPr>
        <w:numPr>
          <w:ilvl w:val="0"/>
          <w:numId w:val="30"/>
        </w:numPr>
        <w:autoSpaceDE w:val="0"/>
        <w:autoSpaceDN w:val="0"/>
        <w:adjustRightInd w:val="0"/>
        <w:jc w:val="both"/>
        <w:rPr>
          <w:rFonts w:ascii="Arial" w:hAnsi="Arial" w:cs="Arial"/>
          <w:sz w:val="22"/>
          <w:szCs w:val="22"/>
          <w:lang w:val="es-ES_tradnl"/>
        </w:rPr>
      </w:pPr>
      <w:r w:rsidRPr="001007CB">
        <w:rPr>
          <w:rFonts w:ascii="Arial" w:hAnsi="Arial" w:cs="Arial"/>
          <w:sz w:val="22"/>
          <w:szCs w:val="22"/>
          <w:lang w:val="es-ES_tradnl"/>
        </w:rPr>
        <w:t>Té</w:t>
      </w:r>
      <w:r w:rsidR="0091729D" w:rsidRPr="001007CB">
        <w:rPr>
          <w:rFonts w:ascii="Arial" w:hAnsi="Arial" w:cs="Arial"/>
          <w:sz w:val="22"/>
          <w:szCs w:val="22"/>
          <w:lang w:val="es-ES_tradnl"/>
        </w:rPr>
        <w:t xml:space="preserve">cnico/a de Comunicación/Producción audiovisual con </w:t>
      </w:r>
      <w:r w:rsidR="0091729D" w:rsidRPr="001007CB">
        <w:rPr>
          <w:rFonts w:ascii="Arial" w:hAnsi="Arial" w:cs="Arial"/>
          <w:b/>
          <w:color w:val="C45911" w:themeColor="accent2" w:themeShade="BF"/>
          <w:sz w:val="22"/>
          <w:szCs w:val="22"/>
          <w:lang w:val="es-ES_tradnl"/>
        </w:rPr>
        <w:t>dos años de experiencia en montaje de audio y v</w:t>
      </w:r>
      <w:r w:rsidR="00BF35CE" w:rsidRPr="001007CB">
        <w:rPr>
          <w:rFonts w:ascii="Arial" w:hAnsi="Arial" w:cs="Arial"/>
          <w:b/>
          <w:color w:val="C45911" w:themeColor="accent2" w:themeShade="BF"/>
          <w:sz w:val="22"/>
          <w:szCs w:val="22"/>
          <w:lang w:val="es-ES_tradnl"/>
        </w:rPr>
        <w:t>í</w:t>
      </w:r>
      <w:r w:rsidR="0091729D" w:rsidRPr="001007CB">
        <w:rPr>
          <w:rFonts w:ascii="Arial" w:hAnsi="Arial" w:cs="Arial"/>
          <w:b/>
          <w:color w:val="C45911" w:themeColor="accent2" w:themeShade="BF"/>
          <w:sz w:val="22"/>
          <w:szCs w:val="22"/>
          <w:lang w:val="es-ES_tradnl"/>
        </w:rPr>
        <w:t xml:space="preserve">deo </w:t>
      </w:r>
      <w:r w:rsidR="0091729D" w:rsidRPr="001007CB">
        <w:rPr>
          <w:rFonts w:ascii="Arial" w:hAnsi="Arial" w:cs="Arial"/>
          <w:sz w:val="22"/>
          <w:szCs w:val="22"/>
          <w:lang w:val="es-ES_tradnl"/>
        </w:rPr>
        <w:t>y con acreditación de la titulación correspondiente.</w:t>
      </w:r>
    </w:p>
    <w:p w14:paraId="24BAAF1C" w14:textId="77777777" w:rsidR="0091729D" w:rsidRPr="001007CB" w:rsidRDefault="0091729D" w:rsidP="0091729D">
      <w:pPr>
        <w:numPr>
          <w:ilvl w:val="0"/>
          <w:numId w:val="30"/>
        </w:numPr>
        <w:autoSpaceDE w:val="0"/>
        <w:autoSpaceDN w:val="0"/>
        <w:adjustRightInd w:val="0"/>
        <w:jc w:val="both"/>
        <w:rPr>
          <w:rFonts w:ascii="Arial" w:hAnsi="Arial" w:cs="Arial"/>
          <w:sz w:val="22"/>
          <w:szCs w:val="22"/>
          <w:lang w:val="es-ES_tradnl"/>
        </w:rPr>
      </w:pPr>
      <w:r w:rsidRPr="001007CB">
        <w:rPr>
          <w:rFonts w:ascii="Arial" w:hAnsi="Arial" w:cs="Arial"/>
          <w:sz w:val="22"/>
          <w:szCs w:val="22"/>
          <w:lang w:val="es-ES_tradnl"/>
        </w:rPr>
        <w:t>Periodista graduado en Ciencias de la Información o Comunicación.</w:t>
      </w:r>
    </w:p>
    <w:p w14:paraId="28DC90DA" w14:textId="77777777" w:rsidR="0091729D" w:rsidRPr="001007CB" w:rsidRDefault="0091729D" w:rsidP="0091729D">
      <w:pPr>
        <w:numPr>
          <w:ilvl w:val="0"/>
          <w:numId w:val="30"/>
        </w:numPr>
        <w:autoSpaceDE w:val="0"/>
        <w:autoSpaceDN w:val="0"/>
        <w:adjustRightInd w:val="0"/>
        <w:jc w:val="both"/>
        <w:rPr>
          <w:rFonts w:ascii="Arial" w:hAnsi="Arial" w:cs="Arial"/>
          <w:sz w:val="22"/>
          <w:szCs w:val="22"/>
          <w:lang w:val="es-ES_tradnl"/>
        </w:rPr>
      </w:pPr>
      <w:r w:rsidRPr="001007CB">
        <w:rPr>
          <w:rFonts w:ascii="Arial" w:hAnsi="Arial" w:cs="Arial"/>
          <w:sz w:val="22"/>
          <w:szCs w:val="22"/>
          <w:lang w:val="es-ES_tradnl"/>
        </w:rPr>
        <w:t>Ejecutivo/a de cuenta graduado en Ciencias de la Comunicación o Marketing.</w:t>
      </w:r>
    </w:p>
    <w:p w14:paraId="30ADC035" w14:textId="2A0A5019" w:rsidR="0091729D" w:rsidRPr="001007CB" w:rsidRDefault="0091729D" w:rsidP="0091729D">
      <w:pPr>
        <w:autoSpaceDE w:val="0"/>
        <w:autoSpaceDN w:val="0"/>
        <w:adjustRightInd w:val="0"/>
        <w:jc w:val="both"/>
        <w:rPr>
          <w:rFonts w:ascii="Arial" w:hAnsi="Arial" w:cs="Arial"/>
          <w:sz w:val="22"/>
          <w:szCs w:val="22"/>
          <w:lang w:val="es-ES_tradnl"/>
        </w:rPr>
      </w:pPr>
    </w:p>
    <w:p w14:paraId="19EBF978" w14:textId="065A55CF" w:rsidR="0091729D" w:rsidRPr="001007CB" w:rsidRDefault="0091729D" w:rsidP="0091729D">
      <w:pPr>
        <w:autoSpaceDE w:val="0"/>
        <w:autoSpaceDN w:val="0"/>
        <w:adjustRightInd w:val="0"/>
        <w:jc w:val="both"/>
        <w:rPr>
          <w:rFonts w:ascii="Arial" w:hAnsi="Arial" w:cs="Arial"/>
          <w:sz w:val="22"/>
          <w:szCs w:val="22"/>
          <w:lang w:val="es-ES_tradnl"/>
        </w:rPr>
      </w:pPr>
      <w:r w:rsidRPr="001007CB">
        <w:rPr>
          <w:rFonts w:ascii="Arial" w:hAnsi="Arial" w:cs="Arial"/>
          <w:b/>
          <w:sz w:val="22"/>
          <w:szCs w:val="22"/>
          <w:lang w:val="es-ES_tradnl"/>
        </w:rPr>
        <w:t>Para acreditar este re</w:t>
      </w:r>
      <w:r w:rsidR="00581C76" w:rsidRPr="001007CB">
        <w:rPr>
          <w:rFonts w:ascii="Arial" w:hAnsi="Arial" w:cs="Arial"/>
          <w:b/>
          <w:sz w:val="22"/>
          <w:szCs w:val="22"/>
          <w:lang w:val="es-ES_tradnl"/>
        </w:rPr>
        <w:t>querimiento, deberá presentarse</w:t>
      </w:r>
      <w:r w:rsidRPr="001007CB">
        <w:rPr>
          <w:rFonts w:ascii="Arial" w:hAnsi="Arial" w:cs="Arial"/>
          <w:sz w:val="22"/>
          <w:szCs w:val="22"/>
          <w:lang w:val="es-ES_tradnl"/>
        </w:rPr>
        <w:t xml:space="preserve"> </w:t>
      </w:r>
      <w:r w:rsidR="00581C76" w:rsidRPr="001007CB">
        <w:rPr>
          <w:rFonts w:ascii="Arial" w:hAnsi="Arial" w:cs="Arial"/>
          <w:sz w:val="22"/>
          <w:szCs w:val="22"/>
          <w:lang w:val="es-ES_tradnl"/>
        </w:rPr>
        <w:t>c</w:t>
      </w:r>
      <w:r w:rsidRPr="001007CB">
        <w:rPr>
          <w:rFonts w:ascii="Arial" w:hAnsi="Arial" w:cs="Arial"/>
          <w:sz w:val="22"/>
          <w:szCs w:val="22"/>
          <w:lang w:val="es-ES_tradnl"/>
        </w:rPr>
        <w:t xml:space="preserve">urrículum firmado por cada integrante del equipo detallando las acciones realizadas en su vida profesional similares a la materia objeto </w:t>
      </w:r>
      <w:r w:rsidRPr="001007CB">
        <w:rPr>
          <w:rFonts w:ascii="Arial" w:hAnsi="Arial" w:cs="Arial"/>
          <w:color w:val="000000" w:themeColor="text1"/>
          <w:sz w:val="22"/>
          <w:szCs w:val="22"/>
          <w:lang w:val="es-ES_tradnl"/>
        </w:rPr>
        <w:t>de</w:t>
      </w:r>
      <w:r w:rsidR="00E1346A" w:rsidRPr="001007CB">
        <w:rPr>
          <w:rFonts w:ascii="Arial" w:hAnsi="Arial" w:cs="Arial"/>
          <w:color w:val="000000" w:themeColor="text1"/>
          <w:sz w:val="22"/>
          <w:szCs w:val="22"/>
          <w:lang w:val="es-ES_tradnl"/>
        </w:rPr>
        <w:t xml:space="preserve"> la licitación</w:t>
      </w:r>
      <w:r w:rsidR="00E1346A" w:rsidRPr="001007CB">
        <w:rPr>
          <w:rFonts w:ascii="Arial" w:hAnsi="Arial" w:cs="Arial"/>
          <w:sz w:val="22"/>
          <w:szCs w:val="22"/>
          <w:lang w:val="es-ES_tradnl"/>
        </w:rPr>
        <w:t xml:space="preserve">. </w:t>
      </w:r>
    </w:p>
    <w:p w14:paraId="286598D9" w14:textId="6FB006F0" w:rsidR="003F03B9" w:rsidRPr="001007CB" w:rsidRDefault="003F03B9" w:rsidP="0091729D">
      <w:pPr>
        <w:autoSpaceDE w:val="0"/>
        <w:autoSpaceDN w:val="0"/>
        <w:adjustRightInd w:val="0"/>
        <w:jc w:val="both"/>
        <w:rPr>
          <w:rFonts w:ascii="Arial" w:hAnsi="Arial" w:cs="Arial"/>
          <w:i/>
          <w:lang w:val="es-ES_tradnl"/>
        </w:rPr>
      </w:pPr>
    </w:p>
    <w:p w14:paraId="695CCB49" w14:textId="77777777" w:rsidR="0091729D" w:rsidRPr="001007CB" w:rsidRDefault="0091729D" w:rsidP="009172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1007CB">
        <w:rPr>
          <w:rFonts w:ascii="Arial" w:hAnsi="Arial" w:cs="Arial"/>
          <w:b/>
          <w:szCs w:val="22"/>
        </w:rPr>
        <w:t xml:space="preserve">J.- Criterios de solvencia Económica y documentación a presentar </w:t>
      </w:r>
    </w:p>
    <w:p w14:paraId="27EFA5FC" w14:textId="77777777" w:rsidR="0091729D" w:rsidRPr="001007CB" w:rsidRDefault="0091729D" w:rsidP="009172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1007CB">
        <w:rPr>
          <w:rFonts w:ascii="Arial" w:hAnsi="Arial" w:cs="Arial"/>
          <w:b/>
          <w:szCs w:val="22"/>
        </w:rPr>
        <w:t xml:space="preserve">    (“Documentación Sobre A2”) </w:t>
      </w:r>
    </w:p>
    <w:p w14:paraId="2FBF6EB1" w14:textId="77777777" w:rsidR="0091729D" w:rsidRPr="001007CB" w:rsidRDefault="0091729D" w:rsidP="0091729D">
      <w:pPr>
        <w:autoSpaceDE w:val="0"/>
        <w:autoSpaceDN w:val="0"/>
        <w:adjustRightInd w:val="0"/>
        <w:jc w:val="both"/>
        <w:rPr>
          <w:rFonts w:ascii="TTE1C89A48t00" w:hAnsi="TTE1C89A48t00" w:cs="TTE1C89A48t00"/>
          <w:b/>
          <w:sz w:val="22"/>
          <w:szCs w:val="22"/>
        </w:rPr>
      </w:pPr>
    </w:p>
    <w:p w14:paraId="5E065457" w14:textId="77777777" w:rsidR="0091729D" w:rsidRPr="001007CB" w:rsidRDefault="0091729D" w:rsidP="0091729D">
      <w:pPr>
        <w:autoSpaceDE w:val="0"/>
        <w:autoSpaceDN w:val="0"/>
        <w:adjustRightInd w:val="0"/>
        <w:jc w:val="both"/>
        <w:rPr>
          <w:rFonts w:ascii="TTE1C89A48t00" w:hAnsi="TTE1C89A48t00" w:cs="TTE1C89A48t00"/>
          <w:sz w:val="22"/>
          <w:szCs w:val="22"/>
          <w:lang w:val="es-ES_tradnl"/>
        </w:rPr>
      </w:pPr>
      <w:r w:rsidRPr="001007CB">
        <w:rPr>
          <w:rFonts w:ascii="Arial" w:hAnsi="Arial" w:cs="Arial"/>
          <w:sz w:val="22"/>
          <w:szCs w:val="22"/>
          <w:lang w:val="es-ES_tradnl" w:eastAsia="en-US"/>
        </w:rPr>
        <w:t xml:space="preserve">Ver el </w:t>
      </w:r>
      <w:r w:rsidRPr="001007CB">
        <w:rPr>
          <w:rFonts w:ascii="Arial" w:hAnsi="Arial" w:cs="Arial"/>
          <w:b/>
          <w:sz w:val="22"/>
          <w:szCs w:val="22"/>
          <w:lang w:val="es-ES_tradnl" w:eastAsia="en-US"/>
        </w:rPr>
        <w:t>Bloque</w:t>
      </w:r>
      <w:r w:rsidRPr="001007CB">
        <w:rPr>
          <w:rFonts w:ascii="Arial" w:hAnsi="Arial" w:cs="Arial"/>
          <w:sz w:val="22"/>
          <w:szCs w:val="22"/>
          <w:lang w:val="es-ES_tradnl" w:eastAsia="en-US"/>
        </w:rPr>
        <w:t xml:space="preserve"> </w:t>
      </w:r>
      <w:r w:rsidRPr="001007CB">
        <w:rPr>
          <w:rFonts w:ascii="Arial" w:hAnsi="Arial" w:cs="Arial"/>
          <w:b/>
          <w:sz w:val="22"/>
          <w:szCs w:val="22"/>
          <w:lang w:val="es-ES_tradnl" w:eastAsia="en-US"/>
        </w:rPr>
        <w:t>III (Bases de Licitación y Adjudicación) Apartado 5.2.3. del Pliego de Condiciones Generales</w:t>
      </w:r>
      <w:r w:rsidRPr="001007CB">
        <w:rPr>
          <w:rFonts w:ascii="Arial" w:hAnsi="Arial" w:cs="Arial"/>
          <w:sz w:val="22"/>
          <w:szCs w:val="22"/>
          <w:lang w:val="es-ES_tradnl" w:eastAsia="en-US"/>
        </w:rPr>
        <w:t xml:space="preserve"> para la Contratación, donde se especifican en detalle las indicaciones respecto a la </w:t>
      </w:r>
      <w:r w:rsidRPr="001007CB">
        <w:rPr>
          <w:rFonts w:ascii="Arial" w:hAnsi="Arial" w:cs="Arial"/>
          <w:b/>
          <w:sz w:val="22"/>
          <w:szCs w:val="22"/>
          <w:lang w:val="es-ES_tradnl"/>
        </w:rPr>
        <w:t>Documentación acreditativa de la solvencia económica.</w:t>
      </w:r>
    </w:p>
    <w:p w14:paraId="0794ED3C" w14:textId="241A4D09" w:rsidR="0091729D" w:rsidRPr="001007CB" w:rsidRDefault="0091729D" w:rsidP="0091729D">
      <w:pPr>
        <w:autoSpaceDE w:val="0"/>
        <w:autoSpaceDN w:val="0"/>
        <w:adjustRightInd w:val="0"/>
        <w:jc w:val="both"/>
        <w:rPr>
          <w:rFonts w:ascii="Arial" w:hAnsi="Arial" w:cs="Arial"/>
          <w:i/>
          <w:sz w:val="22"/>
          <w:szCs w:val="22"/>
          <w:lang w:val="es-ES_tradnl"/>
        </w:rPr>
      </w:pPr>
      <w:r w:rsidRPr="001007CB">
        <w:rPr>
          <w:rFonts w:ascii="Arial" w:hAnsi="Arial" w:cs="Arial"/>
          <w:i/>
          <w:sz w:val="22"/>
          <w:szCs w:val="22"/>
          <w:lang w:val="es-ES_tradnl"/>
        </w:rPr>
        <w:t xml:space="preserve"> </w:t>
      </w:r>
    </w:p>
    <w:p w14:paraId="775DDE94" w14:textId="77777777" w:rsidR="0091729D" w:rsidRPr="001007CB" w:rsidRDefault="0091729D" w:rsidP="0091729D">
      <w:pPr>
        <w:autoSpaceDE w:val="0"/>
        <w:autoSpaceDN w:val="0"/>
        <w:adjustRightInd w:val="0"/>
        <w:jc w:val="both"/>
        <w:rPr>
          <w:rFonts w:ascii="TTE1C89A48t00" w:hAnsi="TTE1C89A48t00" w:cs="TTE1C89A48t00"/>
          <w:b/>
          <w:sz w:val="22"/>
          <w:szCs w:val="22"/>
        </w:rPr>
      </w:pPr>
    </w:p>
    <w:p w14:paraId="6730BC6E" w14:textId="77777777" w:rsidR="0091729D" w:rsidRPr="001007CB" w:rsidRDefault="0091729D" w:rsidP="009172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bookmarkStart w:id="1" w:name="_Hlk84427077"/>
      <w:r w:rsidRPr="001007CB">
        <w:rPr>
          <w:rFonts w:ascii="Arial" w:hAnsi="Arial" w:cs="Arial"/>
          <w:b/>
          <w:szCs w:val="22"/>
        </w:rPr>
        <w:t>K.-</w:t>
      </w:r>
      <w:r w:rsidRPr="001007CB">
        <w:rPr>
          <w:rFonts w:ascii="TTE1C89A48t00" w:hAnsi="TTE1C89A48t00" w:cs="TTE1C89A48t00"/>
          <w:b/>
          <w:szCs w:val="22"/>
        </w:rPr>
        <w:t xml:space="preserve"> </w:t>
      </w:r>
      <w:r w:rsidRPr="001007CB">
        <w:rPr>
          <w:rFonts w:ascii="Arial" w:hAnsi="Arial" w:cs="Arial"/>
          <w:b/>
          <w:szCs w:val="22"/>
        </w:rPr>
        <w:t xml:space="preserve">Forma de pago </w:t>
      </w:r>
    </w:p>
    <w:p w14:paraId="53B9AF70" w14:textId="77777777" w:rsidR="0091729D" w:rsidRPr="001007CB" w:rsidRDefault="0091729D" w:rsidP="0091729D">
      <w:pPr>
        <w:autoSpaceDE w:val="0"/>
        <w:autoSpaceDN w:val="0"/>
        <w:adjustRightInd w:val="0"/>
        <w:jc w:val="both"/>
        <w:rPr>
          <w:rFonts w:ascii="TTE1C89A48t00" w:hAnsi="TTE1C89A48t00" w:cs="TTE1C89A48t00"/>
          <w:sz w:val="22"/>
          <w:szCs w:val="22"/>
        </w:rPr>
      </w:pPr>
    </w:p>
    <w:p w14:paraId="500FEF32" w14:textId="77777777" w:rsidR="006E2DD0" w:rsidRPr="001007CB" w:rsidRDefault="006E2DD0" w:rsidP="006E2DD0">
      <w:pPr>
        <w:jc w:val="both"/>
        <w:rPr>
          <w:rFonts w:ascii="Arial" w:hAnsi="Arial" w:cs="Arial"/>
          <w:sz w:val="22"/>
          <w:szCs w:val="22"/>
          <w:lang w:val="es-ES_tradnl"/>
        </w:rPr>
      </w:pPr>
      <w:r w:rsidRPr="001007CB">
        <w:rPr>
          <w:rFonts w:ascii="Arial" w:hAnsi="Arial" w:cs="Arial"/>
          <w:sz w:val="22"/>
          <w:szCs w:val="22"/>
          <w:lang w:val="es-ES_tradnl"/>
        </w:rPr>
        <w:t>La facturación de los servicios prestados por parte del contratista se efectuará con carácter individual, por cada uno de los servicios/ materiales realizados, teniendo que presentar factura individualizada por cada uno de ellos, especificándose claramente el nombre de cada locución/podcats, junto con la fecha en que fue solicitada.</w:t>
      </w:r>
    </w:p>
    <w:p w14:paraId="0E582D67" w14:textId="77777777" w:rsidR="006E2DD0" w:rsidRPr="001007CB" w:rsidRDefault="006E2DD0" w:rsidP="006E2DD0">
      <w:pPr>
        <w:jc w:val="both"/>
        <w:rPr>
          <w:rFonts w:ascii="Arial" w:hAnsi="Arial" w:cs="Arial"/>
          <w:sz w:val="22"/>
          <w:szCs w:val="22"/>
          <w:lang w:val="es-ES_tradnl"/>
        </w:rPr>
      </w:pPr>
    </w:p>
    <w:p w14:paraId="67D292E5" w14:textId="77777777" w:rsidR="006E2DD0" w:rsidRPr="001007CB" w:rsidRDefault="006E2DD0" w:rsidP="006E2DD0">
      <w:pPr>
        <w:jc w:val="both"/>
        <w:rPr>
          <w:rFonts w:ascii="Arial" w:hAnsi="Arial" w:cs="Arial"/>
          <w:sz w:val="22"/>
          <w:szCs w:val="22"/>
          <w:lang w:val="es-ES_tradnl"/>
        </w:rPr>
      </w:pPr>
      <w:r w:rsidRPr="001007CB">
        <w:rPr>
          <w:rFonts w:ascii="Arial" w:hAnsi="Arial" w:cs="Arial"/>
          <w:sz w:val="22"/>
          <w:szCs w:val="22"/>
          <w:lang w:val="es-ES_tradnl"/>
        </w:rPr>
        <w:t>Junto con la factura se habrá de presentar, como soporte de la misma, el documento que se factura en formato digital.</w:t>
      </w:r>
    </w:p>
    <w:p w14:paraId="145A4A2A" w14:textId="77777777" w:rsidR="006E2DD0" w:rsidRPr="001007CB" w:rsidRDefault="006E2DD0" w:rsidP="006E2DD0">
      <w:pPr>
        <w:jc w:val="both"/>
        <w:rPr>
          <w:rFonts w:ascii="Arial" w:hAnsi="Arial" w:cs="Arial"/>
          <w:sz w:val="22"/>
          <w:szCs w:val="22"/>
          <w:lang w:val="es-ES_tradnl"/>
        </w:rPr>
      </w:pPr>
    </w:p>
    <w:p w14:paraId="66DBE11B" w14:textId="77777777" w:rsidR="006E2DD0" w:rsidRPr="001007CB" w:rsidRDefault="006E2DD0" w:rsidP="006E2DD0">
      <w:pPr>
        <w:jc w:val="both"/>
        <w:rPr>
          <w:rFonts w:ascii="Arial" w:hAnsi="Arial" w:cs="Arial"/>
          <w:sz w:val="22"/>
          <w:szCs w:val="22"/>
          <w:lang w:val="es-ES_tradnl"/>
        </w:rPr>
      </w:pPr>
      <w:r w:rsidRPr="001007CB">
        <w:rPr>
          <w:rFonts w:ascii="Arial" w:hAnsi="Arial" w:cs="Arial"/>
          <w:sz w:val="22"/>
          <w:szCs w:val="22"/>
          <w:lang w:val="es-ES_tradnl"/>
        </w:rPr>
        <w:t>Además, se deberá adjuntar a la factura el justificante de que la música empleada está libre de derechos de autor.</w:t>
      </w:r>
    </w:p>
    <w:p w14:paraId="1C57BD53" w14:textId="77777777" w:rsidR="006E2DD0" w:rsidRPr="001007CB" w:rsidRDefault="006E2DD0" w:rsidP="006E2DD0">
      <w:pPr>
        <w:jc w:val="both"/>
        <w:rPr>
          <w:rFonts w:ascii="Arial" w:hAnsi="Arial" w:cs="Arial"/>
          <w:sz w:val="22"/>
          <w:szCs w:val="22"/>
          <w:lang w:val="es-ES_tradnl"/>
        </w:rPr>
      </w:pPr>
    </w:p>
    <w:p w14:paraId="6D06DDEF" w14:textId="77777777" w:rsidR="006E2DD0" w:rsidRPr="001007CB" w:rsidRDefault="006E2DD0" w:rsidP="006E2DD0">
      <w:pPr>
        <w:jc w:val="both"/>
        <w:rPr>
          <w:rFonts w:ascii="Arial" w:hAnsi="Arial" w:cs="Arial"/>
          <w:sz w:val="22"/>
          <w:szCs w:val="22"/>
          <w:lang w:val="es-ES_tradnl"/>
        </w:rPr>
      </w:pPr>
      <w:r w:rsidRPr="001007CB">
        <w:rPr>
          <w:rFonts w:ascii="Arial" w:hAnsi="Arial" w:cs="Arial"/>
          <w:sz w:val="22"/>
          <w:szCs w:val="22"/>
          <w:lang w:val="es-ES_tradnl"/>
        </w:rPr>
        <w:lastRenderedPageBreak/>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14:paraId="63958609" w14:textId="77777777" w:rsidR="0091729D" w:rsidRPr="001007CB" w:rsidRDefault="0091729D" w:rsidP="0091729D">
      <w:pPr>
        <w:jc w:val="both"/>
        <w:rPr>
          <w:rFonts w:ascii="Arial" w:hAnsi="Arial" w:cs="Arial"/>
          <w:sz w:val="22"/>
          <w:szCs w:val="22"/>
          <w:lang w:val="es-ES_tradnl"/>
        </w:rPr>
      </w:pPr>
    </w:p>
    <w:bookmarkEnd w:id="1"/>
    <w:p w14:paraId="36D814FD" w14:textId="77777777" w:rsidR="0091729D" w:rsidRPr="001007CB" w:rsidRDefault="0091729D" w:rsidP="0091729D">
      <w:pPr>
        <w:jc w:val="both"/>
        <w:rPr>
          <w:rFonts w:ascii="Arial" w:hAnsi="Arial" w:cs="Arial"/>
          <w:sz w:val="22"/>
          <w:szCs w:val="22"/>
          <w:lang w:val="es-ES_tradnl"/>
        </w:rPr>
      </w:pPr>
      <w:r w:rsidRPr="001007CB">
        <w:rPr>
          <w:rFonts w:ascii="Arial" w:hAnsi="Arial" w:cs="Arial"/>
          <w:sz w:val="22"/>
          <w:szCs w:val="22"/>
          <w:lang w:val="es-ES_tradnl"/>
        </w:rPr>
        <w:t>Las facturas correspondientes a la adjudicación deberán cumplir los siguientes requisitos:</w:t>
      </w:r>
    </w:p>
    <w:p w14:paraId="1AA9F073" w14:textId="77777777" w:rsidR="0091729D" w:rsidRPr="001007CB" w:rsidRDefault="0091729D" w:rsidP="0091729D">
      <w:pPr>
        <w:jc w:val="both"/>
        <w:rPr>
          <w:rFonts w:ascii="Arial" w:hAnsi="Arial" w:cs="Arial"/>
          <w:sz w:val="22"/>
          <w:szCs w:val="22"/>
          <w:lang w:val="es-ES_tradnl"/>
        </w:rPr>
      </w:pPr>
    </w:p>
    <w:p w14:paraId="047A2AA5" w14:textId="77777777" w:rsidR="0091729D" w:rsidRPr="001007CB" w:rsidRDefault="0091729D" w:rsidP="0091729D">
      <w:pPr>
        <w:numPr>
          <w:ilvl w:val="0"/>
          <w:numId w:val="2"/>
        </w:numPr>
        <w:tabs>
          <w:tab w:val="num" w:pos="540"/>
          <w:tab w:val="num" w:pos="1812"/>
        </w:tabs>
        <w:autoSpaceDE w:val="0"/>
        <w:autoSpaceDN w:val="0"/>
        <w:adjustRightInd w:val="0"/>
        <w:spacing w:after="200"/>
        <w:ind w:left="540"/>
        <w:jc w:val="both"/>
        <w:rPr>
          <w:rFonts w:ascii="Arial" w:hAnsi="Arial" w:cs="Arial"/>
          <w:sz w:val="22"/>
          <w:szCs w:val="22"/>
          <w:lang w:val="es-ES_tradnl"/>
        </w:rPr>
      </w:pPr>
      <w:r w:rsidRPr="001007CB">
        <w:rPr>
          <w:rFonts w:ascii="Arial" w:hAnsi="Arial" w:cs="Arial"/>
          <w:sz w:val="22"/>
          <w:szCs w:val="22"/>
          <w:lang w:val="es-ES_tradnl"/>
        </w:rPr>
        <w:t xml:space="preserve">Deberán enviarse por correo electrónico a las siguientes direcciones: </w:t>
      </w:r>
      <w:hyperlink r:id="rId13" w:history="1">
        <w:r w:rsidRPr="001007CB">
          <w:rPr>
            <w:rFonts w:ascii="Arial" w:hAnsi="Arial" w:cs="Arial"/>
            <w:color w:val="0000FF"/>
            <w:sz w:val="22"/>
            <w:szCs w:val="22"/>
            <w:u w:val="single"/>
            <w:lang w:val="es-ES_tradnl"/>
          </w:rPr>
          <w:t>jlorente.inserta@fundaciononce.es</w:t>
        </w:r>
      </w:hyperlink>
      <w:r w:rsidRPr="001007CB">
        <w:rPr>
          <w:rFonts w:ascii="Arial" w:hAnsi="Arial" w:cs="Arial"/>
          <w:sz w:val="22"/>
          <w:szCs w:val="22"/>
          <w:lang w:val="es-ES_tradnl"/>
        </w:rPr>
        <w:t xml:space="preserve"> y </w:t>
      </w:r>
      <w:hyperlink r:id="rId14" w:history="1">
        <w:r w:rsidRPr="001007CB">
          <w:rPr>
            <w:rFonts w:ascii="Arial" w:hAnsi="Arial" w:cs="Arial"/>
            <w:color w:val="0000FF"/>
            <w:sz w:val="22"/>
            <w:szCs w:val="22"/>
            <w:u w:val="single"/>
            <w:lang w:val="es-ES_tradnl"/>
          </w:rPr>
          <w:t>epdomingo.inserta@fundaciononce.es</w:t>
        </w:r>
      </w:hyperlink>
      <w:r w:rsidRPr="001007CB">
        <w:rPr>
          <w:rFonts w:ascii="Arial" w:hAnsi="Arial" w:cs="Arial"/>
          <w:sz w:val="22"/>
          <w:szCs w:val="22"/>
          <w:lang w:val="es-ES_tradnl"/>
        </w:rPr>
        <w:t xml:space="preserve"> o por correo ordinario / servicio de mensajería a la Asociación Inserta Empleo, Att. de Javier Lorente o Esther Peñas, a la siguiente dirección:</w:t>
      </w:r>
    </w:p>
    <w:p w14:paraId="5DC2BEA0" w14:textId="5F18A6EB" w:rsidR="0091729D" w:rsidRPr="001007CB" w:rsidRDefault="0091729D" w:rsidP="0091729D">
      <w:pPr>
        <w:tabs>
          <w:tab w:val="num" w:pos="1812"/>
        </w:tabs>
        <w:autoSpaceDE w:val="0"/>
        <w:autoSpaceDN w:val="0"/>
        <w:adjustRightInd w:val="0"/>
        <w:spacing w:after="200"/>
        <w:ind w:left="900"/>
        <w:jc w:val="both"/>
        <w:rPr>
          <w:rFonts w:ascii="Arial" w:hAnsi="Arial" w:cs="Arial"/>
          <w:sz w:val="22"/>
          <w:szCs w:val="22"/>
          <w:lang w:val="es-ES_tradnl"/>
        </w:rPr>
      </w:pPr>
      <w:r w:rsidRPr="001007CB">
        <w:rPr>
          <w:rFonts w:ascii="Arial" w:hAnsi="Arial" w:cs="Arial"/>
          <w:sz w:val="22"/>
          <w:szCs w:val="22"/>
          <w:lang w:val="es-ES_tradnl"/>
        </w:rPr>
        <w:t xml:space="preserve">C/ </w:t>
      </w:r>
      <w:r w:rsidR="00BF35CE" w:rsidRPr="001007CB">
        <w:rPr>
          <w:rFonts w:ascii="Arial" w:hAnsi="Arial" w:cs="Arial"/>
          <w:sz w:val="22"/>
          <w:szCs w:val="22"/>
          <w:lang w:val="es-ES_tradnl"/>
        </w:rPr>
        <w:t xml:space="preserve">Fray Luis de León, 11-2ª plta. </w:t>
      </w:r>
      <w:r w:rsidRPr="001007CB">
        <w:rPr>
          <w:rFonts w:ascii="Arial" w:hAnsi="Arial" w:cs="Arial"/>
          <w:sz w:val="22"/>
          <w:szCs w:val="22"/>
          <w:lang w:val="es-ES_tradnl"/>
        </w:rPr>
        <w:t xml:space="preserve">28012, Madrid.  </w:t>
      </w:r>
    </w:p>
    <w:p w14:paraId="1317F34B" w14:textId="697707E7" w:rsidR="0091729D" w:rsidRPr="001007CB" w:rsidRDefault="0091729D" w:rsidP="0091729D">
      <w:pPr>
        <w:numPr>
          <w:ilvl w:val="0"/>
          <w:numId w:val="2"/>
        </w:numPr>
        <w:autoSpaceDE w:val="0"/>
        <w:autoSpaceDN w:val="0"/>
        <w:adjustRightInd w:val="0"/>
        <w:ind w:left="567" w:hanging="425"/>
        <w:jc w:val="both"/>
        <w:rPr>
          <w:rFonts w:ascii="Arial" w:hAnsi="Arial" w:cs="Arial"/>
          <w:sz w:val="22"/>
          <w:szCs w:val="22"/>
        </w:rPr>
      </w:pPr>
      <w:r w:rsidRPr="001007CB">
        <w:rPr>
          <w:rFonts w:ascii="Arial" w:hAnsi="Arial" w:cs="Arial"/>
          <w:sz w:val="22"/>
          <w:szCs w:val="22"/>
        </w:rPr>
        <w:t xml:space="preserve">En el concepto de la/s facturas, se indicará el nombre del material que se factura, diferenciando los importes relativos al coste </w:t>
      </w:r>
      <w:r w:rsidRPr="001007CB">
        <w:rPr>
          <w:rFonts w:ascii="Arial" w:hAnsi="Arial" w:cs="Arial"/>
          <w:b/>
          <w:sz w:val="22"/>
          <w:szCs w:val="22"/>
          <w:u w:val="single"/>
          <w:lang w:val="es-ES_tradnl"/>
        </w:rPr>
        <w:t>de personal y, por otro, el correspondiente al resto de costes</w:t>
      </w:r>
      <w:r w:rsidRPr="001007CB">
        <w:rPr>
          <w:rFonts w:ascii="Arial" w:hAnsi="Arial" w:cs="Arial"/>
          <w:sz w:val="22"/>
          <w:szCs w:val="22"/>
          <w:lang w:val="es-ES_tradnl"/>
        </w:rPr>
        <w:t>.</w:t>
      </w:r>
    </w:p>
    <w:p w14:paraId="18DD3EB1" w14:textId="77777777" w:rsidR="0091729D" w:rsidRPr="001007CB" w:rsidRDefault="0091729D" w:rsidP="0091729D">
      <w:pPr>
        <w:autoSpaceDE w:val="0"/>
        <w:autoSpaceDN w:val="0"/>
        <w:adjustRightInd w:val="0"/>
        <w:ind w:left="567"/>
        <w:jc w:val="both"/>
        <w:rPr>
          <w:rFonts w:ascii="Arial" w:hAnsi="Arial" w:cs="Arial"/>
          <w:sz w:val="22"/>
          <w:szCs w:val="22"/>
        </w:rPr>
      </w:pPr>
    </w:p>
    <w:p w14:paraId="7ABAD9D9" w14:textId="77777777" w:rsidR="0091729D" w:rsidRPr="001007CB" w:rsidRDefault="0091729D" w:rsidP="0091729D">
      <w:pPr>
        <w:numPr>
          <w:ilvl w:val="0"/>
          <w:numId w:val="2"/>
        </w:numPr>
        <w:tabs>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1007CB">
        <w:rPr>
          <w:rFonts w:ascii="Arial" w:hAnsi="Arial" w:cs="Arial"/>
          <w:sz w:val="22"/>
          <w:szCs w:val="22"/>
          <w:lang w:val="es-ES_tradnl"/>
        </w:rPr>
        <w:t>Por otro lado, deberá incluirse el siguiente (o siguientes) texto(s), en función del (de los) Programa(s) Operativo(s) que proceda(n), según las indicaciones que marque Inserta Empleo:</w:t>
      </w:r>
    </w:p>
    <w:p w14:paraId="6D4459F5" w14:textId="77777777" w:rsidR="0091729D" w:rsidRPr="001007CB" w:rsidRDefault="0091729D" w:rsidP="0091729D">
      <w:pPr>
        <w:spacing w:after="120"/>
        <w:ind w:left="567"/>
        <w:jc w:val="both"/>
        <w:rPr>
          <w:rFonts w:ascii="Arial" w:hAnsi="Arial" w:cs="Arial"/>
          <w:i/>
          <w:iCs/>
          <w:sz w:val="22"/>
          <w:szCs w:val="22"/>
        </w:rPr>
      </w:pPr>
      <w:r w:rsidRPr="001007CB">
        <w:rPr>
          <w:rFonts w:ascii="Arial" w:hAnsi="Arial" w:cs="Arial"/>
          <w:i/>
          <w:iCs/>
          <w:sz w:val="22"/>
          <w:szCs w:val="22"/>
        </w:rPr>
        <w:t>“Prestación de servicios realizada en el marco del Programa Operativo de Inclusión Social y de la Economía Social cofinanciado por el Fondo Social Europeo CCI2014ES05SFOP012”.</w:t>
      </w:r>
    </w:p>
    <w:p w14:paraId="723BFD38" w14:textId="77777777" w:rsidR="0091729D" w:rsidRPr="001007CB" w:rsidRDefault="0091729D" w:rsidP="0091729D">
      <w:pPr>
        <w:spacing w:after="120"/>
        <w:ind w:left="567"/>
        <w:jc w:val="both"/>
        <w:rPr>
          <w:rFonts w:ascii="Arial" w:hAnsi="Arial" w:cs="Arial"/>
          <w:iCs/>
          <w:sz w:val="22"/>
          <w:szCs w:val="22"/>
        </w:rPr>
      </w:pPr>
      <w:r w:rsidRPr="001007CB">
        <w:rPr>
          <w:rFonts w:ascii="Arial" w:hAnsi="Arial" w:cs="Arial"/>
          <w:iCs/>
          <w:sz w:val="22"/>
          <w:szCs w:val="22"/>
        </w:rPr>
        <w:t>                                               y/o</w:t>
      </w:r>
    </w:p>
    <w:p w14:paraId="026E38DF" w14:textId="77777777" w:rsidR="0091729D" w:rsidRPr="001007CB" w:rsidRDefault="0091729D" w:rsidP="0091729D">
      <w:pPr>
        <w:autoSpaceDE w:val="0"/>
        <w:autoSpaceDN w:val="0"/>
        <w:adjustRightInd w:val="0"/>
        <w:ind w:left="709"/>
        <w:jc w:val="both"/>
        <w:rPr>
          <w:rFonts w:ascii="Arial" w:hAnsi="Arial" w:cs="Arial"/>
          <w:i/>
          <w:iCs/>
          <w:sz w:val="22"/>
          <w:szCs w:val="22"/>
        </w:rPr>
      </w:pPr>
      <w:r w:rsidRPr="001007CB">
        <w:rPr>
          <w:rFonts w:ascii="Arial" w:hAnsi="Arial" w:cs="Arial"/>
          <w:i/>
          <w:iCs/>
          <w:sz w:val="22"/>
          <w:szCs w:val="22"/>
        </w:rPr>
        <w:t>“Prestación de servicios realizada en el marco del Programa Operativo de Empleo Juvenil cofinanciado por el Fondo Social Europeo</w:t>
      </w:r>
      <w:r w:rsidRPr="001007CB">
        <w:rPr>
          <w:rFonts w:ascii="Arial" w:hAnsi="Arial" w:cs="Arial"/>
          <w:i/>
          <w:sz w:val="22"/>
          <w:szCs w:val="22"/>
        </w:rPr>
        <w:t xml:space="preserve"> CCI2014ES05M9OP001</w:t>
      </w:r>
      <w:r w:rsidRPr="001007CB">
        <w:rPr>
          <w:rFonts w:ascii="Arial" w:hAnsi="Arial" w:cs="Arial"/>
          <w:i/>
          <w:iCs/>
          <w:sz w:val="22"/>
          <w:szCs w:val="22"/>
        </w:rPr>
        <w:t>”.</w:t>
      </w:r>
    </w:p>
    <w:p w14:paraId="5988694D" w14:textId="77777777" w:rsidR="0091729D" w:rsidRPr="001007CB" w:rsidRDefault="0091729D" w:rsidP="0091729D">
      <w:pPr>
        <w:autoSpaceDE w:val="0"/>
        <w:autoSpaceDN w:val="0"/>
        <w:adjustRightInd w:val="0"/>
        <w:ind w:left="709"/>
        <w:jc w:val="both"/>
        <w:rPr>
          <w:rFonts w:ascii="Arial" w:hAnsi="Arial" w:cs="Arial"/>
          <w:i/>
          <w:iCs/>
          <w:sz w:val="22"/>
          <w:szCs w:val="22"/>
        </w:rPr>
      </w:pPr>
    </w:p>
    <w:p w14:paraId="613C81D8" w14:textId="77777777" w:rsidR="0091729D" w:rsidRPr="001007CB" w:rsidRDefault="0091729D" w:rsidP="0091729D">
      <w:pPr>
        <w:jc w:val="both"/>
        <w:rPr>
          <w:rFonts w:ascii="Arial" w:hAnsi="Arial" w:cs="Arial"/>
          <w:i/>
          <w:sz w:val="22"/>
          <w:szCs w:val="22"/>
        </w:rPr>
      </w:pPr>
      <w:r w:rsidRPr="001007CB">
        <w:rPr>
          <w:rFonts w:ascii="Arial" w:hAnsi="Arial" w:cs="Arial"/>
          <w:i/>
          <w:sz w:val="22"/>
          <w:szCs w:val="22"/>
        </w:rPr>
        <w:t xml:space="preserve">*Coste de personal: ORDEN ESS/1924/2016, de 13 de diciembre, por la que se determinan los gastos subvencionables por el Fondo Social Europeo durante el período de programación 2014-2020. </w:t>
      </w:r>
      <w:r w:rsidRPr="001007CB">
        <w:rPr>
          <w:rFonts w:ascii="Arial" w:hAnsi="Arial" w:cs="Arial"/>
          <w:i/>
          <w:iCs/>
          <w:sz w:val="22"/>
          <w:szCs w:val="22"/>
        </w:rPr>
        <w:t>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14:paraId="694E2843" w14:textId="32A7FF1A" w:rsidR="0091729D" w:rsidRPr="001007CB" w:rsidRDefault="0091729D" w:rsidP="0091729D">
      <w:pPr>
        <w:autoSpaceDE w:val="0"/>
        <w:autoSpaceDN w:val="0"/>
        <w:adjustRightInd w:val="0"/>
        <w:ind w:left="709"/>
        <w:jc w:val="both"/>
        <w:rPr>
          <w:rFonts w:ascii="Arial" w:hAnsi="Arial" w:cs="Arial"/>
          <w:i/>
          <w:iCs/>
          <w:sz w:val="22"/>
          <w:szCs w:val="22"/>
        </w:rPr>
      </w:pPr>
    </w:p>
    <w:p w14:paraId="1666413E" w14:textId="77777777" w:rsidR="0091729D" w:rsidRPr="001007CB" w:rsidRDefault="0091729D" w:rsidP="0091729D">
      <w:pPr>
        <w:autoSpaceDE w:val="0"/>
        <w:autoSpaceDN w:val="0"/>
        <w:adjustRightInd w:val="0"/>
        <w:jc w:val="both"/>
        <w:rPr>
          <w:rFonts w:ascii="Arial" w:hAnsi="Arial" w:cs="Arial"/>
          <w:i/>
          <w:iCs/>
        </w:rPr>
      </w:pPr>
    </w:p>
    <w:p w14:paraId="6BE1A197" w14:textId="77777777" w:rsidR="0091729D" w:rsidRPr="001007CB" w:rsidRDefault="0091729D" w:rsidP="009172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1007CB">
        <w:rPr>
          <w:rFonts w:ascii="Arial" w:hAnsi="Arial" w:cs="Arial"/>
          <w:b/>
          <w:szCs w:val="22"/>
          <w:lang w:val="es-ES_tradnl"/>
        </w:rPr>
        <w:t>L.- Subcontratación</w:t>
      </w:r>
    </w:p>
    <w:tbl>
      <w:tblPr>
        <w:tblW w:w="0" w:type="auto"/>
        <w:tblLook w:val="01E0" w:firstRow="1" w:lastRow="1" w:firstColumn="1" w:lastColumn="1" w:noHBand="0" w:noVBand="0"/>
      </w:tblPr>
      <w:tblGrid>
        <w:gridCol w:w="8504"/>
      </w:tblGrid>
      <w:tr w:rsidR="0091729D" w:rsidRPr="001007CB" w14:paraId="3076DB74" w14:textId="77777777" w:rsidTr="0091729D">
        <w:trPr>
          <w:trHeight w:val="432"/>
        </w:trPr>
        <w:tc>
          <w:tcPr>
            <w:tcW w:w="8587" w:type="dxa"/>
            <w:tcMar>
              <w:top w:w="57" w:type="dxa"/>
              <w:bottom w:w="57" w:type="dxa"/>
            </w:tcMar>
          </w:tcPr>
          <w:p w14:paraId="269AA667" w14:textId="77777777" w:rsidR="0091729D" w:rsidRPr="001007CB" w:rsidRDefault="0091729D" w:rsidP="0091729D">
            <w:pPr>
              <w:autoSpaceDE w:val="0"/>
              <w:autoSpaceDN w:val="0"/>
              <w:adjustRightInd w:val="0"/>
              <w:rPr>
                <w:rFonts w:ascii="Arial" w:hAnsi="Arial" w:cs="Arial"/>
                <w:b/>
                <w:i/>
                <w:sz w:val="22"/>
                <w:szCs w:val="22"/>
                <w:lang w:val="es-ES_tradnl"/>
              </w:rPr>
            </w:pPr>
          </w:p>
          <w:p w14:paraId="15EE9430" w14:textId="719B0412" w:rsidR="0091729D" w:rsidRPr="001007CB" w:rsidRDefault="0091729D" w:rsidP="0091729D">
            <w:pPr>
              <w:autoSpaceDE w:val="0"/>
              <w:autoSpaceDN w:val="0"/>
              <w:adjustRightInd w:val="0"/>
              <w:spacing w:after="200" w:line="276" w:lineRule="auto"/>
              <w:jc w:val="both"/>
              <w:rPr>
                <w:rFonts w:ascii="Arial" w:hAnsi="Arial" w:cs="Arial"/>
                <w:iCs/>
                <w:sz w:val="22"/>
                <w:szCs w:val="22"/>
                <w:lang w:eastAsia="en-US"/>
              </w:rPr>
            </w:pPr>
            <w:r w:rsidRPr="001007CB">
              <w:rPr>
                <w:rFonts w:ascii="Arial" w:hAnsi="Arial" w:cs="Arial"/>
                <w:iCs/>
                <w:sz w:val="22"/>
                <w:szCs w:val="22"/>
                <w:lang w:eastAsia="en-US"/>
              </w:rPr>
              <w:t xml:space="preserve">En el caso de que el licitador pretenda contratar algún servicio, deberá tener en cuenta el porcentaje marcado en el </w:t>
            </w:r>
            <w:r w:rsidRPr="001007CB">
              <w:rPr>
                <w:rFonts w:ascii="Arial" w:hAnsi="Arial" w:cs="Arial"/>
                <w:b/>
                <w:iCs/>
                <w:sz w:val="22"/>
                <w:szCs w:val="22"/>
                <w:lang w:eastAsia="en-US"/>
              </w:rPr>
              <w:t>Bloque I (DISPOSICIONES GENERALES) apartado 8, y Bloque IV (EJECUCIÓN DEL CONTRATO) apartado 4 del Pliego de Condiciones Generales</w:t>
            </w:r>
            <w:r w:rsidR="00BF35CE" w:rsidRPr="001007CB">
              <w:rPr>
                <w:rFonts w:ascii="Arial" w:hAnsi="Arial" w:cs="Arial"/>
                <w:b/>
                <w:iCs/>
                <w:sz w:val="22"/>
                <w:szCs w:val="22"/>
                <w:lang w:eastAsia="en-US"/>
              </w:rPr>
              <w:t>,</w:t>
            </w:r>
            <w:r w:rsidRPr="001007CB">
              <w:rPr>
                <w:rFonts w:ascii="Arial" w:hAnsi="Arial" w:cs="Arial"/>
                <w:iCs/>
                <w:sz w:val="22"/>
                <w:szCs w:val="22"/>
                <w:lang w:eastAsia="en-US"/>
              </w:rPr>
              <w:t xml:space="preserve"> y documentar expresamente el concepto de subcontratación y el porcentaje que representa sobre el importe propuesto por el </w:t>
            </w:r>
            <w:r w:rsidRPr="001007CB">
              <w:rPr>
                <w:rFonts w:ascii="Arial" w:hAnsi="Arial" w:cs="Arial"/>
                <w:iCs/>
                <w:sz w:val="22"/>
                <w:szCs w:val="22"/>
                <w:lang w:eastAsia="en-US"/>
              </w:rPr>
              <w:lastRenderedPageBreak/>
              <w:t>licitador en su oferta económica. Este documento deberá ir firmado y sellado por el (la) representante de la entidad licitadora.</w:t>
            </w:r>
          </w:p>
          <w:p w14:paraId="662EE793" w14:textId="5B532272" w:rsidR="00580955" w:rsidRPr="001007CB" w:rsidRDefault="00580955" w:rsidP="0091729D">
            <w:pPr>
              <w:autoSpaceDE w:val="0"/>
              <w:autoSpaceDN w:val="0"/>
              <w:adjustRightInd w:val="0"/>
              <w:jc w:val="both"/>
              <w:rPr>
                <w:rFonts w:ascii="Arial" w:hAnsi="Arial" w:cs="Arial"/>
                <w:b/>
                <w:sz w:val="22"/>
                <w:szCs w:val="22"/>
                <w:u w:val="single"/>
                <w:lang w:val="es-ES_tradnl"/>
              </w:rPr>
            </w:pPr>
          </w:p>
        </w:tc>
      </w:tr>
    </w:tbl>
    <w:p w14:paraId="5ACDBDF1" w14:textId="77777777" w:rsidR="0091729D" w:rsidRPr="001007CB" w:rsidRDefault="0091729D" w:rsidP="009172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1007CB">
        <w:rPr>
          <w:rFonts w:ascii="Arial" w:hAnsi="Arial" w:cs="Arial"/>
          <w:b/>
          <w:szCs w:val="22"/>
          <w:lang w:val="es-ES_tradnl"/>
        </w:rPr>
        <w:lastRenderedPageBreak/>
        <w:t xml:space="preserve">M.- Criterios de valoración de las propuestas. </w:t>
      </w:r>
    </w:p>
    <w:p w14:paraId="21FCA75C" w14:textId="77777777" w:rsidR="0091729D" w:rsidRPr="001007CB" w:rsidRDefault="0091729D" w:rsidP="0091729D">
      <w:pPr>
        <w:autoSpaceDE w:val="0"/>
        <w:autoSpaceDN w:val="0"/>
        <w:adjustRightInd w:val="0"/>
        <w:jc w:val="both"/>
        <w:rPr>
          <w:rFonts w:ascii="Arial" w:hAnsi="Arial" w:cs="Arial"/>
          <w:b/>
          <w:sz w:val="22"/>
          <w:szCs w:val="22"/>
          <w:lang w:val="es-ES_tradnl"/>
        </w:rPr>
      </w:pPr>
    </w:p>
    <w:tbl>
      <w:tblPr>
        <w:tblW w:w="0" w:type="auto"/>
        <w:tblLook w:val="01E0" w:firstRow="1" w:lastRow="1" w:firstColumn="1" w:lastColumn="1" w:noHBand="0" w:noVBand="0"/>
      </w:tblPr>
      <w:tblGrid>
        <w:gridCol w:w="8504"/>
      </w:tblGrid>
      <w:tr w:rsidR="0091729D" w:rsidRPr="001007CB" w14:paraId="0E282467" w14:textId="77777777" w:rsidTr="0091729D">
        <w:trPr>
          <w:trHeight w:val="433"/>
        </w:trPr>
        <w:tc>
          <w:tcPr>
            <w:tcW w:w="8683" w:type="dxa"/>
            <w:tcMar>
              <w:top w:w="57" w:type="dxa"/>
              <w:bottom w:w="57" w:type="dxa"/>
            </w:tcMar>
          </w:tcPr>
          <w:tbl>
            <w:tblPr>
              <w:tblW w:w="8188"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19"/>
              <w:gridCol w:w="1369"/>
            </w:tblGrid>
            <w:tr w:rsidR="0091729D" w:rsidRPr="001007CB" w14:paraId="452E6479" w14:textId="77777777" w:rsidTr="00581C76">
              <w:trPr>
                <w:trHeight w:val="516"/>
              </w:trPr>
              <w:tc>
                <w:tcPr>
                  <w:tcW w:w="8188" w:type="dxa"/>
                  <w:gridSpan w:val="2"/>
                  <w:tcBorders>
                    <w:top w:val="double" w:sz="4" w:space="0" w:color="auto"/>
                  </w:tcBorders>
                  <w:shd w:val="clear" w:color="auto" w:fill="FFFFFF"/>
                  <w:noWrap/>
                  <w:vAlign w:val="center"/>
                </w:tcPr>
                <w:p w14:paraId="6BB103D0" w14:textId="77777777" w:rsidR="0091729D" w:rsidRPr="001007CB" w:rsidRDefault="0091729D" w:rsidP="0091729D">
                  <w:pPr>
                    <w:autoSpaceDE w:val="0"/>
                    <w:autoSpaceDN w:val="0"/>
                    <w:adjustRightInd w:val="0"/>
                    <w:jc w:val="both"/>
                    <w:rPr>
                      <w:rFonts w:ascii="Arial" w:hAnsi="Arial" w:cs="Arial"/>
                      <w:b/>
                      <w:color w:val="FF0000"/>
                      <w:sz w:val="22"/>
                      <w:szCs w:val="22"/>
                      <w:lang w:val="es-ES_tradnl"/>
                    </w:rPr>
                  </w:pPr>
                </w:p>
                <w:p w14:paraId="00EC2087" w14:textId="01801AAA" w:rsidR="0091729D" w:rsidRPr="00580955" w:rsidRDefault="0091729D" w:rsidP="0091729D">
                  <w:pPr>
                    <w:autoSpaceDE w:val="0"/>
                    <w:autoSpaceDN w:val="0"/>
                    <w:adjustRightInd w:val="0"/>
                    <w:jc w:val="both"/>
                    <w:rPr>
                      <w:rFonts w:ascii="Arial" w:hAnsi="Arial" w:cs="Arial"/>
                      <w:b/>
                      <w:color w:val="C00000"/>
                      <w:sz w:val="22"/>
                      <w:szCs w:val="22"/>
                      <w:lang w:val="es-ES_tradnl"/>
                    </w:rPr>
                  </w:pPr>
                  <w:r w:rsidRPr="00580955">
                    <w:rPr>
                      <w:rFonts w:ascii="Arial" w:hAnsi="Arial" w:cs="Arial"/>
                      <w:b/>
                      <w:color w:val="C00000"/>
                      <w:sz w:val="22"/>
                      <w:szCs w:val="22"/>
                      <w:lang w:val="es-ES_tradnl"/>
                    </w:rPr>
                    <w:t>CRITERIOS SUJ</w:t>
                  </w:r>
                  <w:r w:rsidR="00BF35CE" w:rsidRPr="00580955">
                    <w:rPr>
                      <w:rFonts w:ascii="Arial" w:hAnsi="Arial" w:cs="Arial"/>
                      <w:b/>
                      <w:color w:val="C00000"/>
                      <w:sz w:val="22"/>
                      <w:szCs w:val="22"/>
                      <w:lang w:val="es-ES_tradnl"/>
                    </w:rPr>
                    <w:t>ETOS A JUICIO DE VALOR. Máximo 4</w:t>
                  </w:r>
                  <w:r w:rsidRPr="00580955">
                    <w:rPr>
                      <w:rFonts w:ascii="Arial" w:hAnsi="Arial" w:cs="Arial"/>
                      <w:b/>
                      <w:color w:val="C00000"/>
                      <w:sz w:val="22"/>
                      <w:szCs w:val="22"/>
                      <w:lang w:val="es-ES_tradnl"/>
                    </w:rPr>
                    <w:t>0 puntos</w:t>
                  </w:r>
                </w:p>
                <w:p w14:paraId="7DA88620" w14:textId="77777777" w:rsidR="0091729D" w:rsidRPr="001007CB" w:rsidRDefault="0091729D" w:rsidP="0091729D">
                  <w:pPr>
                    <w:autoSpaceDE w:val="0"/>
                    <w:autoSpaceDN w:val="0"/>
                    <w:adjustRightInd w:val="0"/>
                    <w:jc w:val="both"/>
                    <w:rPr>
                      <w:rFonts w:ascii="Arial" w:hAnsi="Arial" w:cs="Arial"/>
                      <w:b/>
                      <w:i/>
                      <w:color w:val="FF0000"/>
                      <w:sz w:val="22"/>
                      <w:szCs w:val="22"/>
                      <w:lang w:val="es-ES_tradnl"/>
                    </w:rPr>
                  </w:pPr>
                </w:p>
              </w:tc>
            </w:tr>
            <w:tr w:rsidR="0091729D" w:rsidRPr="001007CB" w14:paraId="72E78198" w14:textId="77777777" w:rsidTr="00581C76">
              <w:trPr>
                <w:trHeight w:val="462"/>
              </w:trPr>
              <w:tc>
                <w:tcPr>
                  <w:tcW w:w="6819" w:type="dxa"/>
                  <w:tcBorders>
                    <w:bottom w:val="single" w:sz="4" w:space="0" w:color="auto"/>
                  </w:tcBorders>
                  <w:shd w:val="clear" w:color="auto" w:fill="D9D9D9"/>
                  <w:vAlign w:val="center"/>
                </w:tcPr>
                <w:p w14:paraId="1FD15C16" w14:textId="77777777" w:rsidR="0091729D" w:rsidRPr="001007CB" w:rsidRDefault="0091729D" w:rsidP="0091729D">
                  <w:pPr>
                    <w:ind w:left="168"/>
                    <w:rPr>
                      <w:rFonts w:ascii="Arial" w:hAnsi="Arial" w:cs="Arial"/>
                      <w:b/>
                      <w:sz w:val="22"/>
                      <w:szCs w:val="22"/>
                    </w:rPr>
                  </w:pPr>
                </w:p>
                <w:p w14:paraId="3DC68192" w14:textId="1782F4F2" w:rsidR="0091729D" w:rsidRPr="001007CB" w:rsidRDefault="0091729D" w:rsidP="0091729D">
                  <w:pPr>
                    <w:ind w:left="168"/>
                    <w:rPr>
                      <w:rFonts w:ascii="Arial" w:hAnsi="Arial" w:cs="Arial"/>
                      <w:b/>
                      <w:sz w:val="22"/>
                      <w:szCs w:val="22"/>
                    </w:rPr>
                  </w:pPr>
                  <w:r w:rsidRPr="001007CB">
                    <w:rPr>
                      <w:rFonts w:ascii="Arial" w:hAnsi="Arial" w:cs="Arial"/>
                      <w:b/>
                      <w:sz w:val="22"/>
                      <w:szCs w:val="22"/>
                    </w:rPr>
                    <w:t>PRO</w:t>
                  </w:r>
                  <w:r w:rsidR="002A46B4" w:rsidRPr="001007CB">
                    <w:rPr>
                      <w:rFonts w:ascii="Arial" w:hAnsi="Arial" w:cs="Arial"/>
                      <w:b/>
                      <w:sz w:val="22"/>
                      <w:szCs w:val="22"/>
                    </w:rPr>
                    <w:t>PUESTA TÉCNICA</w:t>
                  </w:r>
                </w:p>
                <w:p w14:paraId="0365A61E" w14:textId="77777777" w:rsidR="0091729D" w:rsidRPr="001007CB" w:rsidRDefault="0091729D" w:rsidP="0091729D">
                  <w:pPr>
                    <w:ind w:left="168"/>
                    <w:rPr>
                      <w:rFonts w:ascii="Arial" w:hAnsi="Arial" w:cs="Arial"/>
                      <w:b/>
                      <w:sz w:val="22"/>
                      <w:szCs w:val="22"/>
                    </w:rPr>
                  </w:pPr>
                </w:p>
              </w:tc>
              <w:tc>
                <w:tcPr>
                  <w:tcW w:w="1369" w:type="dxa"/>
                  <w:tcBorders>
                    <w:bottom w:val="single" w:sz="4" w:space="0" w:color="auto"/>
                  </w:tcBorders>
                  <w:shd w:val="clear" w:color="auto" w:fill="D9D9D9"/>
                  <w:vAlign w:val="center"/>
                </w:tcPr>
                <w:p w14:paraId="0FDB80C3" w14:textId="1CFBB950" w:rsidR="0091729D" w:rsidRPr="001007CB" w:rsidRDefault="00BF35CE" w:rsidP="0091729D">
                  <w:pPr>
                    <w:ind w:left="317"/>
                    <w:rPr>
                      <w:rFonts w:ascii="Arial" w:hAnsi="Arial" w:cs="Arial"/>
                      <w:b/>
                      <w:sz w:val="22"/>
                      <w:szCs w:val="22"/>
                    </w:rPr>
                  </w:pPr>
                  <w:r w:rsidRPr="001007CB">
                    <w:rPr>
                      <w:rFonts w:ascii="Arial" w:hAnsi="Arial" w:cs="Arial"/>
                      <w:b/>
                      <w:sz w:val="22"/>
                      <w:szCs w:val="22"/>
                    </w:rPr>
                    <w:t>4</w:t>
                  </w:r>
                  <w:r w:rsidR="002A46B4" w:rsidRPr="001007CB">
                    <w:rPr>
                      <w:rFonts w:ascii="Arial" w:hAnsi="Arial" w:cs="Arial"/>
                      <w:b/>
                      <w:sz w:val="22"/>
                      <w:szCs w:val="22"/>
                    </w:rPr>
                    <w:t>0 ptos.</w:t>
                  </w:r>
                </w:p>
              </w:tc>
            </w:tr>
            <w:tr w:rsidR="002A46B4" w:rsidRPr="001007CB" w14:paraId="695BAA41" w14:textId="77777777" w:rsidTr="00BF0CD0">
              <w:trPr>
                <w:trHeight w:val="3345"/>
              </w:trPr>
              <w:tc>
                <w:tcPr>
                  <w:tcW w:w="8188" w:type="dxa"/>
                  <w:gridSpan w:val="2"/>
                  <w:tcBorders>
                    <w:top w:val="single" w:sz="4" w:space="0" w:color="auto"/>
                    <w:bottom w:val="single" w:sz="4" w:space="0" w:color="auto"/>
                  </w:tcBorders>
                  <w:shd w:val="clear" w:color="auto" w:fill="FFFFFF"/>
                  <w:vAlign w:val="center"/>
                </w:tcPr>
                <w:p w14:paraId="4A73C8AF" w14:textId="09560C3D" w:rsidR="002A46B4" w:rsidRPr="001007CB" w:rsidRDefault="002A46B4" w:rsidP="002A46B4">
                  <w:pPr>
                    <w:numPr>
                      <w:ilvl w:val="0"/>
                      <w:numId w:val="31"/>
                    </w:numPr>
                    <w:ind w:left="297" w:hanging="283"/>
                    <w:jc w:val="both"/>
                    <w:rPr>
                      <w:rFonts w:ascii="Arial" w:hAnsi="Arial" w:cs="Arial"/>
                      <w:b/>
                      <w:noProof/>
                      <w:sz w:val="22"/>
                      <w:szCs w:val="22"/>
                    </w:rPr>
                  </w:pPr>
                  <w:r w:rsidRPr="001007CB">
                    <w:rPr>
                      <w:rFonts w:ascii="Arial" w:hAnsi="Arial" w:cs="Arial"/>
                      <w:noProof/>
                      <w:sz w:val="22"/>
                      <w:szCs w:val="22"/>
                    </w:rPr>
                    <w:t>Calidad (sonido, dicción) de la producción de las locuciones de videonoticias presentadas</w:t>
                  </w:r>
                  <w:r w:rsidRPr="001007CB">
                    <w:rPr>
                      <w:rFonts w:ascii="Arial" w:hAnsi="Arial" w:cs="Arial"/>
                      <w:b/>
                      <w:noProof/>
                      <w:sz w:val="22"/>
                      <w:szCs w:val="22"/>
                    </w:rPr>
                    <w:t xml:space="preserve"> (</w:t>
                  </w:r>
                  <w:r w:rsidRPr="001007CB">
                    <w:rPr>
                      <w:rFonts w:ascii="Arial" w:hAnsi="Arial" w:cs="Arial"/>
                      <w:b/>
                      <w:noProof/>
                      <w:color w:val="000000" w:themeColor="text1"/>
                      <w:sz w:val="22"/>
                      <w:szCs w:val="22"/>
                    </w:rPr>
                    <w:t>1</w:t>
                  </w:r>
                  <w:r w:rsidR="004C621D" w:rsidRPr="001007CB">
                    <w:rPr>
                      <w:rFonts w:ascii="Arial" w:hAnsi="Arial" w:cs="Arial"/>
                      <w:b/>
                      <w:noProof/>
                      <w:color w:val="000000" w:themeColor="text1"/>
                      <w:sz w:val="22"/>
                      <w:szCs w:val="22"/>
                    </w:rPr>
                    <w:t>0</w:t>
                  </w:r>
                  <w:r w:rsidRPr="001007CB">
                    <w:rPr>
                      <w:rFonts w:ascii="Arial" w:hAnsi="Arial" w:cs="Arial"/>
                      <w:b/>
                      <w:noProof/>
                      <w:color w:val="000000" w:themeColor="text1"/>
                      <w:sz w:val="22"/>
                      <w:szCs w:val="22"/>
                    </w:rPr>
                    <w:t xml:space="preserve"> </w:t>
                  </w:r>
                  <w:r w:rsidRPr="001007CB">
                    <w:rPr>
                      <w:rFonts w:ascii="Arial" w:hAnsi="Arial" w:cs="Arial"/>
                      <w:b/>
                      <w:noProof/>
                      <w:sz w:val="22"/>
                      <w:szCs w:val="22"/>
                    </w:rPr>
                    <w:t>puntos)</w:t>
                  </w:r>
                </w:p>
                <w:p w14:paraId="56E6CF45" w14:textId="77777777" w:rsidR="002A46B4" w:rsidRPr="001007CB" w:rsidRDefault="002A46B4" w:rsidP="002A46B4">
                  <w:pPr>
                    <w:ind w:left="297" w:hanging="283"/>
                    <w:jc w:val="both"/>
                    <w:rPr>
                      <w:rFonts w:ascii="Arial" w:hAnsi="Arial" w:cs="Arial"/>
                      <w:b/>
                      <w:noProof/>
                      <w:sz w:val="22"/>
                      <w:szCs w:val="22"/>
                    </w:rPr>
                  </w:pPr>
                </w:p>
                <w:p w14:paraId="6FAA60E8" w14:textId="636C7D21" w:rsidR="002A46B4" w:rsidRPr="001007CB" w:rsidRDefault="002A46B4" w:rsidP="002A46B4">
                  <w:pPr>
                    <w:numPr>
                      <w:ilvl w:val="0"/>
                      <w:numId w:val="31"/>
                    </w:numPr>
                    <w:ind w:left="297" w:hanging="283"/>
                    <w:jc w:val="both"/>
                    <w:rPr>
                      <w:rFonts w:ascii="Arial" w:hAnsi="Arial" w:cs="Arial"/>
                      <w:b/>
                      <w:noProof/>
                      <w:color w:val="000000" w:themeColor="text1"/>
                      <w:sz w:val="22"/>
                      <w:szCs w:val="22"/>
                    </w:rPr>
                  </w:pPr>
                  <w:r w:rsidRPr="001007CB">
                    <w:rPr>
                      <w:rFonts w:ascii="Arial" w:hAnsi="Arial" w:cs="Arial"/>
                      <w:noProof/>
                      <w:color w:val="000000" w:themeColor="text1"/>
                      <w:sz w:val="22"/>
                      <w:szCs w:val="22"/>
                    </w:rPr>
                    <w:t>Idoneidad de la selección de voces de locutores/as que formar</w:t>
                  </w:r>
                  <w:r w:rsidR="00BF35CE" w:rsidRPr="001007CB">
                    <w:rPr>
                      <w:rFonts w:ascii="Arial" w:hAnsi="Arial" w:cs="Arial"/>
                      <w:noProof/>
                      <w:color w:val="000000" w:themeColor="text1"/>
                      <w:sz w:val="22"/>
                      <w:szCs w:val="22"/>
                    </w:rPr>
                    <w:t>í</w:t>
                  </w:r>
                  <w:r w:rsidRPr="001007CB">
                    <w:rPr>
                      <w:rFonts w:ascii="Arial" w:hAnsi="Arial" w:cs="Arial"/>
                      <w:noProof/>
                      <w:color w:val="000000" w:themeColor="text1"/>
                      <w:sz w:val="22"/>
                      <w:szCs w:val="22"/>
                    </w:rPr>
                    <w:t>an parte del proyecto</w:t>
                  </w:r>
                  <w:r w:rsidRPr="001007CB">
                    <w:rPr>
                      <w:rFonts w:ascii="Arial" w:hAnsi="Arial" w:cs="Arial"/>
                      <w:b/>
                      <w:noProof/>
                      <w:color w:val="000000" w:themeColor="text1"/>
                      <w:sz w:val="22"/>
                      <w:szCs w:val="22"/>
                    </w:rPr>
                    <w:t xml:space="preserve"> ( 10 puntos)</w:t>
                  </w:r>
                </w:p>
                <w:p w14:paraId="76549220" w14:textId="77777777" w:rsidR="002A46B4" w:rsidRPr="001007CB" w:rsidRDefault="002A46B4" w:rsidP="002A46B4">
                  <w:pPr>
                    <w:ind w:left="297" w:hanging="283"/>
                    <w:jc w:val="both"/>
                    <w:rPr>
                      <w:rFonts w:ascii="Arial" w:hAnsi="Arial" w:cs="Arial"/>
                      <w:b/>
                      <w:noProof/>
                      <w:sz w:val="22"/>
                      <w:szCs w:val="22"/>
                    </w:rPr>
                  </w:pPr>
                </w:p>
                <w:p w14:paraId="2576BA8E" w14:textId="77777777" w:rsidR="002A46B4" w:rsidRPr="001007CB" w:rsidRDefault="002A46B4" w:rsidP="002A46B4">
                  <w:pPr>
                    <w:numPr>
                      <w:ilvl w:val="0"/>
                      <w:numId w:val="31"/>
                    </w:numPr>
                    <w:ind w:left="297" w:hanging="283"/>
                    <w:jc w:val="both"/>
                    <w:rPr>
                      <w:rFonts w:ascii="Arial" w:hAnsi="Arial" w:cs="Arial"/>
                      <w:b/>
                      <w:noProof/>
                      <w:sz w:val="22"/>
                      <w:szCs w:val="22"/>
                    </w:rPr>
                  </w:pPr>
                  <w:r w:rsidRPr="001007CB">
                    <w:rPr>
                      <w:rFonts w:ascii="Arial" w:hAnsi="Arial" w:cs="Arial"/>
                      <w:noProof/>
                      <w:sz w:val="22"/>
                      <w:szCs w:val="22"/>
                    </w:rPr>
                    <w:t>Variedad y nivel de actualización de la música de librería y efectos de sonido que propone el licitador</w:t>
                  </w:r>
                  <w:r w:rsidRPr="001007CB">
                    <w:rPr>
                      <w:rFonts w:ascii="Arial" w:hAnsi="Arial" w:cs="Arial"/>
                      <w:b/>
                      <w:noProof/>
                      <w:sz w:val="22"/>
                      <w:szCs w:val="22"/>
                    </w:rPr>
                    <w:t xml:space="preserve"> (10 puntos)</w:t>
                  </w:r>
                </w:p>
                <w:p w14:paraId="56DFA6D6" w14:textId="77777777" w:rsidR="002A46B4" w:rsidRPr="001007CB" w:rsidRDefault="002A46B4" w:rsidP="002A46B4">
                  <w:pPr>
                    <w:ind w:left="297" w:hanging="283"/>
                    <w:jc w:val="both"/>
                    <w:rPr>
                      <w:rFonts w:ascii="Arial" w:hAnsi="Arial" w:cs="Arial"/>
                      <w:b/>
                      <w:noProof/>
                      <w:sz w:val="22"/>
                      <w:szCs w:val="22"/>
                    </w:rPr>
                  </w:pPr>
                </w:p>
                <w:p w14:paraId="29096B07" w14:textId="04B3B78F" w:rsidR="002A46B4" w:rsidRPr="001007CB" w:rsidRDefault="002A46B4" w:rsidP="004C621D">
                  <w:pPr>
                    <w:numPr>
                      <w:ilvl w:val="0"/>
                      <w:numId w:val="31"/>
                    </w:numPr>
                    <w:ind w:left="297" w:hanging="283"/>
                    <w:jc w:val="both"/>
                    <w:rPr>
                      <w:rFonts w:ascii="Arial" w:hAnsi="Arial" w:cs="Arial"/>
                      <w:sz w:val="22"/>
                      <w:szCs w:val="22"/>
                    </w:rPr>
                  </w:pPr>
                  <w:r w:rsidRPr="001007CB">
                    <w:rPr>
                      <w:rFonts w:ascii="Arial" w:hAnsi="Arial" w:cs="Arial"/>
                      <w:noProof/>
                      <w:sz w:val="22"/>
                      <w:szCs w:val="22"/>
                    </w:rPr>
                    <w:t>Relevancia y afinidad a la temática de la búsqueda de empleo y la integración de personas con discapacidad en el mercado de trabajo de los ponentes/portavoces que plantea el licitador</w:t>
                  </w:r>
                  <w:r w:rsidRPr="001007CB">
                    <w:rPr>
                      <w:rFonts w:ascii="Arial" w:hAnsi="Arial" w:cs="Arial"/>
                      <w:b/>
                      <w:noProof/>
                      <w:sz w:val="22"/>
                      <w:szCs w:val="22"/>
                    </w:rPr>
                    <w:t xml:space="preserve"> </w:t>
                  </w:r>
                  <w:r w:rsidRPr="001007CB">
                    <w:rPr>
                      <w:rFonts w:ascii="Arial" w:hAnsi="Arial" w:cs="Arial"/>
                      <w:b/>
                      <w:strike/>
                      <w:noProof/>
                      <w:sz w:val="22"/>
                      <w:szCs w:val="22"/>
                    </w:rPr>
                    <w:t>(</w:t>
                  </w:r>
                  <w:r w:rsidRPr="001007CB">
                    <w:rPr>
                      <w:rFonts w:ascii="Arial" w:hAnsi="Arial" w:cs="Arial"/>
                      <w:b/>
                      <w:noProof/>
                      <w:color w:val="000000" w:themeColor="text1"/>
                      <w:sz w:val="22"/>
                      <w:szCs w:val="22"/>
                    </w:rPr>
                    <w:t>1</w:t>
                  </w:r>
                  <w:r w:rsidR="004C621D" w:rsidRPr="001007CB">
                    <w:rPr>
                      <w:rFonts w:ascii="Arial" w:hAnsi="Arial" w:cs="Arial"/>
                      <w:b/>
                      <w:noProof/>
                      <w:color w:val="000000" w:themeColor="text1"/>
                      <w:sz w:val="22"/>
                      <w:szCs w:val="22"/>
                    </w:rPr>
                    <w:t>0</w:t>
                  </w:r>
                  <w:r w:rsidRPr="001007CB">
                    <w:rPr>
                      <w:rFonts w:ascii="Arial" w:hAnsi="Arial" w:cs="Arial"/>
                      <w:b/>
                      <w:noProof/>
                      <w:color w:val="FF0000"/>
                      <w:sz w:val="22"/>
                      <w:szCs w:val="22"/>
                    </w:rPr>
                    <w:t xml:space="preserve"> </w:t>
                  </w:r>
                  <w:r w:rsidRPr="001007CB">
                    <w:rPr>
                      <w:rFonts w:ascii="Arial" w:hAnsi="Arial" w:cs="Arial"/>
                      <w:b/>
                      <w:noProof/>
                      <w:sz w:val="22"/>
                      <w:szCs w:val="22"/>
                    </w:rPr>
                    <w:t>puntos)</w:t>
                  </w:r>
                </w:p>
              </w:tc>
            </w:tr>
          </w:tbl>
          <w:p w14:paraId="7C9F8116" w14:textId="77777777" w:rsidR="0091729D" w:rsidRPr="001007CB" w:rsidRDefault="0091729D" w:rsidP="0091729D">
            <w:pPr>
              <w:autoSpaceDE w:val="0"/>
              <w:autoSpaceDN w:val="0"/>
              <w:adjustRightInd w:val="0"/>
              <w:jc w:val="both"/>
              <w:rPr>
                <w:rFonts w:ascii="Arial" w:hAnsi="Arial" w:cs="Arial"/>
                <w:b/>
                <w:sz w:val="22"/>
                <w:szCs w:val="22"/>
                <w:u w:val="single"/>
                <w:lang w:val="es-ES_tradnl"/>
              </w:rPr>
            </w:pPr>
          </w:p>
        </w:tc>
      </w:tr>
    </w:tbl>
    <w:p w14:paraId="648D767D" w14:textId="405B9C96" w:rsidR="0091729D" w:rsidRPr="001007CB" w:rsidRDefault="0091729D" w:rsidP="0091729D">
      <w:pPr>
        <w:jc w:val="center"/>
        <w:rPr>
          <w:rFonts w:ascii="Arial" w:hAnsi="Arial" w:cs="Arial"/>
          <w:b/>
          <w:sz w:val="22"/>
          <w:szCs w:val="22"/>
          <w:lang w:val="es-ES_tradnl"/>
        </w:rPr>
      </w:pPr>
    </w:p>
    <w:p w14:paraId="6A3F47E9" w14:textId="77777777" w:rsidR="00BF35CE" w:rsidRPr="001007CB" w:rsidRDefault="00BF35CE" w:rsidP="0091729D">
      <w:pPr>
        <w:jc w:val="center"/>
        <w:rPr>
          <w:rFonts w:ascii="Arial" w:hAnsi="Arial" w:cs="Arial"/>
          <w:b/>
          <w:sz w:val="22"/>
          <w:szCs w:val="22"/>
          <w:lang w:val="es-ES_tradnl"/>
        </w:rPr>
      </w:pPr>
    </w:p>
    <w:tbl>
      <w:tblPr>
        <w:tblW w:w="824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244"/>
      </w:tblGrid>
      <w:tr w:rsidR="0091729D" w:rsidRPr="001007CB" w14:paraId="7167E726" w14:textId="77777777" w:rsidTr="002A46B4">
        <w:trPr>
          <w:jc w:val="center"/>
        </w:trPr>
        <w:tc>
          <w:tcPr>
            <w:tcW w:w="8244" w:type="dxa"/>
            <w:tcBorders>
              <w:top w:val="double" w:sz="4" w:space="0" w:color="auto"/>
            </w:tcBorders>
            <w:shd w:val="clear" w:color="auto" w:fill="auto"/>
          </w:tcPr>
          <w:p w14:paraId="15D6EDA7" w14:textId="0D4C063E" w:rsidR="0091729D" w:rsidRPr="001007CB" w:rsidRDefault="0091729D" w:rsidP="00D1485C">
            <w:pPr>
              <w:autoSpaceDE w:val="0"/>
              <w:autoSpaceDN w:val="0"/>
              <w:adjustRightInd w:val="0"/>
              <w:spacing w:before="120" w:after="120"/>
              <w:rPr>
                <w:rFonts w:ascii="Arial" w:hAnsi="Arial" w:cs="Arial"/>
                <w:b/>
                <w:color w:val="C00000"/>
                <w:sz w:val="22"/>
                <w:szCs w:val="22"/>
                <w:lang w:val="es-ES_tradnl"/>
              </w:rPr>
            </w:pPr>
            <w:r w:rsidRPr="001007CB">
              <w:rPr>
                <w:rFonts w:ascii="Arial" w:hAnsi="Arial" w:cs="Arial"/>
                <w:b/>
                <w:color w:val="C00000"/>
                <w:sz w:val="22"/>
                <w:szCs w:val="22"/>
                <w:lang w:val="es-ES_tradnl"/>
              </w:rPr>
              <w:t xml:space="preserve">CRITERIOS NO SUJETOS A </w:t>
            </w:r>
            <w:r w:rsidR="00BF35CE" w:rsidRPr="001007CB">
              <w:rPr>
                <w:rFonts w:ascii="Arial" w:hAnsi="Arial" w:cs="Arial"/>
                <w:b/>
                <w:color w:val="C00000"/>
                <w:sz w:val="22"/>
                <w:szCs w:val="22"/>
                <w:lang w:val="es-ES_tradnl"/>
              </w:rPr>
              <w:t>JUICIO DE VALOR. Máximo 6</w:t>
            </w:r>
            <w:r w:rsidRPr="001007CB">
              <w:rPr>
                <w:rFonts w:ascii="Arial" w:hAnsi="Arial" w:cs="Arial"/>
                <w:b/>
                <w:color w:val="C00000"/>
                <w:sz w:val="22"/>
                <w:szCs w:val="22"/>
                <w:lang w:val="es-ES_tradnl"/>
              </w:rPr>
              <w:t>0 puntos</w:t>
            </w:r>
          </w:p>
        </w:tc>
      </w:tr>
      <w:tr w:rsidR="0091729D" w:rsidRPr="001007CB" w14:paraId="4C4716CE" w14:textId="77777777" w:rsidTr="002A46B4">
        <w:trPr>
          <w:jc w:val="center"/>
        </w:trPr>
        <w:tc>
          <w:tcPr>
            <w:tcW w:w="8244" w:type="dxa"/>
            <w:shd w:val="clear" w:color="auto" w:fill="BFBFBF"/>
          </w:tcPr>
          <w:p w14:paraId="3A1B8195" w14:textId="1938A525" w:rsidR="0091729D" w:rsidRPr="001007CB" w:rsidRDefault="00BF35CE" w:rsidP="0091729D">
            <w:pPr>
              <w:autoSpaceDE w:val="0"/>
              <w:autoSpaceDN w:val="0"/>
              <w:adjustRightInd w:val="0"/>
              <w:spacing w:before="120" w:after="120"/>
              <w:rPr>
                <w:rFonts w:ascii="Arial" w:hAnsi="Arial" w:cs="Arial"/>
                <w:b/>
                <w:sz w:val="22"/>
                <w:szCs w:val="22"/>
                <w:lang w:val="es-ES_tradnl"/>
              </w:rPr>
            </w:pPr>
            <w:r w:rsidRPr="001007CB">
              <w:rPr>
                <w:rFonts w:ascii="Arial" w:hAnsi="Arial" w:cs="Arial"/>
                <w:b/>
                <w:sz w:val="22"/>
                <w:szCs w:val="22"/>
                <w:lang w:val="es-ES_tradnl"/>
              </w:rPr>
              <w:t>PROPUESTA ECONÓMICA : 1</w:t>
            </w:r>
            <w:r w:rsidR="0091729D" w:rsidRPr="001007CB">
              <w:rPr>
                <w:rFonts w:ascii="Arial" w:hAnsi="Arial" w:cs="Arial"/>
                <w:b/>
                <w:sz w:val="22"/>
                <w:szCs w:val="22"/>
                <w:lang w:val="es-ES_tradnl"/>
              </w:rPr>
              <w:t>5 puntos</w:t>
            </w:r>
          </w:p>
        </w:tc>
      </w:tr>
      <w:tr w:rsidR="0091729D" w:rsidRPr="001007CB" w14:paraId="1DEF6730" w14:textId="77777777" w:rsidTr="002A46B4">
        <w:trPr>
          <w:trHeight w:val="958"/>
          <w:jc w:val="center"/>
        </w:trPr>
        <w:tc>
          <w:tcPr>
            <w:tcW w:w="8244" w:type="dxa"/>
          </w:tcPr>
          <w:p w14:paraId="5E42C955" w14:textId="77777777" w:rsidR="0091729D" w:rsidRPr="001007CB" w:rsidRDefault="0091729D" w:rsidP="0091729D">
            <w:pPr>
              <w:autoSpaceDE w:val="0"/>
              <w:autoSpaceDN w:val="0"/>
              <w:adjustRightInd w:val="0"/>
              <w:jc w:val="both"/>
              <w:rPr>
                <w:rFonts w:ascii="Arial" w:hAnsi="Arial" w:cs="Arial"/>
                <w:b/>
                <w:sz w:val="22"/>
                <w:szCs w:val="22"/>
                <w:lang w:val="es-ES_tradnl"/>
              </w:rPr>
            </w:pPr>
          </w:p>
          <w:p w14:paraId="43329C51" w14:textId="55A93E1A" w:rsidR="0091729D" w:rsidRPr="001007CB" w:rsidRDefault="0091729D" w:rsidP="0091729D">
            <w:pPr>
              <w:autoSpaceDE w:val="0"/>
              <w:autoSpaceDN w:val="0"/>
              <w:adjustRightInd w:val="0"/>
              <w:jc w:val="both"/>
              <w:rPr>
                <w:rFonts w:ascii="Arial" w:hAnsi="Arial" w:cs="Arial"/>
                <w:b/>
                <w:sz w:val="22"/>
                <w:szCs w:val="22"/>
              </w:rPr>
            </w:pPr>
            <w:r w:rsidRPr="001007CB">
              <w:rPr>
                <w:rFonts w:ascii="Arial" w:hAnsi="Arial" w:cs="Arial"/>
                <w:sz w:val="22"/>
                <w:szCs w:val="22"/>
              </w:rPr>
              <w:t xml:space="preserve">La puntuación de la oferta económica de cada licitador se situará entre 0 y </w:t>
            </w:r>
            <w:r w:rsidR="006C10FD" w:rsidRPr="001007CB">
              <w:rPr>
                <w:rFonts w:ascii="Arial" w:hAnsi="Arial" w:cs="Arial"/>
                <w:sz w:val="22"/>
                <w:szCs w:val="22"/>
              </w:rPr>
              <w:t>15</w:t>
            </w:r>
            <w:r w:rsidRPr="001007CB">
              <w:rPr>
                <w:rFonts w:ascii="Arial" w:hAnsi="Arial" w:cs="Arial"/>
                <w:sz w:val="22"/>
                <w:szCs w:val="22"/>
              </w:rPr>
              <w:t xml:space="preserve"> puntos y será la suma de las siguientes puntuaciones:</w:t>
            </w:r>
            <w:r w:rsidRPr="001007CB">
              <w:rPr>
                <w:rFonts w:ascii="Arial" w:hAnsi="Arial" w:cs="Arial"/>
                <w:b/>
                <w:sz w:val="22"/>
                <w:szCs w:val="22"/>
              </w:rPr>
              <w:t xml:space="preserve"> </w:t>
            </w:r>
          </w:p>
          <w:p w14:paraId="58C056E4" w14:textId="77777777" w:rsidR="006C10FD" w:rsidRPr="001007CB" w:rsidRDefault="006C10FD" w:rsidP="0091729D">
            <w:pPr>
              <w:autoSpaceDE w:val="0"/>
              <w:autoSpaceDN w:val="0"/>
              <w:adjustRightInd w:val="0"/>
              <w:jc w:val="both"/>
              <w:rPr>
                <w:rFonts w:ascii="Arial" w:hAnsi="Arial" w:cs="Arial"/>
                <w:b/>
                <w:sz w:val="22"/>
                <w:szCs w:val="22"/>
              </w:rPr>
            </w:pPr>
          </w:p>
          <w:p w14:paraId="68CCEC95" w14:textId="769893A8" w:rsidR="009158EC" w:rsidRPr="001007CB" w:rsidRDefault="009158EC" w:rsidP="0091729D">
            <w:pPr>
              <w:tabs>
                <w:tab w:val="num" w:pos="709"/>
              </w:tabs>
              <w:autoSpaceDE w:val="0"/>
              <w:autoSpaceDN w:val="0"/>
              <w:adjustRightInd w:val="0"/>
              <w:spacing w:after="120"/>
              <w:jc w:val="both"/>
              <w:rPr>
                <w:rFonts w:ascii="Arial" w:hAnsi="Arial" w:cs="Arial"/>
                <w:sz w:val="22"/>
                <w:szCs w:val="22"/>
                <w:lang w:val="es-ES_tradnl"/>
              </w:rPr>
            </w:pPr>
            <w:r w:rsidRPr="001007CB">
              <w:rPr>
                <w:rFonts w:ascii="Arial" w:hAnsi="Arial" w:cs="Arial"/>
                <w:sz w:val="22"/>
                <w:szCs w:val="22"/>
                <w:lang w:val="es-ES_tradnl"/>
              </w:rPr>
              <w:t>Locución de v</w:t>
            </w:r>
            <w:r w:rsidR="008E46A0" w:rsidRPr="001007CB">
              <w:rPr>
                <w:rFonts w:ascii="Arial" w:hAnsi="Arial" w:cs="Arial"/>
                <w:sz w:val="22"/>
                <w:szCs w:val="22"/>
                <w:lang w:val="es-ES_tradnl"/>
              </w:rPr>
              <w:t>i</w:t>
            </w:r>
            <w:r w:rsidR="00D1485C" w:rsidRPr="001007CB">
              <w:rPr>
                <w:rFonts w:ascii="Arial" w:hAnsi="Arial" w:cs="Arial"/>
                <w:sz w:val="22"/>
                <w:szCs w:val="22"/>
                <w:lang w:val="es-ES_tradnl"/>
              </w:rPr>
              <w:t>deonoticias (puntuación A), 1</w:t>
            </w:r>
            <w:r w:rsidRPr="001007CB">
              <w:rPr>
                <w:rFonts w:ascii="Arial" w:hAnsi="Arial" w:cs="Arial"/>
                <w:sz w:val="22"/>
                <w:szCs w:val="22"/>
                <w:lang w:val="es-ES_tradnl"/>
              </w:rPr>
              <w:t>5 puntos como máximo. La base imponible para el cálculo de la puntuación de este servicio será el precio/hora máximo propuesto en la oferta económica.</w:t>
            </w:r>
            <w:r w:rsidR="006C10FD" w:rsidRPr="001007CB">
              <w:rPr>
                <w:rFonts w:ascii="Arial" w:hAnsi="Arial" w:cs="Arial"/>
                <w:sz w:val="22"/>
                <w:szCs w:val="22"/>
                <w:lang w:val="es-ES_tradnl"/>
              </w:rPr>
              <w:t xml:space="preserve"> </w:t>
            </w:r>
          </w:p>
          <w:p w14:paraId="215332DF" w14:textId="77777777" w:rsidR="0091729D" w:rsidRPr="001007CB" w:rsidRDefault="0091729D" w:rsidP="0091729D">
            <w:pPr>
              <w:tabs>
                <w:tab w:val="num" w:pos="709"/>
              </w:tabs>
              <w:autoSpaceDE w:val="0"/>
              <w:autoSpaceDN w:val="0"/>
              <w:adjustRightInd w:val="0"/>
              <w:spacing w:after="120"/>
              <w:jc w:val="both"/>
              <w:rPr>
                <w:rFonts w:ascii="Arial" w:hAnsi="Arial" w:cs="Arial"/>
                <w:sz w:val="22"/>
                <w:szCs w:val="22"/>
                <w:lang w:val="es-ES_tradnl"/>
              </w:rPr>
            </w:pPr>
          </w:p>
          <w:p w14:paraId="0FD3559A" w14:textId="77777777" w:rsidR="0091729D" w:rsidRPr="001007CB" w:rsidRDefault="0091729D" w:rsidP="0091729D">
            <w:pPr>
              <w:tabs>
                <w:tab w:val="num" w:pos="709"/>
              </w:tabs>
              <w:autoSpaceDE w:val="0"/>
              <w:autoSpaceDN w:val="0"/>
              <w:adjustRightInd w:val="0"/>
              <w:spacing w:after="120"/>
              <w:jc w:val="both"/>
              <w:rPr>
                <w:rFonts w:ascii="Arial" w:eastAsia="Calibri" w:hAnsi="Arial" w:cs="Arial"/>
                <w:sz w:val="22"/>
                <w:szCs w:val="22"/>
                <w:lang w:val="es-ES_tradnl" w:eastAsia="en-US"/>
              </w:rPr>
            </w:pPr>
            <w:r w:rsidRPr="001007CB">
              <w:rPr>
                <w:rFonts w:ascii="Arial" w:hAnsi="Arial" w:cs="Arial"/>
                <w:sz w:val="22"/>
                <w:szCs w:val="22"/>
                <w:lang w:val="es-ES_tradnl"/>
              </w:rPr>
              <w:t xml:space="preserve">Las ofertas se valorarán conforme a una de las siguientes fórmulas en función del número de licitadores que se presenten. </w:t>
            </w:r>
          </w:p>
          <w:p w14:paraId="3987BE73" w14:textId="77777777" w:rsidR="0091729D" w:rsidRPr="001007CB" w:rsidRDefault="0091729D" w:rsidP="0091729D">
            <w:pPr>
              <w:tabs>
                <w:tab w:val="num" w:pos="709"/>
              </w:tabs>
              <w:autoSpaceDE w:val="0"/>
              <w:autoSpaceDN w:val="0"/>
              <w:adjustRightInd w:val="0"/>
              <w:spacing w:after="120"/>
              <w:jc w:val="both"/>
              <w:rPr>
                <w:rFonts w:ascii="Arial" w:hAnsi="Arial" w:cs="Arial"/>
                <w:i/>
                <w:sz w:val="22"/>
                <w:szCs w:val="22"/>
                <w:lang w:val="es-ES_tradnl"/>
              </w:rPr>
            </w:pPr>
            <w:r w:rsidRPr="001007CB">
              <w:rPr>
                <w:rFonts w:ascii="Arial" w:hAnsi="Arial" w:cs="Arial"/>
                <w:b/>
                <w:sz w:val="22"/>
                <w:szCs w:val="22"/>
                <w:lang w:val="es-ES_tradnl"/>
              </w:rPr>
              <w:t>Fórmula 1</w:t>
            </w:r>
            <w:r w:rsidRPr="001007CB">
              <w:rPr>
                <w:rFonts w:ascii="Arial" w:hAnsi="Arial" w:cs="Arial"/>
                <w:sz w:val="22"/>
                <w:szCs w:val="22"/>
                <w:lang w:val="es-ES_tradnl"/>
              </w:rPr>
              <w:t xml:space="preserve"> </w:t>
            </w:r>
            <w:r w:rsidRPr="001007CB">
              <w:rPr>
                <w:rFonts w:ascii="Arial" w:hAnsi="Arial" w:cs="Arial"/>
                <w:i/>
                <w:sz w:val="22"/>
                <w:szCs w:val="22"/>
                <w:lang w:val="es-ES_tradnl"/>
              </w:rPr>
              <w:t>(cuando concurra un solo licitador)</w:t>
            </w:r>
          </w:p>
          <w:p w14:paraId="27A222E3" w14:textId="55B0B7FB" w:rsidR="0091729D" w:rsidRPr="001007CB" w:rsidRDefault="0091729D" w:rsidP="0091729D">
            <w:pPr>
              <w:tabs>
                <w:tab w:val="num" w:pos="709"/>
              </w:tabs>
              <w:autoSpaceDE w:val="0"/>
              <w:autoSpaceDN w:val="0"/>
              <w:adjustRightInd w:val="0"/>
              <w:spacing w:after="120"/>
              <w:jc w:val="both"/>
              <w:rPr>
                <w:rFonts w:ascii="Arial" w:hAnsi="Arial" w:cs="Arial"/>
                <w:sz w:val="22"/>
                <w:szCs w:val="22"/>
                <w:lang w:val="es-ES_tradnl"/>
              </w:rPr>
            </w:pPr>
            <w:r w:rsidRPr="001007CB">
              <w:rPr>
                <w:rFonts w:ascii="Arial" w:hAnsi="Arial" w:cs="Arial"/>
                <w:noProof/>
                <w:sz w:val="22"/>
                <w:szCs w:val="22"/>
              </w:rPr>
              <w:drawing>
                <wp:anchor distT="0" distB="0" distL="114300" distR="114300" simplePos="0" relativeHeight="251659264" behindDoc="0" locked="0" layoutInCell="1" allowOverlap="1" wp14:anchorId="1CC3EB0E" wp14:editId="3B58B8A7">
                  <wp:simplePos x="0" y="0"/>
                  <wp:positionH relativeFrom="column">
                    <wp:posOffset>-58420</wp:posOffset>
                  </wp:positionH>
                  <wp:positionV relativeFrom="paragraph">
                    <wp:posOffset>16510</wp:posOffset>
                  </wp:positionV>
                  <wp:extent cx="5295265" cy="46418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12187" w14:textId="77777777" w:rsidR="0091729D" w:rsidRPr="001007CB" w:rsidRDefault="0091729D" w:rsidP="0091729D">
            <w:pPr>
              <w:tabs>
                <w:tab w:val="num" w:pos="709"/>
              </w:tabs>
              <w:autoSpaceDE w:val="0"/>
              <w:autoSpaceDN w:val="0"/>
              <w:adjustRightInd w:val="0"/>
              <w:spacing w:after="120"/>
              <w:jc w:val="both"/>
              <w:rPr>
                <w:rFonts w:ascii="Arial" w:hAnsi="Arial" w:cs="Arial"/>
                <w:sz w:val="22"/>
                <w:szCs w:val="22"/>
                <w:lang w:val="es-ES_tradnl"/>
              </w:rPr>
            </w:pPr>
          </w:p>
          <w:p w14:paraId="1C100153" w14:textId="77777777" w:rsidR="0091729D" w:rsidRPr="001007CB" w:rsidRDefault="0091729D" w:rsidP="0091729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2D0F995B" w14:textId="2C26C5AD" w:rsidR="0091729D" w:rsidRPr="001007CB" w:rsidRDefault="0091729D" w:rsidP="0091729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007CB">
              <w:rPr>
                <w:rFonts w:ascii="Arial" w:eastAsia="Calibri" w:hAnsi="Arial" w:cs="Arial"/>
                <w:sz w:val="22"/>
                <w:szCs w:val="22"/>
                <w:lang w:val="es-ES_tradnl" w:eastAsia="en-US"/>
              </w:rPr>
              <w:t xml:space="preserve">Siendo </w:t>
            </w:r>
            <w:r w:rsidRPr="001007CB">
              <w:rPr>
                <w:rFonts w:ascii="Arial" w:eastAsia="Calibri" w:hAnsi="Arial" w:cs="Arial"/>
                <w:b/>
                <w:sz w:val="22"/>
                <w:szCs w:val="22"/>
                <w:lang w:val="es-ES_tradnl" w:eastAsia="en-US"/>
              </w:rPr>
              <w:t>P</w:t>
            </w:r>
            <w:r w:rsidRPr="001007CB">
              <w:rPr>
                <w:rFonts w:ascii="Arial" w:eastAsia="Calibri" w:hAnsi="Arial" w:cs="Arial"/>
                <w:b/>
                <w:sz w:val="22"/>
                <w:szCs w:val="22"/>
                <w:vertAlign w:val="subscript"/>
                <w:lang w:val="es-ES_tradnl" w:eastAsia="en-US"/>
              </w:rPr>
              <w:t>M</w:t>
            </w:r>
            <w:r w:rsidRPr="001007CB">
              <w:rPr>
                <w:rFonts w:ascii="Arial" w:eastAsia="Calibri" w:hAnsi="Arial" w:cs="Arial"/>
                <w:sz w:val="22"/>
                <w:szCs w:val="22"/>
                <w:vertAlign w:val="subscript"/>
                <w:lang w:val="es-ES_tradnl" w:eastAsia="en-US"/>
              </w:rPr>
              <w:t xml:space="preserve"> </w:t>
            </w:r>
            <w:r w:rsidRPr="001007CB">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1007CB">
              <w:rPr>
                <w:rFonts w:ascii="Arial" w:eastAsia="Calibri" w:hAnsi="Arial" w:cs="Arial"/>
                <w:b/>
                <w:sz w:val="22"/>
                <w:szCs w:val="22"/>
                <w:lang w:val="es-ES_tradnl" w:eastAsia="en-US"/>
              </w:rPr>
              <w:t>P</w:t>
            </w:r>
            <w:r w:rsidRPr="001007CB">
              <w:rPr>
                <w:rFonts w:ascii="Arial" w:eastAsia="Calibri" w:hAnsi="Arial" w:cs="Arial"/>
                <w:b/>
                <w:sz w:val="22"/>
                <w:szCs w:val="22"/>
                <w:vertAlign w:val="subscript"/>
                <w:lang w:val="es-ES_tradnl" w:eastAsia="en-US"/>
              </w:rPr>
              <w:t>O</w:t>
            </w:r>
            <w:r w:rsidRPr="001007CB">
              <w:rPr>
                <w:rFonts w:ascii="Arial" w:eastAsia="Calibri" w:hAnsi="Arial" w:cs="Arial"/>
                <w:sz w:val="22"/>
                <w:szCs w:val="22"/>
                <w:vertAlign w:val="subscript"/>
                <w:lang w:val="es-ES_tradnl" w:eastAsia="en-US"/>
              </w:rPr>
              <w:t xml:space="preserve"> </w:t>
            </w:r>
            <w:r w:rsidRPr="001007CB">
              <w:rPr>
                <w:rFonts w:ascii="Arial" w:eastAsia="Calibri" w:hAnsi="Arial" w:cs="Arial"/>
                <w:sz w:val="22"/>
                <w:szCs w:val="22"/>
                <w:lang w:val="es-ES_tradnl" w:eastAsia="en-US"/>
              </w:rPr>
              <w:t xml:space="preserve">el precio </w:t>
            </w:r>
            <w:r w:rsidRPr="001007CB">
              <w:rPr>
                <w:rFonts w:ascii="Arial" w:eastAsia="Calibri" w:hAnsi="Arial" w:cs="Arial"/>
                <w:sz w:val="22"/>
                <w:szCs w:val="22"/>
                <w:lang w:val="es-ES_tradnl" w:eastAsia="en-US"/>
              </w:rPr>
              <w:lastRenderedPageBreak/>
              <w:t xml:space="preserve">ofertado por el licitador (en la fórmula se refleja el presupuesto ofertado para el contrato o acción, si se ha solicitado desglose); Máxima puntuación otorgable a la oferta económica, que en este caso es de </w:t>
            </w:r>
            <w:r w:rsidR="00303A51" w:rsidRPr="001007CB">
              <w:rPr>
                <w:rFonts w:ascii="Arial" w:eastAsia="Calibri" w:hAnsi="Arial" w:cs="Arial"/>
                <w:b/>
                <w:sz w:val="22"/>
                <w:szCs w:val="22"/>
                <w:lang w:val="es-ES_tradnl" w:eastAsia="en-US"/>
              </w:rPr>
              <w:t>1</w:t>
            </w:r>
            <w:r w:rsidRPr="001007CB">
              <w:rPr>
                <w:rFonts w:ascii="Arial" w:eastAsia="Calibri" w:hAnsi="Arial" w:cs="Arial"/>
                <w:b/>
                <w:sz w:val="22"/>
                <w:szCs w:val="22"/>
                <w:lang w:val="es-ES_tradnl" w:eastAsia="en-US"/>
              </w:rPr>
              <w:t xml:space="preserve">5 </w:t>
            </w:r>
            <w:r w:rsidRPr="001007CB">
              <w:rPr>
                <w:rFonts w:ascii="Arial" w:eastAsia="Calibri" w:hAnsi="Arial" w:cs="Arial"/>
                <w:sz w:val="22"/>
                <w:szCs w:val="22"/>
                <w:lang w:val="es-ES_tradnl" w:eastAsia="en-US"/>
              </w:rPr>
              <w:t xml:space="preserve">puntos (se aplica en la fórmula el dato </w:t>
            </w:r>
            <w:r w:rsidR="001D1DA5" w:rsidRPr="001007CB">
              <w:rPr>
                <w:rFonts w:ascii="Arial" w:eastAsia="Calibri" w:hAnsi="Arial" w:cs="Arial"/>
                <w:sz w:val="22"/>
                <w:szCs w:val="22"/>
                <w:lang w:val="es-ES_tradnl" w:eastAsia="en-US"/>
              </w:rPr>
              <w:t>25</w:t>
            </w:r>
            <w:r w:rsidRPr="001007CB">
              <w:rPr>
                <w:rFonts w:ascii="Arial" w:eastAsia="Calibri" w:hAnsi="Arial" w:cs="Arial"/>
                <w:sz w:val="22"/>
                <w:szCs w:val="22"/>
                <w:lang w:val="es-ES_tradnl" w:eastAsia="en-US"/>
              </w:rPr>
              <w:t xml:space="preserve">), y porcentaje permitido hasta la baja temeraria (donde se aplica en la fórmula 70). </w:t>
            </w:r>
            <w:r w:rsidRPr="001007CB">
              <w:rPr>
                <w:rFonts w:ascii="Arial" w:eastAsia="Calibri" w:hAnsi="Arial" w:cs="Arial"/>
                <w:b/>
                <w:sz w:val="22"/>
                <w:szCs w:val="22"/>
                <w:lang w:val="es-ES_tradnl" w:eastAsia="en-US"/>
              </w:rPr>
              <w:t>La temeraria se calcula igualmente sobre la base imponible, nunca se tienen en cuenta los impuestos.</w:t>
            </w:r>
          </w:p>
          <w:p w14:paraId="4A7B077B" w14:textId="51421B52" w:rsidR="0091729D" w:rsidRPr="001007CB" w:rsidRDefault="0091729D" w:rsidP="0091729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007CB">
              <w:rPr>
                <w:rFonts w:ascii="Arial" w:eastAsia="Calibri" w:hAnsi="Arial" w:cs="Arial"/>
                <w:sz w:val="22"/>
                <w:szCs w:val="22"/>
                <w:lang w:val="es-ES_tradnl" w:eastAsia="en-US"/>
              </w:rPr>
              <w:t xml:space="preserve">La puntuación otorgada se situará entre </w:t>
            </w:r>
            <w:r w:rsidR="00303A51" w:rsidRPr="001007CB">
              <w:rPr>
                <w:rFonts w:ascii="Arial" w:eastAsia="Calibri" w:hAnsi="Arial" w:cs="Arial"/>
                <w:b/>
                <w:sz w:val="22"/>
                <w:szCs w:val="22"/>
                <w:lang w:val="es-ES_tradnl" w:eastAsia="en-US"/>
              </w:rPr>
              <w:t>0 y 1</w:t>
            </w:r>
            <w:r w:rsidRPr="001007CB">
              <w:rPr>
                <w:rFonts w:ascii="Arial" w:eastAsia="Calibri" w:hAnsi="Arial" w:cs="Arial"/>
                <w:b/>
                <w:sz w:val="22"/>
                <w:szCs w:val="22"/>
                <w:lang w:val="es-ES_tradnl" w:eastAsia="en-US"/>
              </w:rPr>
              <w:t>5 puntos</w:t>
            </w:r>
            <w:r w:rsidR="008A3290" w:rsidRPr="001007CB">
              <w:rPr>
                <w:rFonts w:ascii="Arial" w:eastAsia="Calibri" w:hAnsi="Arial" w:cs="Arial"/>
                <w:b/>
                <w:sz w:val="22"/>
                <w:szCs w:val="22"/>
                <w:lang w:val="es-ES_tradnl" w:eastAsia="en-US"/>
              </w:rPr>
              <w:t xml:space="preserve"> </w:t>
            </w:r>
            <w:r w:rsidRPr="001007CB">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14:paraId="6CDAE833" w14:textId="77777777" w:rsidR="0091729D" w:rsidRPr="001007CB" w:rsidRDefault="0091729D" w:rsidP="0091729D">
            <w:pPr>
              <w:tabs>
                <w:tab w:val="num" w:pos="709"/>
              </w:tabs>
              <w:autoSpaceDE w:val="0"/>
              <w:autoSpaceDN w:val="0"/>
              <w:adjustRightInd w:val="0"/>
              <w:spacing w:after="120"/>
              <w:jc w:val="both"/>
              <w:rPr>
                <w:rFonts w:ascii="Arial" w:hAnsi="Arial" w:cs="Arial"/>
                <w:sz w:val="22"/>
                <w:szCs w:val="22"/>
                <w:lang w:val="es-ES_tradnl"/>
              </w:rPr>
            </w:pPr>
            <w:r w:rsidRPr="001007CB">
              <w:rPr>
                <w:rFonts w:ascii="Arial" w:hAnsi="Arial" w:cs="Arial"/>
                <w:b/>
                <w:sz w:val="22"/>
                <w:szCs w:val="22"/>
                <w:lang w:val="es-ES_tradnl"/>
              </w:rPr>
              <w:t>Fórmula 2</w:t>
            </w:r>
            <w:r w:rsidRPr="001007CB">
              <w:rPr>
                <w:rFonts w:ascii="Arial" w:hAnsi="Arial" w:cs="Arial"/>
                <w:sz w:val="22"/>
                <w:szCs w:val="22"/>
                <w:lang w:val="es-ES_tradnl"/>
              </w:rPr>
              <w:t xml:space="preserve"> </w:t>
            </w:r>
            <w:r w:rsidRPr="001007CB">
              <w:rPr>
                <w:rFonts w:ascii="Arial" w:hAnsi="Arial" w:cs="Arial"/>
                <w:i/>
                <w:sz w:val="22"/>
                <w:szCs w:val="22"/>
                <w:lang w:val="es-ES_tradnl"/>
              </w:rPr>
              <w:t>(cuando concurran dos o más licitadores)</w:t>
            </w:r>
          </w:p>
          <w:p w14:paraId="250AE9A9" w14:textId="77777777" w:rsidR="0091729D" w:rsidRPr="001007CB" w:rsidRDefault="0091729D" w:rsidP="0091729D">
            <w:pPr>
              <w:tabs>
                <w:tab w:val="num" w:pos="709"/>
              </w:tabs>
              <w:autoSpaceDE w:val="0"/>
              <w:autoSpaceDN w:val="0"/>
              <w:adjustRightInd w:val="0"/>
              <w:spacing w:after="120"/>
              <w:jc w:val="both"/>
              <w:rPr>
                <w:rFonts w:ascii="Arial" w:hAnsi="Arial" w:cs="Arial"/>
                <w:sz w:val="22"/>
                <w:szCs w:val="22"/>
                <w:lang w:val="es-ES_tradnl"/>
              </w:rPr>
            </w:pPr>
            <w:r w:rsidRPr="001007CB">
              <w:rPr>
                <w:rFonts w:ascii="Arial" w:hAnsi="Arial" w:cs="Arial"/>
                <w:b/>
                <w:i/>
                <w:sz w:val="22"/>
                <w:szCs w:val="22"/>
                <w:lang w:val="es-ES_tradnl"/>
              </w:rPr>
              <w:t xml:space="preserve">Paso 1: </w:t>
            </w:r>
            <w:r w:rsidRPr="001007CB">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2EB2B90F" w14:textId="3494A2EE" w:rsidR="0091729D" w:rsidRPr="001007CB" w:rsidRDefault="0091729D" w:rsidP="0091729D">
            <w:pPr>
              <w:tabs>
                <w:tab w:val="num" w:pos="709"/>
              </w:tabs>
              <w:autoSpaceDE w:val="0"/>
              <w:autoSpaceDN w:val="0"/>
              <w:adjustRightInd w:val="0"/>
              <w:spacing w:after="120"/>
              <w:jc w:val="both"/>
              <w:rPr>
                <w:rFonts w:ascii="Arial" w:hAnsi="Arial" w:cs="Arial"/>
                <w:sz w:val="22"/>
                <w:szCs w:val="22"/>
                <w:lang w:val="es-ES_tradnl"/>
              </w:rPr>
            </w:pPr>
            <w:r w:rsidRPr="001007CB">
              <w:rPr>
                <w:rFonts w:ascii="Arial" w:hAnsi="Arial" w:cs="Arial"/>
                <w:noProof/>
                <w:sz w:val="22"/>
                <w:szCs w:val="22"/>
              </w:rPr>
              <mc:AlternateContent>
                <mc:Choice Requires="wps">
                  <w:drawing>
                    <wp:anchor distT="0" distB="0" distL="114300" distR="114300" simplePos="0" relativeHeight="251660288" behindDoc="0" locked="0" layoutInCell="1" allowOverlap="1" wp14:anchorId="231D3FCB" wp14:editId="52B63ED0">
                      <wp:simplePos x="0" y="0"/>
                      <wp:positionH relativeFrom="margin">
                        <wp:posOffset>36830</wp:posOffset>
                      </wp:positionH>
                      <wp:positionV relativeFrom="paragraph">
                        <wp:posOffset>312420</wp:posOffset>
                      </wp:positionV>
                      <wp:extent cx="5510530" cy="56134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8BF6B" w14:textId="727E77D1" w:rsidR="00032B81" w:rsidRPr="00B91596" w:rsidRDefault="00032B81" w:rsidP="0091729D">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B91596">
                                    <w:rPr>
                                      <w:rFonts w:ascii="Calibri" w:hAnsi="Calibri"/>
                                      <w:color w:val="000000"/>
                                      <w:kern w:val="24"/>
                                      <w:sz w:val="28"/>
                                      <w:szCs w:val="36"/>
                                    </w:rPr>
                                    <w:t xml:space="preserve"> </w:t>
                                  </w:r>
                                </w:p>
                                <w:p w14:paraId="71F42C28" w14:textId="77777777" w:rsidR="00032B81" w:rsidRPr="00B91596" w:rsidRDefault="00032B81" w:rsidP="0091729D">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1D3FCB" id="Rectángulo 8" o:spid="_x0000_s1026" style="position:absolute;left:0;text-align:left;margin-left:2.9pt;margin-top:24.6pt;width:433.9pt;height:4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" filled="f" stroked="f">
                      <v:textbox style="mso-fit-shape-to-text:t">
                        <w:txbxContent>
                          <w:p w14:paraId="0F98BF6B" w14:textId="727E77D1" w:rsidR="00032B81" w:rsidRPr="00B91596" w:rsidRDefault="00032B81" w:rsidP="0091729D">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B91596">
                              <w:rPr>
                                <w:rFonts w:ascii="Calibri" w:hAnsi="Calibri"/>
                                <w:color w:val="000000"/>
                                <w:kern w:val="24"/>
                                <w:sz w:val="28"/>
                                <w:szCs w:val="36"/>
                              </w:rPr>
                              <w:t xml:space="preserve"> </w:t>
                            </w:r>
                          </w:p>
                          <w:p w14:paraId="71F42C28" w14:textId="77777777" w:rsidR="00032B81" w:rsidRPr="00B91596" w:rsidRDefault="00032B81" w:rsidP="0091729D">
                            <w:pPr>
                              <w:pStyle w:val="NormalWeb"/>
                              <w:spacing w:before="0" w:beforeAutospacing="0" w:after="0" w:afterAutospacing="0"/>
                              <w:jc w:val="left"/>
                              <w:rPr>
                                <w:i/>
                                <w:sz w:val="14"/>
                              </w:rPr>
                            </w:pPr>
                          </w:p>
                        </w:txbxContent>
                      </v:textbox>
                      <w10:wrap anchorx="margin"/>
                    </v:rect>
                  </w:pict>
                </mc:Fallback>
              </mc:AlternateContent>
            </w:r>
            <w:r w:rsidRPr="001007CB">
              <w:rPr>
                <w:rFonts w:ascii="Arial" w:hAnsi="Arial" w:cs="Arial"/>
                <w:b/>
                <w:sz w:val="22"/>
                <w:szCs w:val="22"/>
                <w:lang w:val="es-ES_tradnl"/>
              </w:rPr>
              <w:t xml:space="preserve">Paso 2: </w:t>
            </w:r>
            <w:r w:rsidRPr="001007CB">
              <w:rPr>
                <w:rFonts w:ascii="Arial" w:hAnsi="Arial" w:cs="Arial"/>
                <w:sz w:val="22"/>
                <w:szCs w:val="22"/>
                <w:lang w:val="es-ES_tradnl"/>
              </w:rPr>
              <w:t>Entre las ofertas validas se aplicará la siguiente fórmula para la asignación de puntos en función de la oferta:</w:t>
            </w:r>
          </w:p>
          <w:p w14:paraId="197244ED" w14:textId="7DE16B96" w:rsidR="0091729D" w:rsidRPr="001007CB" w:rsidRDefault="0091729D" w:rsidP="0091729D">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sidRPr="001007CB">
              <w:rPr>
                <w:rFonts w:ascii="Arial" w:hAnsi="Arial" w:cs="Arial"/>
                <w:noProof/>
                <w:sz w:val="22"/>
                <w:szCs w:val="22"/>
              </w:rPr>
              <mc:AlternateContent>
                <mc:Choice Requires="wps">
                  <w:drawing>
                    <wp:anchor distT="0" distB="0" distL="114300" distR="114300" simplePos="0" relativeHeight="251661312" behindDoc="0" locked="0" layoutInCell="1" allowOverlap="1" wp14:anchorId="34252211" wp14:editId="0D4DD497">
                      <wp:simplePos x="0" y="0"/>
                      <wp:positionH relativeFrom="margin">
                        <wp:posOffset>-129540</wp:posOffset>
                      </wp:positionH>
                      <wp:positionV relativeFrom="paragraph">
                        <wp:posOffset>267335</wp:posOffset>
                      </wp:positionV>
                      <wp:extent cx="5553075" cy="7810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59A21" w14:textId="0987FFF0" w:rsidR="00032B81" w:rsidRPr="0091729D" w:rsidRDefault="00032B81" w:rsidP="0091729D">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14:paraId="7EC6D2E1" w14:textId="70C77408" w:rsidR="00032B81" w:rsidRPr="0091729D" w:rsidRDefault="00C148CD" w:rsidP="0091729D">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14:paraId="2C94FB59" w14:textId="77777777" w:rsidR="00032B81" w:rsidRPr="00B91596" w:rsidRDefault="00032B81" w:rsidP="0091729D">
                                  <w:pPr>
                                    <w:pStyle w:val="NormalWeb"/>
                                    <w:spacing w:before="0" w:beforeAutospacing="0" w:after="0" w:afterAutospacing="0"/>
                                    <w:jc w:val="left"/>
                                    <w:rPr>
                                      <w:i/>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252211" id="Rectángulo 7" o:spid="_x0000_s1027" style="position:absolute;left:0;text-align:left;margin-left:-10.2pt;margin-top:21.05pt;width:437.25pt;height: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" filled="f" stroked="f">
                      <v:textbox>
                        <w:txbxContent>
                          <w:p w14:paraId="53159A21" w14:textId="0987FFF0" w:rsidR="00032B81" w:rsidRPr="0091729D" w:rsidRDefault="00032B81" w:rsidP="0091729D">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14:paraId="7EC6D2E1" w14:textId="70C77408" w:rsidR="00032B81" w:rsidRPr="0091729D" w:rsidRDefault="00672B76" w:rsidP="0091729D">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14:paraId="2C94FB59" w14:textId="77777777" w:rsidR="00032B81" w:rsidRPr="00B91596" w:rsidRDefault="00032B81" w:rsidP="0091729D">
                            <w:pPr>
                              <w:pStyle w:val="NormalWeb"/>
                              <w:spacing w:before="0" w:beforeAutospacing="0" w:after="0" w:afterAutospacing="0"/>
                              <w:jc w:val="left"/>
                              <w:rPr>
                                <w:i/>
                                <w:sz w:val="14"/>
                              </w:rPr>
                            </w:pPr>
                          </w:p>
                        </w:txbxContent>
                      </v:textbox>
                      <w10:wrap anchorx="margin"/>
                    </v:rect>
                  </w:pict>
                </mc:Fallback>
              </mc:AlternateContent>
            </w:r>
          </w:p>
          <w:p w14:paraId="4FCAEEB8" w14:textId="77777777" w:rsidR="0091729D" w:rsidRPr="001007CB" w:rsidRDefault="0091729D" w:rsidP="0091729D">
            <w:pPr>
              <w:tabs>
                <w:tab w:val="left" w:pos="2182"/>
              </w:tabs>
              <w:autoSpaceDE w:val="0"/>
              <w:autoSpaceDN w:val="0"/>
              <w:adjustRightInd w:val="0"/>
              <w:spacing w:before="120" w:after="120" w:line="276" w:lineRule="auto"/>
              <w:jc w:val="both"/>
              <w:rPr>
                <w:rFonts w:ascii="Arial" w:hAnsi="Arial" w:cs="Arial"/>
                <w:noProof/>
                <w:sz w:val="22"/>
                <w:szCs w:val="22"/>
              </w:rPr>
            </w:pPr>
          </w:p>
          <w:p w14:paraId="3734F2A5" w14:textId="77777777" w:rsidR="0091729D" w:rsidRPr="001007CB" w:rsidRDefault="0091729D" w:rsidP="0091729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054D69B4" w14:textId="77777777" w:rsidR="0091729D" w:rsidRPr="001007CB" w:rsidRDefault="0091729D" w:rsidP="0091729D">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14:paraId="05DCD5FE" w14:textId="30C0C573" w:rsidR="0091729D" w:rsidRPr="001007CB" w:rsidRDefault="0091729D" w:rsidP="0091729D">
            <w:pPr>
              <w:tabs>
                <w:tab w:val="left" w:pos="2182"/>
              </w:tabs>
              <w:autoSpaceDE w:val="0"/>
              <w:autoSpaceDN w:val="0"/>
              <w:adjustRightInd w:val="0"/>
              <w:spacing w:before="120" w:after="120" w:line="276" w:lineRule="auto"/>
              <w:jc w:val="both"/>
              <w:rPr>
                <w:rFonts w:ascii="Arial" w:eastAsia="Calibri" w:hAnsi="Arial" w:cs="Arial"/>
                <w:iCs/>
                <w:color w:val="000000"/>
                <w:sz w:val="22"/>
                <w:szCs w:val="22"/>
                <w:lang w:val="es-ES_tradnl"/>
              </w:rPr>
            </w:pPr>
            <w:r w:rsidRPr="001007CB">
              <w:rPr>
                <w:rFonts w:ascii="Arial" w:eastAsia="Calibri" w:hAnsi="Arial" w:cs="Arial"/>
                <w:color w:val="000000"/>
                <w:sz w:val="22"/>
                <w:szCs w:val="22"/>
                <w:lang w:val="es-ES_tradnl"/>
              </w:rPr>
              <w:t xml:space="preserve">Siendo </w:t>
            </w:r>
            <w:r w:rsidRPr="001007CB">
              <w:rPr>
                <w:rFonts w:ascii="Arial" w:eastAsia="Calibri" w:hAnsi="Arial" w:cs="Arial"/>
                <w:b/>
                <w:i/>
                <w:iCs/>
                <w:color w:val="000000"/>
                <w:sz w:val="22"/>
                <w:szCs w:val="22"/>
                <w:lang w:val="es-ES_tradnl"/>
              </w:rPr>
              <w:t>POI</w:t>
            </w:r>
            <w:r w:rsidRPr="001007CB">
              <w:rPr>
                <w:rFonts w:ascii="Arial" w:eastAsia="Calibri" w:hAnsi="Arial" w:cs="Arial"/>
                <w:i/>
                <w:iCs/>
                <w:color w:val="000000"/>
                <w:sz w:val="22"/>
                <w:szCs w:val="22"/>
                <w:lang w:val="es-ES_tradnl"/>
              </w:rPr>
              <w:t xml:space="preserve"> los p</w:t>
            </w:r>
            <w:r w:rsidRPr="001007CB">
              <w:rPr>
                <w:rFonts w:ascii="Arial" w:eastAsia="Calibri" w:hAnsi="Arial" w:cs="Arial"/>
                <w:color w:val="000000"/>
                <w:sz w:val="22"/>
                <w:szCs w:val="22"/>
                <w:lang w:val="es-ES_tradnl"/>
              </w:rPr>
              <w:t xml:space="preserve">untos asignados a la oferta evaluada; </w:t>
            </w:r>
            <w:r w:rsidRPr="001007CB">
              <w:rPr>
                <w:rFonts w:ascii="Arial" w:eastAsia="Calibri" w:hAnsi="Arial" w:cs="Arial"/>
                <w:b/>
                <w:i/>
                <w:iCs/>
                <w:color w:val="000000"/>
                <w:sz w:val="22"/>
                <w:szCs w:val="22"/>
                <w:lang w:val="es-ES_tradnl"/>
              </w:rPr>
              <w:t xml:space="preserve">MP </w:t>
            </w:r>
            <w:r w:rsidRPr="001007CB">
              <w:rPr>
                <w:rFonts w:ascii="Arial" w:eastAsia="Calibri" w:hAnsi="Arial" w:cs="Arial"/>
                <w:i/>
                <w:iCs/>
                <w:color w:val="000000"/>
                <w:sz w:val="22"/>
                <w:szCs w:val="22"/>
                <w:lang w:val="es-ES_tradnl"/>
              </w:rPr>
              <w:t>la m</w:t>
            </w:r>
            <w:r w:rsidRPr="001007CB">
              <w:rPr>
                <w:rFonts w:ascii="Arial" w:eastAsia="Calibri" w:hAnsi="Arial" w:cs="Arial"/>
                <w:color w:val="000000"/>
                <w:sz w:val="22"/>
                <w:szCs w:val="22"/>
                <w:lang w:val="es-ES_tradnl"/>
              </w:rPr>
              <w:t xml:space="preserve">áxima puntuación otorgable a la oferta económica, que en este caso es de </w:t>
            </w:r>
            <w:r w:rsidR="00303A51" w:rsidRPr="001007CB">
              <w:rPr>
                <w:rFonts w:ascii="Arial" w:eastAsia="Calibri" w:hAnsi="Arial" w:cs="Arial"/>
                <w:b/>
                <w:color w:val="000000"/>
                <w:sz w:val="22"/>
                <w:szCs w:val="22"/>
                <w:lang w:val="es-ES_tradnl"/>
              </w:rPr>
              <w:t>1</w:t>
            </w:r>
            <w:r w:rsidRPr="001007CB">
              <w:rPr>
                <w:rFonts w:ascii="Arial" w:eastAsia="Calibri" w:hAnsi="Arial" w:cs="Arial"/>
                <w:b/>
                <w:color w:val="000000"/>
                <w:sz w:val="22"/>
                <w:szCs w:val="22"/>
                <w:lang w:val="es-ES_tradnl"/>
              </w:rPr>
              <w:t>5</w:t>
            </w:r>
            <w:r w:rsidRPr="001007CB">
              <w:rPr>
                <w:rFonts w:ascii="Arial" w:eastAsia="Calibri" w:hAnsi="Arial" w:cs="Arial"/>
                <w:color w:val="000000"/>
                <w:sz w:val="22"/>
                <w:szCs w:val="22"/>
                <w:lang w:val="es-ES_tradnl"/>
              </w:rPr>
              <w:t xml:space="preserve"> puntos</w:t>
            </w:r>
            <w:r w:rsidRPr="001007CB">
              <w:rPr>
                <w:rFonts w:ascii="Arial" w:eastAsia="Calibri" w:hAnsi="Arial" w:cs="Arial"/>
                <w:b/>
                <w:bCs/>
                <w:color w:val="000000"/>
                <w:sz w:val="22"/>
                <w:szCs w:val="22"/>
                <w:lang w:val="es-ES_tradnl"/>
              </w:rPr>
              <w:t xml:space="preserve">; </w:t>
            </w:r>
            <w:r w:rsidRPr="001007CB">
              <w:rPr>
                <w:rFonts w:ascii="Arial" w:eastAsia="Calibri" w:hAnsi="Arial" w:cs="Arial"/>
                <w:b/>
                <w:i/>
                <w:iCs/>
                <w:color w:val="000000"/>
                <w:sz w:val="22"/>
                <w:szCs w:val="22"/>
                <w:lang w:val="es-ES_tradnl"/>
              </w:rPr>
              <w:t>Peso</w:t>
            </w:r>
            <w:r w:rsidRPr="001007CB">
              <w:rPr>
                <w:rFonts w:ascii="Arial" w:eastAsia="Calibri" w:hAnsi="Arial" w:cs="Arial"/>
                <w:b/>
                <w:i/>
                <w:iCs/>
                <w:color w:val="000000"/>
                <w:sz w:val="22"/>
                <w:szCs w:val="22"/>
                <w:vertAlign w:val="subscript"/>
                <w:lang w:val="es-ES_tradnl"/>
              </w:rPr>
              <w:t>Oi</w:t>
            </w:r>
            <w:r w:rsidRPr="001007CB">
              <w:rPr>
                <w:rFonts w:ascii="Arial" w:eastAsia="Calibri" w:hAnsi="Arial" w:cs="Arial"/>
                <w:iCs/>
                <w:color w:val="000000"/>
                <w:sz w:val="22"/>
                <w:szCs w:val="22"/>
                <w:lang w:val="es-ES_tradnl"/>
              </w:rPr>
              <w:t xml:space="preserve"> el peso alcanzado por la oferta evaluada; </w:t>
            </w:r>
            <w:r w:rsidRPr="001007CB">
              <w:rPr>
                <w:rFonts w:ascii="Arial" w:eastAsia="Calibri" w:hAnsi="Arial" w:cs="Arial"/>
                <w:b/>
                <w:i/>
                <w:iCs/>
                <w:color w:val="000000"/>
                <w:sz w:val="22"/>
                <w:szCs w:val="22"/>
                <w:lang w:val="es-ES_tradnl"/>
              </w:rPr>
              <w:t>Peso</w:t>
            </w:r>
            <w:r w:rsidRPr="001007CB">
              <w:rPr>
                <w:rFonts w:ascii="Arial" w:eastAsia="Calibri" w:hAnsi="Arial" w:cs="Arial"/>
                <w:b/>
                <w:i/>
                <w:iCs/>
                <w:color w:val="000000"/>
                <w:sz w:val="22"/>
                <w:szCs w:val="22"/>
                <w:vertAlign w:val="subscript"/>
                <w:lang w:val="es-ES_tradnl"/>
              </w:rPr>
              <w:t>MejorOi</w:t>
            </w:r>
            <w:r w:rsidRPr="001007CB">
              <w:rPr>
                <w:rFonts w:ascii="Arial" w:eastAsia="Calibri" w:hAnsi="Arial" w:cs="Arial"/>
                <w:iCs/>
                <w:color w:val="000000"/>
                <w:sz w:val="22"/>
                <w:szCs w:val="22"/>
                <w:lang w:val="es-ES_tradnl"/>
              </w:rPr>
              <w:t xml:space="preserve"> el peso más alto alcanzado entre todas las ofertas evaluadas; </w:t>
            </w:r>
            <w:r w:rsidRPr="001007CB">
              <w:rPr>
                <w:rFonts w:ascii="Arial" w:eastAsia="Calibri" w:hAnsi="Arial" w:cs="Arial"/>
                <w:b/>
                <w:i/>
                <w:iCs/>
                <w:color w:val="000000"/>
                <w:sz w:val="22"/>
                <w:szCs w:val="22"/>
                <w:lang w:val="es-ES_tradnl"/>
              </w:rPr>
              <w:t>P</w:t>
            </w:r>
            <w:r w:rsidRPr="001007CB">
              <w:rPr>
                <w:rFonts w:ascii="Arial" w:eastAsia="Calibri" w:hAnsi="Arial" w:cs="Arial"/>
                <w:b/>
                <w:i/>
                <w:iCs/>
                <w:color w:val="000000"/>
                <w:sz w:val="22"/>
                <w:szCs w:val="22"/>
                <w:vertAlign w:val="subscript"/>
                <w:lang w:val="es-ES_tradnl"/>
              </w:rPr>
              <w:t xml:space="preserve">M; </w:t>
            </w:r>
            <w:r w:rsidRPr="001007CB">
              <w:rPr>
                <w:rFonts w:ascii="Arial" w:eastAsia="Calibri" w:hAnsi="Arial" w:cs="Arial"/>
                <w:iCs/>
                <w:color w:val="000000"/>
                <w:sz w:val="22"/>
                <w:szCs w:val="22"/>
                <w:lang w:val="es-ES_tradnl"/>
              </w:rPr>
              <w:t xml:space="preserve">el presupuesto máximo de licitación; </w:t>
            </w:r>
            <w:r w:rsidRPr="001007CB">
              <w:rPr>
                <w:rFonts w:ascii="Arial" w:eastAsia="Calibri" w:hAnsi="Arial" w:cs="Arial"/>
                <w:b/>
                <w:i/>
                <w:iCs/>
                <w:color w:val="000000"/>
                <w:sz w:val="22"/>
                <w:szCs w:val="22"/>
                <w:lang w:val="es-ES_tradnl"/>
              </w:rPr>
              <w:t>O</w:t>
            </w:r>
            <w:r w:rsidRPr="001007CB">
              <w:rPr>
                <w:rFonts w:ascii="Arial" w:eastAsia="Calibri" w:hAnsi="Arial" w:cs="Arial"/>
                <w:b/>
                <w:i/>
                <w:iCs/>
                <w:color w:val="000000"/>
                <w:sz w:val="22"/>
                <w:szCs w:val="22"/>
                <w:vertAlign w:val="subscript"/>
                <w:lang w:val="es-ES_tradnl"/>
              </w:rPr>
              <w:t>i</w:t>
            </w:r>
            <w:r w:rsidRPr="001007CB">
              <w:rPr>
                <w:rFonts w:ascii="Arial" w:eastAsia="Calibri" w:hAnsi="Arial" w:cs="Arial"/>
                <w:i/>
                <w:iCs/>
                <w:color w:val="000000"/>
                <w:sz w:val="22"/>
                <w:szCs w:val="22"/>
                <w:lang w:val="es-ES_tradnl"/>
              </w:rPr>
              <w:t xml:space="preserve"> </w:t>
            </w:r>
            <w:r w:rsidRPr="001007CB">
              <w:rPr>
                <w:rFonts w:ascii="Arial" w:eastAsia="Calibri" w:hAnsi="Arial" w:cs="Arial"/>
                <w:iCs/>
                <w:color w:val="000000"/>
                <w:sz w:val="22"/>
                <w:szCs w:val="22"/>
                <w:lang w:val="es-ES_tradnl"/>
              </w:rPr>
              <w:t xml:space="preserve">el precio ofertado por el licitador y; </w:t>
            </w:r>
            <w:r w:rsidRPr="001007CB">
              <w:rPr>
                <w:rFonts w:ascii="Arial" w:eastAsia="Calibri" w:hAnsi="Arial" w:cs="Arial"/>
                <w:b/>
                <w:i/>
                <w:iCs/>
                <w:color w:val="000000"/>
                <w:sz w:val="22"/>
                <w:szCs w:val="22"/>
                <w:lang w:val="es-ES_tradnl"/>
              </w:rPr>
              <w:t xml:space="preserve">PMO </w:t>
            </w:r>
            <w:r w:rsidRPr="001007CB">
              <w:rPr>
                <w:rFonts w:ascii="Arial" w:eastAsia="Calibri" w:hAnsi="Arial" w:cs="Arial"/>
                <w:iCs/>
                <w:color w:val="000000"/>
                <w:sz w:val="22"/>
                <w:szCs w:val="22"/>
                <w:lang w:val="es-ES_tradnl"/>
              </w:rPr>
              <w:t>el</w:t>
            </w:r>
            <w:r w:rsidRPr="001007CB">
              <w:rPr>
                <w:rFonts w:ascii="Arial" w:eastAsia="Calibri" w:hAnsi="Arial" w:cs="Arial"/>
                <w:i/>
                <w:iCs/>
                <w:color w:val="000000"/>
                <w:sz w:val="22"/>
                <w:szCs w:val="22"/>
                <w:lang w:val="es-ES_tradnl"/>
              </w:rPr>
              <w:t xml:space="preserve"> </w:t>
            </w:r>
            <w:r w:rsidRPr="001007CB">
              <w:rPr>
                <w:rFonts w:ascii="Arial" w:eastAsia="Calibri" w:hAnsi="Arial" w:cs="Arial"/>
                <w:iCs/>
                <w:color w:val="000000"/>
                <w:sz w:val="22"/>
                <w:szCs w:val="22"/>
                <w:lang w:val="es-ES_tradnl"/>
              </w:rPr>
              <w:t>precio medio de las ofertas validas presentadas.</w:t>
            </w:r>
          </w:p>
          <w:p w14:paraId="040A1C36" w14:textId="2EBAE301" w:rsidR="0091729D" w:rsidRPr="001007CB" w:rsidRDefault="0091729D" w:rsidP="0091729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007CB">
              <w:rPr>
                <w:rFonts w:ascii="Arial" w:eastAsia="Calibri" w:hAnsi="Arial" w:cs="Arial"/>
                <w:sz w:val="22"/>
                <w:szCs w:val="22"/>
                <w:lang w:val="es-ES_tradnl" w:eastAsia="en-US"/>
              </w:rPr>
              <w:t xml:space="preserve">La puntuación otorgada se situará entre </w:t>
            </w:r>
            <w:r w:rsidR="00303A51" w:rsidRPr="001007CB">
              <w:rPr>
                <w:rFonts w:ascii="Arial" w:eastAsia="Calibri" w:hAnsi="Arial" w:cs="Arial"/>
                <w:b/>
                <w:sz w:val="22"/>
                <w:szCs w:val="22"/>
                <w:lang w:val="es-ES_tradnl" w:eastAsia="en-US"/>
              </w:rPr>
              <w:t>0 y 1</w:t>
            </w:r>
            <w:r w:rsidRPr="001007CB">
              <w:rPr>
                <w:rFonts w:ascii="Arial" w:eastAsia="Calibri" w:hAnsi="Arial" w:cs="Arial"/>
                <w:b/>
                <w:sz w:val="22"/>
                <w:szCs w:val="22"/>
                <w:lang w:val="es-ES_tradnl" w:eastAsia="en-US"/>
              </w:rPr>
              <w:t>5 puntos</w:t>
            </w:r>
            <w:r w:rsidR="008A3290" w:rsidRPr="001007CB">
              <w:rPr>
                <w:rFonts w:ascii="Arial" w:eastAsia="Calibri" w:hAnsi="Arial" w:cs="Arial"/>
                <w:b/>
                <w:sz w:val="22"/>
                <w:szCs w:val="22"/>
                <w:lang w:val="es-ES_tradnl" w:eastAsia="en-US"/>
              </w:rPr>
              <w:t xml:space="preserve"> </w:t>
            </w:r>
            <w:r w:rsidRPr="001007CB">
              <w:rPr>
                <w:rFonts w:ascii="Arial" w:eastAsia="Calibri" w:hAnsi="Arial" w:cs="Arial"/>
                <w:sz w:val="22"/>
                <w:szCs w:val="22"/>
                <w:lang w:val="es-ES_tradnl" w:eastAsia="en-US"/>
              </w:rPr>
              <w:t xml:space="preserve">según el importe de la oferta recibida. </w:t>
            </w:r>
          </w:p>
          <w:p w14:paraId="12E8FA2B" w14:textId="356FA43B" w:rsidR="0091729D" w:rsidRPr="001007CB" w:rsidRDefault="0091729D" w:rsidP="0091729D">
            <w:pPr>
              <w:autoSpaceDE w:val="0"/>
              <w:autoSpaceDN w:val="0"/>
              <w:adjustRightInd w:val="0"/>
              <w:spacing w:before="120" w:after="120"/>
              <w:jc w:val="both"/>
              <w:rPr>
                <w:rFonts w:ascii="Arial" w:hAnsi="Arial" w:cs="Arial"/>
                <w:b/>
                <w:sz w:val="22"/>
                <w:szCs w:val="22"/>
                <w:lang w:val="es-ES_tradnl"/>
              </w:rPr>
            </w:pPr>
            <w:r w:rsidRPr="001007CB">
              <w:rPr>
                <w:rFonts w:ascii="Arial" w:hAnsi="Arial" w:cs="Arial"/>
                <w:sz w:val="22"/>
                <w:szCs w:val="22"/>
                <w:lang w:val="es-ES_tradnl"/>
              </w:rPr>
              <w:t xml:space="preserve">A la hora de valorar las ofertas, se tendrá en cuenta la base imponible de la propuesta, tal y como se indica en el </w:t>
            </w:r>
            <w:r w:rsidR="001D1DA5" w:rsidRPr="001007CB">
              <w:rPr>
                <w:rFonts w:ascii="Arial" w:hAnsi="Arial" w:cs="Arial"/>
                <w:b/>
                <w:sz w:val="22"/>
                <w:szCs w:val="22"/>
                <w:lang w:val="es-ES_tradnl"/>
              </w:rPr>
              <w:t>Anexo IV.</w:t>
            </w:r>
          </w:p>
          <w:p w14:paraId="42D111E4" w14:textId="5E16BF8F" w:rsidR="0091729D" w:rsidRDefault="00D25622" w:rsidP="0091729D">
            <w:pPr>
              <w:shd w:val="clear" w:color="auto" w:fill="AEAAAA"/>
              <w:autoSpaceDE w:val="0"/>
              <w:autoSpaceDN w:val="0"/>
              <w:adjustRightInd w:val="0"/>
              <w:spacing w:before="120" w:after="120"/>
              <w:jc w:val="both"/>
              <w:rPr>
                <w:rFonts w:ascii="Arial" w:hAnsi="Arial" w:cs="Arial"/>
                <w:b/>
                <w:sz w:val="22"/>
                <w:szCs w:val="22"/>
                <w:u w:val="single"/>
                <w:lang w:val="es-ES_tradnl"/>
              </w:rPr>
            </w:pPr>
            <w:r w:rsidRPr="001007CB">
              <w:rPr>
                <w:rFonts w:ascii="Arial" w:hAnsi="Arial" w:cs="Arial"/>
                <w:b/>
                <w:color w:val="000000" w:themeColor="text1"/>
                <w:sz w:val="22"/>
                <w:szCs w:val="22"/>
                <w:lang w:val="es-ES_tradnl"/>
              </w:rPr>
              <w:t>CRITERIOS NO SUJETOS A JUICIO DE VALOR (Máximo 45 puntos)</w:t>
            </w:r>
            <w:r w:rsidR="0091729D" w:rsidRPr="001007CB">
              <w:rPr>
                <w:rFonts w:ascii="Arial" w:hAnsi="Arial" w:cs="Arial"/>
                <w:b/>
                <w:sz w:val="22"/>
                <w:szCs w:val="22"/>
                <w:u w:val="single"/>
                <w:lang w:val="es-ES_tradnl"/>
              </w:rPr>
              <w:t xml:space="preserve"> </w:t>
            </w:r>
          </w:p>
          <w:p w14:paraId="25B58F73" w14:textId="77777777" w:rsidR="00580955" w:rsidRPr="001007CB" w:rsidRDefault="00580955" w:rsidP="0091729D">
            <w:pPr>
              <w:shd w:val="clear" w:color="auto" w:fill="AEAAAA"/>
              <w:autoSpaceDE w:val="0"/>
              <w:autoSpaceDN w:val="0"/>
              <w:adjustRightInd w:val="0"/>
              <w:spacing w:before="120" w:after="120"/>
              <w:jc w:val="both"/>
              <w:rPr>
                <w:rFonts w:ascii="Arial" w:hAnsi="Arial" w:cs="Arial"/>
                <w:b/>
                <w:sz w:val="22"/>
                <w:szCs w:val="22"/>
                <w:u w:val="single"/>
                <w:lang w:val="es-ES_tradnl"/>
              </w:rPr>
            </w:pPr>
          </w:p>
          <w:p w14:paraId="02747726" w14:textId="38FF24AB" w:rsidR="00BF35CE" w:rsidRPr="001007CB" w:rsidRDefault="00BF35CE" w:rsidP="00BF35CE">
            <w:pPr>
              <w:numPr>
                <w:ilvl w:val="0"/>
                <w:numId w:val="34"/>
              </w:numPr>
              <w:jc w:val="both"/>
              <w:rPr>
                <w:rFonts w:ascii="Arial" w:hAnsi="Arial" w:cs="Arial"/>
                <w:b/>
                <w:noProof/>
                <w:sz w:val="22"/>
                <w:szCs w:val="22"/>
              </w:rPr>
            </w:pPr>
            <w:r w:rsidRPr="001007CB">
              <w:rPr>
                <w:rFonts w:ascii="Arial" w:hAnsi="Arial" w:cs="Arial"/>
                <w:b/>
                <w:noProof/>
                <w:sz w:val="22"/>
                <w:szCs w:val="22"/>
              </w:rPr>
              <w:t>Número de piezas de videnoticias (20 puntos máximo)</w:t>
            </w:r>
          </w:p>
          <w:p w14:paraId="6D586B0A" w14:textId="48DB8661" w:rsidR="00BF35CE" w:rsidRPr="001007CB" w:rsidRDefault="00BF35CE" w:rsidP="00BF35CE">
            <w:pPr>
              <w:numPr>
                <w:ilvl w:val="1"/>
                <w:numId w:val="34"/>
              </w:numPr>
              <w:jc w:val="both"/>
              <w:rPr>
                <w:rFonts w:ascii="Arial" w:hAnsi="Arial" w:cs="Arial"/>
                <w:noProof/>
                <w:sz w:val="22"/>
                <w:szCs w:val="22"/>
              </w:rPr>
            </w:pPr>
            <w:r w:rsidRPr="001007CB">
              <w:rPr>
                <w:rFonts w:ascii="Arial" w:hAnsi="Arial" w:cs="Arial"/>
                <w:noProof/>
                <w:sz w:val="22"/>
                <w:szCs w:val="22"/>
              </w:rPr>
              <w:t>Menos de cien: 0 puntos</w:t>
            </w:r>
          </w:p>
          <w:p w14:paraId="740F59F6" w14:textId="6C6827A0" w:rsidR="00BF35CE" w:rsidRPr="001007CB" w:rsidRDefault="00BF35CE" w:rsidP="00BF35CE">
            <w:pPr>
              <w:numPr>
                <w:ilvl w:val="1"/>
                <w:numId w:val="34"/>
              </w:numPr>
              <w:jc w:val="both"/>
              <w:rPr>
                <w:rFonts w:ascii="Arial" w:hAnsi="Arial" w:cs="Arial"/>
                <w:noProof/>
                <w:sz w:val="22"/>
                <w:szCs w:val="22"/>
              </w:rPr>
            </w:pPr>
            <w:r w:rsidRPr="001007CB">
              <w:rPr>
                <w:rFonts w:ascii="Arial" w:hAnsi="Arial" w:cs="Arial"/>
                <w:noProof/>
                <w:sz w:val="22"/>
                <w:szCs w:val="22"/>
              </w:rPr>
              <w:t xml:space="preserve">Entre 100 y 110: </w:t>
            </w:r>
            <w:r w:rsidR="00E9681A" w:rsidRPr="001007CB">
              <w:rPr>
                <w:rFonts w:ascii="Arial" w:hAnsi="Arial" w:cs="Arial"/>
                <w:noProof/>
                <w:sz w:val="22"/>
                <w:szCs w:val="22"/>
              </w:rPr>
              <w:t>15</w:t>
            </w:r>
            <w:r w:rsidRPr="001007CB">
              <w:rPr>
                <w:rFonts w:ascii="Arial" w:hAnsi="Arial" w:cs="Arial"/>
                <w:noProof/>
                <w:sz w:val="22"/>
                <w:szCs w:val="22"/>
              </w:rPr>
              <w:t xml:space="preserve"> puntos</w:t>
            </w:r>
          </w:p>
          <w:p w14:paraId="0BFB31F9" w14:textId="042E7F30" w:rsidR="00BF35CE" w:rsidRPr="001007CB" w:rsidRDefault="00BF35CE" w:rsidP="00BF35CE">
            <w:pPr>
              <w:numPr>
                <w:ilvl w:val="1"/>
                <w:numId w:val="34"/>
              </w:numPr>
              <w:jc w:val="both"/>
              <w:rPr>
                <w:rFonts w:ascii="Arial" w:hAnsi="Arial" w:cs="Arial"/>
                <w:noProof/>
                <w:sz w:val="22"/>
                <w:szCs w:val="22"/>
              </w:rPr>
            </w:pPr>
            <w:r w:rsidRPr="001007CB">
              <w:rPr>
                <w:rFonts w:ascii="Arial" w:hAnsi="Arial" w:cs="Arial"/>
                <w:noProof/>
                <w:sz w:val="22"/>
                <w:szCs w:val="22"/>
              </w:rPr>
              <w:t xml:space="preserve">Más de </w:t>
            </w:r>
            <w:r w:rsidR="001A2C66" w:rsidRPr="001007CB">
              <w:rPr>
                <w:rFonts w:ascii="Arial" w:hAnsi="Arial" w:cs="Arial"/>
                <w:noProof/>
                <w:sz w:val="22"/>
                <w:szCs w:val="22"/>
              </w:rPr>
              <w:t>110</w:t>
            </w:r>
            <w:r w:rsidRPr="001007CB">
              <w:rPr>
                <w:rFonts w:ascii="Arial" w:hAnsi="Arial" w:cs="Arial"/>
                <w:noProof/>
                <w:sz w:val="22"/>
                <w:szCs w:val="22"/>
              </w:rPr>
              <w:t xml:space="preserve">: </w:t>
            </w:r>
            <w:r w:rsidR="00E9681A" w:rsidRPr="001007CB">
              <w:rPr>
                <w:rFonts w:ascii="Arial" w:hAnsi="Arial" w:cs="Arial"/>
                <w:noProof/>
                <w:sz w:val="22"/>
                <w:szCs w:val="22"/>
              </w:rPr>
              <w:t>20</w:t>
            </w:r>
            <w:r w:rsidRPr="001007CB">
              <w:rPr>
                <w:rFonts w:ascii="Arial" w:hAnsi="Arial" w:cs="Arial"/>
                <w:noProof/>
                <w:sz w:val="22"/>
                <w:szCs w:val="22"/>
              </w:rPr>
              <w:t xml:space="preserve"> puntos</w:t>
            </w:r>
          </w:p>
          <w:p w14:paraId="1EB8641E" w14:textId="77777777" w:rsidR="00BF35CE" w:rsidRPr="001007CB" w:rsidRDefault="00BF35CE" w:rsidP="00E9681A">
            <w:pPr>
              <w:ind w:left="720"/>
              <w:jc w:val="both"/>
              <w:rPr>
                <w:rFonts w:ascii="Arial" w:hAnsi="Arial" w:cs="Arial"/>
                <w:b/>
                <w:noProof/>
                <w:sz w:val="22"/>
                <w:szCs w:val="22"/>
              </w:rPr>
            </w:pPr>
          </w:p>
          <w:p w14:paraId="7BA3F135" w14:textId="67C22954" w:rsidR="00C54C5D" w:rsidRPr="001007CB" w:rsidRDefault="00C54C5D" w:rsidP="00C54C5D">
            <w:pPr>
              <w:numPr>
                <w:ilvl w:val="0"/>
                <w:numId w:val="34"/>
              </w:numPr>
              <w:jc w:val="both"/>
              <w:rPr>
                <w:rFonts w:ascii="Arial" w:hAnsi="Arial" w:cs="Arial"/>
                <w:b/>
                <w:noProof/>
                <w:sz w:val="22"/>
                <w:szCs w:val="22"/>
              </w:rPr>
            </w:pPr>
            <w:r w:rsidRPr="001007CB">
              <w:rPr>
                <w:rFonts w:ascii="Arial" w:hAnsi="Arial" w:cs="Arial"/>
                <w:b/>
                <w:noProof/>
                <w:sz w:val="22"/>
                <w:szCs w:val="22"/>
              </w:rPr>
              <w:t>Número de opciones de locutor/a (5 puntos máximo)</w:t>
            </w:r>
          </w:p>
          <w:p w14:paraId="5B69686D" w14:textId="77777777" w:rsidR="00C54C5D" w:rsidRPr="001007CB" w:rsidRDefault="00C54C5D" w:rsidP="00C54C5D">
            <w:pPr>
              <w:ind w:left="720"/>
              <w:jc w:val="both"/>
              <w:rPr>
                <w:rFonts w:ascii="Arial" w:hAnsi="Arial" w:cs="Arial"/>
                <w:noProof/>
                <w:sz w:val="22"/>
                <w:szCs w:val="22"/>
              </w:rPr>
            </w:pPr>
            <w:r w:rsidRPr="001007CB">
              <w:rPr>
                <w:rFonts w:ascii="Arial" w:hAnsi="Arial" w:cs="Arial"/>
                <w:noProof/>
                <w:sz w:val="22"/>
                <w:szCs w:val="22"/>
              </w:rPr>
              <w:t>Número de opciones de voces, femeninas y masculinas/ tono de las locuciones.</w:t>
            </w:r>
          </w:p>
          <w:p w14:paraId="75D80645" w14:textId="77777777" w:rsidR="00C54C5D" w:rsidRPr="001007CB" w:rsidRDefault="00C54C5D" w:rsidP="00C54C5D">
            <w:pPr>
              <w:numPr>
                <w:ilvl w:val="1"/>
                <w:numId w:val="34"/>
              </w:numPr>
              <w:jc w:val="both"/>
              <w:rPr>
                <w:rFonts w:ascii="Arial" w:hAnsi="Arial" w:cs="Arial"/>
                <w:noProof/>
                <w:sz w:val="22"/>
                <w:szCs w:val="22"/>
              </w:rPr>
            </w:pPr>
            <w:r w:rsidRPr="001007CB">
              <w:rPr>
                <w:rFonts w:ascii="Arial" w:hAnsi="Arial" w:cs="Arial"/>
                <w:noProof/>
                <w:sz w:val="22"/>
                <w:szCs w:val="22"/>
              </w:rPr>
              <w:t>Menos de tres: 0 puntos</w:t>
            </w:r>
          </w:p>
          <w:p w14:paraId="7B757BC0" w14:textId="2425072F" w:rsidR="00C54C5D" w:rsidRPr="001007CB" w:rsidRDefault="00C54C5D" w:rsidP="00C54C5D">
            <w:pPr>
              <w:numPr>
                <w:ilvl w:val="1"/>
                <w:numId w:val="34"/>
              </w:numPr>
              <w:jc w:val="both"/>
              <w:rPr>
                <w:rFonts w:ascii="Arial" w:hAnsi="Arial" w:cs="Arial"/>
                <w:noProof/>
                <w:sz w:val="22"/>
                <w:szCs w:val="22"/>
              </w:rPr>
            </w:pPr>
            <w:r w:rsidRPr="001007CB">
              <w:rPr>
                <w:rFonts w:ascii="Arial" w:hAnsi="Arial" w:cs="Arial"/>
                <w:noProof/>
                <w:sz w:val="22"/>
                <w:szCs w:val="22"/>
              </w:rPr>
              <w:t xml:space="preserve">De tres a cinco voces: </w:t>
            </w:r>
            <w:r w:rsidR="00E9681A" w:rsidRPr="001007CB">
              <w:rPr>
                <w:rFonts w:ascii="Arial" w:hAnsi="Arial" w:cs="Arial"/>
                <w:noProof/>
                <w:sz w:val="22"/>
                <w:szCs w:val="22"/>
              </w:rPr>
              <w:t>3</w:t>
            </w:r>
            <w:r w:rsidRPr="001007CB">
              <w:rPr>
                <w:rFonts w:ascii="Arial" w:hAnsi="Arial" w:cs="Arial"/>
                <w:noProof/>
                <w:sz w:val="22"/>
                <w:szCs w:val="22"/>
              </w:rPr>
              <w:t xml:space="preserve"> puntos</w:t>
            </w:r>
          </w:p>
          <w:p w14:paraId="65196A29" w14:textId="01D4B4A1" w:rsidR="00C54C5D" w:rsidRPr="001007CB" w:rsidRDefault="00E9681A" w:rsidP="00C54C5D">
            <w:pPr>
              <w:numPr>
                <w:ilvl w:val="1"/>
                <w:numId w:val="34"/>
              </w:numPr>
              <w:jc w:val="both"/>
              <w:rPr>
                <w:rFonts w:ascii="Arial" w:hAnsi="Arial" w:cs="Arial"/>
                <w:noProof/>
                <w:sz w:val="22"/>
                <w:szCs w:val="22"/>
              </w:rPr>
            </w:pPr>
            <w:r w:rsidRPr="001007CB">
              <w:rPr>
                <w:rFonts w:ascii="Arial" w:hAnsi="Arial" w:cs="Arial"/>
                <w:noProof/>
                <w:sz w:val="22"/>
                <w:szCs w:val="22"/>
              </w:rPr>
              <w:lastRenderedPageBreak/>
              <w:t>Más de cinco: 5</w:t>
            </w:r>
            <w:r w:rsidR="00C54C5D" w:rsidRPr="001007CB">
              <w:rPr>
                <w:rFonts w:ascii="Arial" w:hAnsi="Arial" w:cs="Arial"/>
                <w:noProof/>
                <w:sz w:val="22"/>
                <w:szCs w:val="22"/>
              </w:rPr>
              <w:t xml:space="preserve"> puntos</w:t>
            </w:r>
          </w:p>
          <w:p w14:paraId="1B0A9903" w14:textId="77777777" w:rsidR="00C54C5D" w:rsidRPr="001007CB" w:rsidRDefault="00C54C5D" w:rsidP="00C54C5D">
            <w:pPr>
              <w:pStyle w:val="Prrafodelista"/>
              <w:ind w:left="720"/>
              <w:jc w:val="both"/>
              <w:rPr>
                <w:rFonts w:ascii="Arial" w:hAnsi="Arial" w:cs="Arial"/>
                <w:noProof/>
                <w:sz w:val="22"/>
                <w:szCs w:val="22"/>
              </w:rPr>
            </w:pPr>
          </w:p>
          <w:p w14:paraId="1B807110" w14:textId="77777777" w:rsidR="00C54C5D" w:rsidRPr="001007CB" w:rsidRDefault="00C54C5D" w:rsidP="00C54C5D">
            <w:pPr>
              <w:numPr>
                <w:ilvl w:val="0"/>
                <w:numId w:val="34"/>
              </w:numPr>
              <w:jc w:val="both"/>
              <w:rPr>
                <w:rFonts w:ascii="Arial" w:hAnsi="Arial" w:cs="Arial"/>
                <w:b/>
                <w:noProof/>
                <w:sz w:val="22"/>
                <w:szCs w:val="22"/>
              </w:rPr>
            </w:pPr>
            <w:r w:rsidRPr="001007CB">
              <w:rPr>
                <w:rFonts w:ascii="Arial" w:hAnsi="Arial" w:cs="Arial"/>
                <w:b/>
                <w:noProof/>
                <w:sz w:val="22"/>
                <w:szCs w:val="22"/>
              </w:rPr>
              <w:t>Periodo máximo de entrega de la locución (10 puntos máximo )</w:t>
            </w:r>
          </w:p>
          <w:p w14:paraId="297E20F9" w14:textId="77777777" w:rsidR="00C54C5D" w:rsidRPr="001007CB" w:rsidRDefault="00C54C5D" w:rsidP="00C54C5D">
            <w:pPr>
              <w:ind w:left="720"/>
              <w:jc w:val="both"/>
              <w:rPr>
                <w:rFonts w:ascii="Arial" w:hAnsi="Arial" w:cs="Arial"/>
                <w:noProof/>
                <w:sz w:val="22"/>
                <w:szCs w:val="22"/>
              </w:rPr>
            </w:pPr>
            <w:r w:rsidRPr="001007CB">
              <w:rPr>
                <w:rFonts w:ascii="Arial" w:hAnsi="Arial" w:cs="Arial"/>
                <w:noProof/>
                <w:sz w:val="22"/>
                <w:szCs w:val="22"/>
              </w:rPr>
              <w:t xml:space="preserve">Periodo máximo de tiempo que el licitador se compromete a no superar entre la fecha y hora de la grabación de la videonoticia/cuña y la fecha y hora de entrega del producto vía </w:t>
            </w:r>
            <w:r w:rsidRPr="001007CB">
              <w:rPr>
                <w:rFonts w:ascii="Arial" w:hAnsi="Arial" w:cs="Arial"/>
                <w:i/>
                <w:noProof/>
                <w:sz w:val="22"/>
                <w:szCs w:val="22"/>
              </w:rPr>
              <w:t xml:space="preserve">wetransfer </w:t>
            </w:r>
            <w:r w:rsidRPr="001007CB">
              <w:rPr>
                <w:rFonts w:ascii="Arial" w:hAnsi="Arial" w:cs="Arial"/>
                <w:noProof/>
                <w:sz w:val="22"/>
                <w:szCs w:val="22"/>
              </w:rPr>
              <w:t xml:space="preserve">u otros sistemas de transferencia de los archivos de audio. </w:t>
            </w:r>
          </w:p>
          <w:p w14:paraId="66C3AB3C" w14:textId="77777777" w:rsidR="00C54C5D" w:rsidRPr="001007CB" w:rsidRDefault="00C54C5D" w:rsidP="00C54C5D">
            <w:pPr>
              <w:numPr>
                <w:ilvl w:val="1"/>
                <w:numId w:val="34"/>
              </w:numPr>
              <w:jc w:val="both"/>
              <w:rPr>
                <w:rFonts w:ascii="Arial" w:hAnsi="Arial" w:cs="Arial"/>
                <w:noProof/>
                <w:sz w:val="22"/>
                <w:szCs w:val="22"/>
              </w:rPr>
            </w:pPr>
            <w:r w:rsidRPr="001007CB">
              <w:rPr>
                <w:rFonts w:ascii="Arial" w:hAnsi="Arial" w:cs="Arial"/>
                <w:noProof/>
                <w:sz w:val="22"/>
                <w:szCs w:val="22"/>
              </w:rPr>
              <w:t>Más de cinco días: 0 puntos</w:t>
            </w:r>
          </w:p>
          <w:p w14:paraId="7B8D1CE2" w14:textId="77777777" w:rsidR="00C54C5D" w:rsidRPr="001007CB" w:rsidRDefault="00C54C5D" w:rsidP="00C54C5D">
            <w:pPr>
              <w:numPr>
                <w:ilvl w:val="1"/>
                <w:numId w:val="34"/>
              </w:numPr>
              <w:jc w:val="both"/>
              <w:rPr>
                <w:rFonts w:ascii="Arial" w:hAnsi="Arial" w:cs="Arial"/>
                <w:noProof/>
                <w:sz w:val="22"/>
                <w:szCs w:val="22"/>
              </w:rPr>
            </w:pPr>
            <w:r w:rsidRPr="001007CB">
              <w:rPr>
                <w:rFonts w:ascii="Arial" w:hAnsi="Arial" w:cs="Arial"/>
                <w:noProof/>
                <w:sz w:val="22"/>
                <w:szCs w:val="22"/>
              </w:rPr>
              <w:t>Entre cuatro y cinco: 5 puntos</w:t>
            </w:r>
          </w:p>
          <w:p w14:paraId="6F9A0AD3" w14:textId="0BEAB9FE" w:rsidR="00C54C5D" w:rsidRPr="001007CB" w:rsidRDefault="00C54C5D" w:rsidP="00C54C5D">
            <w:pPr>
              <w:numPr>
                <w:ilvl w:val="1"/>
                <w:numId w:val="34"/>
              </w:numPr>
              <w:jc w:val="both"/>
              <w:rPr>
                <w:rFonts w:ascii="Arial" w:hAnsi="Arial" w:cs="Arial"/>
                <w:noProof/>
                <w:sz w:val="22"/>
                <w:szCs w:val="22"/>
              </w:rPr>
            </w:pPr>
            <w:r w:rsidRPr="001007CB">
              <w:rPr>
                <w:rFonts w:ascii="Arial" w:hAnsi="Arial" w:cs="Arial"/>
                <w:noProof/>
                <w:sz w:val="22"/>
                <w:szCs w:val="22"/>
              </w:rPr>
              <w:t>Menos de cuatro días: 10 puntos</w:t>
            </w:r>
          </w:p>
          <w:p w14:paraId="6986DF2A" w14:textId="77777777" w:rsidR="00C54C5D" w:rsidRPr="001007CB" w:rsidRDefault="00C54C5D" w:rsidP="00C54C5D">
            <w:pPr>
              <w:jc w:val="both"/>
              <w:rPr>
                <w:rFonts w:ascii="Arial" w:hAnsi="Arial" w:cs="Arial"/>
                <w:noProof/>
                <w:sz w:val="22"/>
                <w:szCs w:val="22"/>
              </w:rPr>
            </w:pPr>
          </w:p>
          <w:p w14:paraId="762C4431" w14:textId="77777777" w:rsidR="00C54C5D" w:rsidRPr="001007CB" w:rsidRDefault="00C54C5D" w:rsidP="00C54C5D">
            <w:pPr>
              <w:numPr>
                <w:ilvl w:val="0"/>
                <w:numId w:val="34"/>
              </w:numPr>
              <w:jc w:val="both"/>
              <w:rPr>
                <w:rFonts w:ascii="Arial" w:hAnsi="Arial" w:cs="Arial"/>
                <w:b/>
                <w:noProof/>
                <w:sz w:val="22"/>
                <w:szCs w:val="22"/>
              </w:rPr>
            </w:pPr>
            <w:r w:rsidRPr="001007CB">
              <w:rPr>
                <w:rFonts w:ascii="Arial" w:hAnsi="Arial" w:cs="Arial"/>
                <w:b/>
                <w:noProof/>
                <w:sz w:val="22"/>
                <w:szCs w:val="22"/>
              </w:rPr>
              <w:t>Número de podcasts que propone el licitador (10 puntos máximo):</w:t>
            </w:r>
          </w:p>
          <w:p w14:paraId="1B410842" w14:textId="77777777" w:rsidR="00C54C5D" w:rsidRPr="001007CB" w:rsidRDefault="00C54C5D" w:rsidP="00C54C5D">
            <w:pPr>
              <w:numPr>
                <w:ilvl w:val="1"/>
                <w:numId w:val="34"/>
              </w:numPr>
              <w:jc w:val="both"/>
              <w:rPr>
                <w:rFonts w:ascii="Arial" w:hAnsi="Arial" w:cs="Arial"/>
                <w:noProof/>
                <w:sz w:val="22"/>
                <w:szCs w:val="22"/>
              </w:rPr>
            </w:pPr>
            <w:r w:rsidRPr="001007CB">
              <w:rPr>
                <w:rFonts w:ascii="Arial" w:hAnsi="Arial" w:cs="Arial"/>
                <w:noProof/>
                <w:sz w:val="22"/>
                <w:szCs w:val="22"/>
              </w:rPr>
              <w:t>Menos de 10 podcasts: 0 puntos</w:t>
            </w:r>
          </w:p>
          <w:p w14:paraId="28E69A94" w14:textId="77777777" w:rsidR="00C54C5D" w:rsidRPr="001007CB" w:rsidRDefault="00C54C5D" w:rsidP="00C54C5D">
            <w:pPr>
              <w:numPr>
                <w:ilvl w:val="1"/>
                <w:numId w:val="34"/>
              </w:numPr>
              <w:jc w:val="both"/>
              <w:rPr>
                <w:rFonts w:ascii="Arial" w:hAnsi="Arial" w:cs="Arial"/>
                <w:noProof/>
                <w:sz w:val="22"/>
                <w:szCs w:val="22"/>
              </w:rPr>
            </w:pPr>
            <w:r w:rsidRPr="001007CB">
              <w:rPr>
                <w:rFonts w:ascii="Arial" w:hAnsi="Arial" w:cs="Arial"/>
                <w:noProof/>
                <w:sz w:val="22"/>
                <w:szCs w:val="22"/>
              </w:rPr>
              <w:t>De 11 podcasts a 20 podcasts: 5 puntos</w:t>
            </w:r>
          </w:p>
          <w:p w14:paraId="2961CE50" w14:textId="77777777" w:rsidR="0091729D" w:rsidRPr="001007CB" w:rsidRDefault="00C54C5D" w:rsidP="00D75288">
            <w:pPr>
              <w:numPr>
                <w:ilvl w:val="1"/>
                <w:numId w:val="34"/>
              </w:numPr>
              <w:jc w:val="both"/>
              <w:rPr>
                <w:rFonts w:ascii="Arial" w:hAnsi="Arial" w:cs="Arial"/>
                <w:i/>
                <w:sz w:val="22"/>
                <w:szCs w:val="22"/>
                <w:lang w:val="es-ES_tradnl"/>
              </w:rPr>
            </w:pPr>
            <w:r w:rsidRPr="001007CB">
              <w:rPr>
                <w:rFonts w:ascii="Arial" w:hAnsi="Arial" w:cs="Arial"/>
                <w:noProof/>
                <w:sz w:val="22"/>
                <w:szCs w:val="22"/>
              </w:rPr>
              <w:t>21 podcasts o más: 10 puntos</w:t>
            </w:r>
          </w:p>
          <w:p w14:paraId="3A88674A" w14:textId="501AAB29" w:rsidR="00672B76" w:rsidRPr="001007CB" w:rsidRDefault="00672B76" w:rsidP="004F2568">
            <w:pPr>
              <w:ind w:left="1440"/>
              <w:jc w:val="both"/>
              <w:rPr>
                <w:rFonts w:ascii="Arial" w:hAnsi="Arial" w:cs="Arial"/>
                <w:i/>
                <w:sz w:val="22"/>
                <w:szCs w:val="22"/>
                <w:lang w:val="es-ES_tradnl"/>
              </w:rPr>
            </w:pPr>
          </w:p>
        </w:tc>
      </w:tr>
    </w:tbl>
    <w:p w14:paraId="04566619" w14:textId="77777777" w:rsidR="0091729D" w:rsidRPr="001007CB" w:rsidRDefault="0091729D" w:rsidP="0091729D">
      <w:pPr>
        <w:autoSpaceDE w:val="0"/>
        <w:autoSpaceDN w:val="0"/>
        <w:adjustRightInd w:val="0"/>
        <w:jc w:val="center"/>
        <w:rPr>
          <w:rFonts w:ascii="Arial" w:hAnsi="Arial" w:cs="Arial"/>
          <w:b/>
          <w:sz w:val="22"/>
        </w:rPr>
      </w:pPr>
    </w:p>
    <w:p w14:paraId="29997D3D" w14:textId="77777777" w:rsidR="0091729D" w:rsidRPr="001007CB" w:rsidRDefault="0091729D" w:rsidP="0091729D">
      <w:pPr>
        <w:autoSpaceDE w:val="0"/>
        <w:autoSpaceDN w:val="0"/>
        <w:adjustRightInd w:val="0"/>
        <w:jc w:val="center"/>
        <w:rPr>
          <w:rFonts w:ascii="Arial" w:hAnsi="Arial" w:cs="Arial"/>
          <w:b/>
          <w:sz w:val="22"/>
        </w:rPr>
      </w:pPr>
    </w:p>
    <w:p w14:paraId="00665732" w14:textId="77777777" w:rsidR="0091729D" w:rsidRPr="001007CB" w:rsidRDefault="0091729D" w:rsidP="0091729D">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
          <w:szCs w:val="22"/>
        </w:rPr>
      </w:pPr>
      <w:r w:rsidRPr="001007CB">
        <w:rPr>
          <w:rFonts w:ascii="Arial" w:hAnsi="Arial" w:cs="Arial"/>
          <w:b/>
          <w:szCs w:val="22"/>
        </w:rPr>
        <w:t xml:space="preserve">N.- Condiciones de la prestación del servicio </w:t>
      </w:r>
    </w:p>
    <w:p w14:paraId="712BC375" w14:textId="77777777" w:rsidR="0091729D" w:rsidRPr="001007CB" w:rsidRDefault="0091729D" w:rsidP="0091729D">
      <w:pPr>
        <w:jc w:val="center"/>
        <w:rPr>
          <w:rFonts w:ascii="Arial" w:hAnsi="Arial" w:cs="Arial"/>
          <w:b/>
          <w:sz w:val="22"/>
          <w:szCs w:val="22"/>
        </w:rPr>
      </w:pPr>
    </w:p>
    <w:p w14:paraId="36F66118" w14:textId="77777777" w:rsidR="0091729D" w:rsidRPr="001007CB" w:rsidRDefault="0091729D" w:rsidP="0091729D">
      <w:pPr>
        <w:jc w:val="both"/>
        <w:rPr>
          <w:rFonts w:ascii="Arial" w:hAnsi="Arial" w:cs="Arial"/>
          <w:sz w:val="22"/>
          <w:szCs w:val="22"/>
          <w:lang w:val="es-ES_tradnl"/>
        </w:rPr>
      </w:pPr>
      <w:r w:rsidRPr="001007CB">
        <w:rPr>
          <w:rFonts w:ascii="Arial" w:hAnsi="Arial" w:cs="Arial"/>
          <w:sz w:val="22"/>
          <w:szCs w:val="22"/>
          <w:lang w:val="es-ES_tradnl"/>
        </w:rPr>
        <w:t>El licitador deberá supervisar las grabaciones de las locuciones y su correcta producción previa a la entrega final de cada una de las locuciones.</w:t>
      </w:r>
    </w:p>
    <w:p w14:paraId="24F7B075" w14:textId="77777777" w:rsidR="0091729D" w:rsidRPr="001007CB" w:rsidRDefault="0091729D" w:rsidP="0091729D">
      <w:pPr>
        <w:jc w:val="both"/>
        <w:rPr>
          <w:rFonts w:ascii="Arial" w:hAnsi="Arial" w:cs="Arial"/>
          <w:sz w:val="22"/>
          <w:szCs w:val="22"/>
          <w:lang w:val="es-ES_tradnl"/>
        </w:rPr>
      </w:pPr>
    </w:p>
    <w:p w14:paraId="4D395112" w14:textId="0F948ECA" w:rsidR="0091729D" w:rsidRPr="001007CB" w:rsidRDefault="0091729D" w:rsidP="0091729D">
      <w:pPr>
        <w:jc w:val="both"/>
        <w:rPr>
          <w:rFonts w:ascii="Arial" w:hAnsi="Arial" w:cs="Arial"/>
          <w:sz w:val="22"/>
          <w:szCs w:val="22"/>
          <w:lang w:val="es-ES_tradnl"/>
        </w:rPr>
      </w:pPr>
      <w:r w:rsidRPr="001007CB">
        <w:rPr>
          <w:rFonts w:ascii="Arial" w:hAnsi="Arial" w:cs="Arial"/>
          <w:sz w:val="22"/>
          <w:szCs w:val="22"/>
          <w:lang w:val="es-ES_tradnl"/>
        </w:rPr>
        <w:t>El licitador será el responsable de contactar y acordar con los portavoces que va a participar en los podcasts el momento de la grabación correspondiente.</w:t>
      </w:r>
    </w:p>
    <w:p w14:paraId="51368378" w14:textId="1A25494E" w:rsidR="002D1681" w:rsidRPr="001007CB" w:rsidRDefault="002D1681" w:rsidP="0091729D">
      <w:pPr>
        <w:jc w:val="both"/>
        <w:rPr>
          <w:rFonts w:ascii="Arial" w:hAnsi="Arial" w:cs="Arial"/>
          <w:sz w:val="22"/>
          <w:szCs w:val="22"/>
          <w:lang w:val="es-ES_tradnl"/>
        </w:rPr>
      </w:pPr>
    </w:p>
    <w:p w14:paraId="1E063162" w14:textId="07B18CC3" w:rsidR="002D1681" w:rsidRPr="001007CB" w:rsidRDefault="002D1681" w:rsidP="002D1681">
      <w:pPr>
        <w:jc w:val="both"/>
        <w:rPr>
          <w:rFonts w:ascii="Arial" w:hAnsi="Arial" w:cs="Arial"/>
          <w:sz w:val="22"/>
          <w:szCs w:val="22"/>
          <w:lang w:val="es-ES_tradnl"/>
        </w:rPr>
      </w:pPr>
      <w:r w:rsidRPr="001007CB">
        <w:rPr>
          <w:rFonts w:ascii="Arial" w:hAnsi="Arial" w:cs="Arial"/>
          <w:sz w:val="22"/>
          <w:szCs w:val="22"/>
          <w:lang w:val="es-ES_tradnl"/>
        </w:rPr>
        <w:t xml:space="preserve">El licitador se encargará del alquiler de sala de sonido en estudio de radio / grabación. </w:t>
      </w:r>
    </w:p>
    <w:p w14:paraId="6EA14129" w14:textId="77777777" w:rsidR="002D1681" w:rsidRPr="001007CB" w:rsidRDefault="002D1681" w:rsidP="002D1681">
      <w:pPr>
        <w:jc w:val="both"/>
        <w:rPr>
          <w:rFonts w:ascii="Arial" w:hAnsi="Arial" w:cs="Arial"/>
          <w:sz w:val="22"/>
          <w:szCs w:val="22"/>
          <w:lang w:val="es-ES_tradnl"/>
        </w:rPr>
      </w:pPr>
    </w:p>
    <w:p w14:paraId="3B4DA374" w14:textId="288086F3" w:rsidR="002D1681" w:rsidRPr="001007CB" w:rsidRDefault="002D1681" w:rsidP="002D1681">
      <w:pPr>
        <w:jc w:val="both"/>
        <w:rPr>
          <w:rFonts w:ascii="Arial" w:hAnsi="Arial" w:cs="Arial"/>
          <w:sz w:val="22"/>
          <w:szCs w:val="22"/>
          <w:lang w:val="es-ES_tradnl"/>
        </w:rPr>
      </w:pPr>
      <w:r w:rsidRPr="001007CB">
        <w:rPr>
          <w:rFonts w:ascii="Arial" w:hAnsi="Arial" w:cs="Arial"/>
          <w:sz w:val="22"/>
          <w:szCs w:val="22"/>
          <w:lang w:val="es-ES_tradnl"/>
        </w:rPr>
        <w:t xml:space="preserve">El licitador enviará en soporte digital de la pieza de audio a Inserta empleo en el plazo máximo de 8 horas tras haber recibido la petición de Inserta. </w:t>
      </w:r>
    </w:p>
    <w:p w14:paraId="5748A820" w14:textId="77777777" w:rsidR="002D1681" w:rsidRPr="001007CB" w:rsidRDefault="002D1681" w:rsidP="002D1681">
      <w:pPr>
        <w:jc w:val="both"/>
        <w:rPr>
          <w:rFonts w:ascii="Arial" w:hAnsi="Arial" w:cs="Arial"/>
          <w:sz w:val="22"/>
          <w:szCs w:val="22"/>
          <w:lang w:val="es-ES_tradnl"/>
        </w:rPr>
      </w:pPr>
    </w:p>
    <w:p w14:paraId="237A049D" w14:textId="0D792847" w:rsidR="002D1681" w:rsidRPr="001007CB" w:rsidRDefault="002D1681" w:rsidP="002D1681">
      <w:pPr>
        <w:jc w:val="both"/>
        <w:rPr>
          <w:rFonts w:ascii="Arial" w:hAnsi="Arial" w:cs="Arial"/>
          <w:sz w:val="22"/>
          <w:szCs w:val="22"/>
          <w:lang w:val="es-ES_tradnl"/>
        </w:rPr>
      </w:pPr>
      <w:r w:rsidRPr="001007CB">
        <w:rPr>
          <w:rFonts w:ascii="Arial" w:hAnsi="Arial" w:cs="Arial"/>
          <w:sz w:val="22"/>
          <w:szCs w:val="22"/>
          <w:lang w:val="es-ES_tradnl"/>
        </w:rPr>
        <w:t>El licitador enviará en soporte digital del podcast a Inserta empleo en el plazo máximo de una semana, tras la petición de Inserta empleo.</w:t>
      </w:r>
    </w:p>
    <w:p w14:paraId="2AE7EDD7" w14:textId="77777777" w:rsidR="0091729D" w:rsidRPr="001007CB" w:rsidRDefault="0091729D" w:rsidP="0091729D">
      <w:pPr>
        <w:jc w:val="center"/>
        <w:rPr>
          <w:rFonts w:ascii="Arial" w:hAnsi="Arial" w:cs="Arial"/>
          <w:b/>
          <w:sz w:val="22"/>
          <w:szCs w:val="22"/>
          <w:lang w:val="es-ES_tradnl"/>
        </w:rPr>
      </w:pPr>
    </w:p>
    <w:p w14:paraId="1E9C23D4" w14:textId="77777777" w:rsidR="0091729D" w:rsidRPr="001007CB" w:rsidRDefault="0091729D" w:rsidP="0091729D">
      <w:pPr>
        <w:jc w:val="center"/>
        <w:rPr>
          <w:rFonts w:ascii="Arial" w:hAnsi="Arial" w:cs="Arial"/>
          <w:b/>
          <w:sz w:val="22"/>
          <w:szCs w:val="22"/>
          <w:lang w:val="es-ES_tradnl"/>
        </w:rPr>
      </w:pPr>
    </w:p>
    <w:p w14:paraId="671743DF" w14:textId="77777777" w:rsidR="0091729D" w:rsidRPr="001007CB" w:rsidRDefault="0091729D" w:rsidP="009172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1007CB">
        <w:rPr>
          <w:rFonts w:ascii="Arial" w:hAnsi="Arial" w:cs="Arial"/>
          <w:b/>
          <w:szCs w:val="22"/>
        </w:rPr>
        <w:t xml:space="preserve">Ñ.- Revisión de precios </w:t>
      </w:r>
    </w:p>
    <w:p w14:paraId="0293A346" w14:textId="77777777" w:rsidR="0091729D" w:rsidRPr="001007CB" w:rsidRDefault="0091729D" w:rsidP="0091729D">
      <w:pPr>
        <w:autoSpaceDE w:val="0"/>
        <w:autoSpaceDN w:val="0"/>
        <w:adjustRightInd w:val="0"/>
        <w:jc w:val="both"/>
        <w:rPr>
          <w:rFonts w:ascii="TTE1C89A48t00" w:hAnsi="TTE1C89A48t00" w:cs="TTE1C89A48t00"/>
          <w:sz w:val="22"/>
          <w:szCs w:val="22"/>
        </w:rPr>
      </w:pPr>
    </w:p>
    <w:p w14:paraId="74EB5F10" w14:textId="77777777" w:rsidR="0091729D" w:rsidRPr="001007CB" w:rsidRDefault="0091729D" w:rsidP="0091729D">
      <w:pPr>
        <w:autoSpaceDE w:val="0"/>
        <w:autoSpaceDN w:val="0"/>
        <w:adjustRightInd w:val="0"/>
        <w:jc w:val="center"/>
        <w:rPr>
          <w:rFonts w:ascii="Arial" w:hAnsi="Arial" w:cs="Arial"/>
          <w:b/>
          <w:sz w:val="22"/>
        </w:rPr>
      </w:pPr>
      <w:r w:rsidRPr="001007CB">
        <w:rPr>
          <w:rFonts w:ascii="Arial" w:hAnsi="Arial" w:cs="Arial"/>
          <w:b/>
          <w:sz w:val="22"/>
        </w:rPr>
        <w:t>NO APLICA</w:t>
      </w:r>
    </w:p>
    <w:p w14:paraId="04AAD038" w14:textId="77777777" w:rsidR="0091729D" w:rsidRPr="001007CB" w:rsidRDefault="0091729D" w:rsidP="0091729D">
      <w:pPr>
        <w:autoSpaceDE w:val="0"/>
        <w:autoSpaceDN w:val="0"/>
        <w:adjustRightInd w:val="0"/>
        <w:jc w:val="center"/>
        <w:rPr>
          <w:rFonts w:ascii="Arial" w:hAnsi="Arial" w:cs="Arial"/>
          <w:b/>
          <w:sz w:val="22"/>
        </w:rPr>
      </w:pPr>
    </w:p>
    <w:p w14:paraId="2802B203" w14:textId="77777777" w:rsidR="0091729D" w:rsidRPr="001007CB" w:rsidRDefault="0091729D" w:rsidP="0091729D">
      <w:pPr>
        <w:autoSpaceDE w:val="0"/>
        <w:autoSpaceDN w:val="0"/>
        <w:adjustRightInd w:val="0"/>
        <w:jc w:val="center"/>
        <w:rPr>
          <w:rFonts w:ascii="Arial" w:hAnsi="Arial" w:cs="Arial"/>
          <w:b/>
          <w:sz w:val="22"/>
        </w:rPr>
      </w:pPr>
    </w:p>
    <w:p w14:paraId="0A73E360" w14:textId="77777777" w:rsidR="0091729D" w:rsidRPr="001007CB" w:rsidRDefault="0091729D" w:rsidP="0091729D">
      <w:pPr>
        <w:autoSpaceDE w:val="0"/>
        <w:autoSpaceDN w:val="0"/>
        <w:adjustRightInd w:val="0"/>
        <w:jc w:val="center"/>
        <w:rPr>
          <w:rFonts w:ascii="Arial" w:hAnsi="Arial" w:cs="Arial"/>
          <w:b/>
          <w:sz w:val="22"/>
        </w:rPr>
      </w:pPr>
    </w:p>
    <w:p w14:paraId="1AE69BE4" w14:textId="77777777" w:rsidR="0091729D" w:rsidRPr="001007CB" w:rsidRDefault="0091729D" w:rsidP="0091729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1007CB">
        <w:rPr>
          <w:rFonts w:ascii="Arial" w:hAnsi="Arial" w:cs="Arial"/>
          <w:b/>
          <w:szCs w:val="22"/>
        </w:rPr>
        <w:t>O</w:t>
      </w:r>
      <w:r w:rsidRPr="001007CB">
        <w:rPr>
          <w:rFonts w:ascii="Arial" w:hAnsi="Arial" w:cs="Arial"/>
          <w:b/>
          <w:szCs w:val="22"/>
          <w:lang w:val="es-ES_tradnl"/>
        </w:rPr>
        <w:t>.- Observaciones</w:t>
      </w:r>
    </w:p>
    <w:p w14:paraId="1BF72E48" w14:textId="77777777" w:rsidR="0091729D" w:rsidRPr="001007CB" w:rsidRDefault="0091729D" w:rsidP="0091729D">
      <w:pPr>
        <w:jc w:val="center"/>
        <w:rPr>
          <w:rFonts w:ascii="Arial" w:hAnsi="Arial" w:cs="Arial"/>
          <w:b/>
          <w:sz w:val="22"/>
          <w:szCs w:val="22"/>
        </w:rPr>
      </w:pPr>
    </w:p>
    <w:p w14:paraId="781F784F" w14:textId="3416E018" w:rsidR="00A85114" w:rsidRPr="001007CB" w:rsidRDefault="0091729D" w:rsidP="0091729D">
      <w:pPr>
        <w:rPr>
          <w:rFonts w:ascii="Arial" w:hAnsi="Arial" w:cs="Arial"/>
          <w:b/>
          <w:sz w:val="22"/>
          <w:szCs w:val="22"/>
          <w:lang w:val="es-ES_tradnl"/>
        </w:rPr>
      </w:pPr>
      <w:r w:rsidRPr="001007CB">
        <w:rPr>
          <w:rFonts w:ascii="Arial" w:hAnsi="Arial" w:cs="Arial"/>
          <w:sz w:val="22"/>
          <w:szCs w:val="22"/>
          <w:lang w:val="es-ES_tradnl"/>
        </w:rPr>
        <w:t xml:space="preserve">Para solventar cualquier duda, los concursantes podrán solicitar aquellas aclaraciones que estimen poniéndose en contacto con Inserta Empleo, a través de Montserrat Balas Lara, en el correo electrónico </w:t>
      </w:r>
      <w:hyperlink r:id="rId16" w:history="1">
        <w:r w:rsidRPr="001007CB">
          <w:rPr>
            <w:rFonts w:ascii="Verdana" w:hAnsi="Verdana"/>
            <w:color w:val="0000FF"/>
            <w:sz w:val="17"/>
            <w:szCs w:val="17"/>
            <w:u w:val="single"/>
          </w:rPr>
          <w:t>licitaciones.marketingsocial.inserta@fundaciononce.es</w:t>
        </w:r>
      </w:hyperlink>
      <w:r w:rsidRPr="001007CB">
        <w:rPr>
          <w:rFonts w:ascii="Verdana" w:hAnsi="Verdana"/>
          <w:color w:val="1F497D"/>
          <w:sz w:val="17"/>
          <w:szCs w:val="17"/>
        </w:rPr>
        <w:t xml:space="preserve"> </w:t>
      </w:r>
      <w:r w:rsidRPr="001007CB">
        <w:rPr>
          <w:rFonts w:ascii="Arial" w:hAnsi="Arial" w:cs="Arial"/>
          <w:sz w:val="22"/>
          <w:szCs w:val="22"/>
          <w:lang w:val="es-ES_tradnl"/>
        </w:rPr>
        <w:t>o por teléfono en el número 91 4</w:t>
      </w:r>
      <w:r w:rsidR="00092CD0">
        <w:rPr>
          <w:rFonts w:ascii="Arial" w:hAnsi="Arial" w:cs="Arial"/>
          <w:sz w:val="22"/>
          <w:szCs w:val="22"/>
          <w:lang w:val="es-ES_tradnl"/>
        </w:rPr>
        <w:t>68</w:t>
      </w:r>
      <w:r w:rsidRPr="001007CB">
        <w:rPr>
          <w:rFonts w:ascii="Arial" w:hAnsi="Arial" w:cs="Arial"/>
          <w:sz w:val="22"/>
          <w:szCs w:val="22"/>
          <w:lang w:val="es-ES_tradnl"/>
        </w:rPr>
        <w:t xml:space="preserve"> 85 </w:t>
      </w:r>
      <w:r w:rsidR="00092CD0">
        <w:rPr>
          <w:rFonts w:ascii="Arial" w:hAnsi="Arial" w:cs="Arial"/>
          <w:sz w:val="22"/>
          <w:szCs w:val="22"/>
          <w:lang w:val="es-ES_tradnl"/>
        </w:rPr>
        <w:t>00</w:t>
      </w:r>
      <w:r w:rsidRPr="001007CB">
        <w:rPr>
          <w:rFonts w:ascii="Arial" w:hAnsi="Arial" w:cs="Arial"/>
          <w:sz w:val="22"/>
          <w:szCs w:val="22"/>
          <w:lang w:val="es-ES_tradnl"/>
        </w:rPr>
        <w:t>.</w:t>
      </w:r>
      <w:r w:rsidRPr="001007CB">
        <w:rPr>
          <w:rFonts w:ascii="Arial" w:hAnsi="Arial" w:cs="Arial"/>
          <w:b/>
          <w:sz w:val="22"/>
          <w:szCs w:val="22"/>
          <w:lang w:val="es-ES_tradnl"/>
        </w:rPr>
        <w:t xml:space="preserve">  </w:t>
      </w:r>
    </w:p>
    <w:p w14:paraId="76B0FADF" w14:textId="77777777" w:rsidR="00A85114" w:rsidRPr="001007CB" w:rsidRDefault="00A85114" w:rsidP="0091729D">
      <w:pPr>
        <w:rPr>
          <w:rFonts w:ascii="Arial" w:hAnsi="Arial" w:cs="Arial"/>
          <w:b/>
          <w:sz w:val="22"/>
          <w:szCs w:val="22"/>
          <w:lang w:val="es-ES_tradnl"/>
        </w:rPr>
      </w:pPr>
    </w:p>
    <w:p w14:paraId="43B6DA45" w14:textId="77777777" w:rsidR="00A85114" w:rsidRPr="001007CB" w:rsidRDefault="00A85114" w:rsidP="0091729D">
      <w:pPr>
        <w:rPr>
          <w:rFonts w:ascii="Arial" w:hAnsi="Arial" w:cs="Arial"/>
          <w:b/>
          <w:sz w:val="22"/>
          <w:szCs w:val="22"/>
          <w:lang w:val="es-ES_tradnl"/>
        </w:rPr>
      </w:pPr>
    </w:p>
    <w:p w14:paraId="548999AB" w14:textId="77777777" w:rsidR="00A85114" w:rsidRPr="001007CB" w:rsidRDefault="00A85114" w:rsidP="0091729D">
      <w:pPr>
        <w:rPr>
          <w:rFonts w:ascii="Arial" w:hAnsi="Arial" w:cs="Arial"/>
          <w:b/>
          <w:sz w:val="22"/>
          <w:szCs w:val="22"/>
          <w:lang w:val="es-ES_tradnl"/>
        </w:rPr>
      </w:pPr>
    </w:p>
    <w:p w14:paraId="3A0EA000" w14:textId="77777777" w:rsidR="00A85114" w:rsidRPr="001007CB" w:rsidRDefault="00A85114" w:rsidP="0091729D">
      <w:pPr>
        <w:rPr>
          <w:rFonts w:ascii="Arial" w:hAnsi="Arial" w:cs="Arial"/>
          <w:b/>
          <w:sz w:val="22"/>
          <w:szCs w:val="22"/>
          <w:lang w:val="es-ES_tradnl"/>
        </w:rPr>
      </w:pPr>
    </w:p>
    <w:p w14:paraId="22312481" w14:textId="275E4F6B" w:rsidR="00A85114" w:rsidRPr="001007CB" w:rsidRDefault="00D75288" w:rsidP="00750839">
      <w:pPr>
        <w:spacing w:after="160" w:line="259" w:lineRule="auto"/>
        <w:jc w:val="center"/>
        <w:rPr>
          <w:rFonts w:ascii="Arial" w:hAnsi="Arial"/>
          <w:b/>
          <w:sz w:val="28"/>
          <w:szCs w:val="28"/>
          <w:lang w:val="es-ES_tradnl" w:eastAsia="x-none"/>
        </w:rPr>
      </w:pPr>
      <w:r w:rsidRPr="001007CB">
        <w:rPr>
          <w:rFonts w:ascii="Arial" w:hAnsi="Arial" w:cs="Arial"/>
          <w:b/>
          <w:sz w:val="22"/>
          <w:szCs w:val="22"/>
          <w:lang w:val="es-ES_tradnl"/>
        </w:rPr>
        <w:br w:type="page"/>
      </w:r>
      <w:r w:rsidR="00A85114" w:rsidRPr="001007CB">
        <w:rPr>
          <w:rFonts w:ascii="Arial" w:hAnsi="Arial"/>
          <w:b/>
          <w:sz w:val="28"/>
          <w:szCs w:val="28"/>
          <w:lang w:val="es-ES_tradnl" w:eastAsia="x-none"/>
        </w:rPr>
        <w:lastRenderedPageBreak/>
        <w:t>RELACIÓN DE ANEXOS A LOS PLIEGOS DE CONDICIONES PARTICULARES Y TÉCNICAS</w:t>
      </w:r>
    </w:p>
    <w:p w14:paraId="52523E5B" w14:textId="77777777" w:rsidR="00A85114" w:rsidRPr="001007CB" w:rsidRDefault="00A85114" w:rsidP="00A85114">
      <w:pPr>
        <w:pBdr>
          <w:bottom w:val="single" w:sz="4" w:space="1" w:color="auto"/>
        </w:pBdr>
        <w:spacing w:before="120" w:after="120"/>
        <w:jc w:val="center"/>
        <w:rPr>
          <w:rFonts w:ascii="Arial" w:hAnsi="Arial"/>
          <w:b/>
          <w:sz w:val="28"/>
          <w:szCs w:val="28"/>
          <w:lang w:val="es-ES_tradnl" w:eastAsia="x-none"/>
        </w:rPr>
      </w:pPr>
    </w:p>
    <w:p w14:paraId="382F0C90" w14:textId="77777777" w:rsidR="00A85114" w:rsidRPr="001007CB" w:rsidRDefault="00A85114" w:rsidP="00A85114">
      <w:pPr>
        <w:jc w:val="center"/>
        <w:rPr>
          <w:rFonts w:ascii="Arial" w:hAnsi="Arial" w:cs="Arial"/>
          <w:b/>
          <w:sz w:val="22"/>
          <w:szCs w:val="22"/>
          <w:lang w:val="es-ES_tradnl"/>
        </w:rPr>
      </w:pPr>
    </w:p>
    <w:p w14:paraId="0001D28C" w14:textId="77777777" w:rsidR="00A85114" w:rsidRPr="001007CB" w:rsidRDefault="00A85114" w:rsidP="00A85114">
      <w:pPr>
        <w:jc w:val="center"/>
        <w:rPr>
          <w:rFonts w:ascii="Arial" w:hAnsi="Arial" w:cs="Arial"/>
          <w:b/>
          <w:sz w:val="22"/>
          <w:szCs w:val="22"/>
          <w:lang w:val="es-ES_tradnl"/>
        </w:rPr>
      </w:pPr>
    </w:p>
    <w:p w14:paraId="5A9D6A46" w14:textId="77777777" w:rsidR="00A85114" w:rsidRPr="001007CB" w:rsidRDefault="00A85114" w:rsidP="00A85114">
      <w:pPr>
        <w:jc w:val="both"/>
        <w:rPr>
          <w:rFonts w:ascii="Arial" w:hAnsi="Arial" w:cs="Arial"/>
          <w:b/>
          <w:sz w:val="22"/>
          <w:szCs w:val="22"/>
        </w:rPr>
      </w:pPr>
      <w:r w:rsidRPr="001007CB">
        <w:rPr>
          <w:rFonts w:ascii="Arial" w:hAnsi="Arial" w:cs="Arial"/>
          <w:b/>
          <w:sz w:val="22"/>
          <w:szCs w:val="22"/>
          <w:lang w:val="pt-BR"/>
        </w:rPr>
        <w:t xml:space="preserve">ANEXO IV. </w:t>
      </w:r>
      <w:r w:rsidRPr="001007CB">
        <w:rPr>
          <w:rFonts w:ascii="Arial" w:hAnsi="Arial" w:cs="Arial"/>
          <w:b/>
          <w:sz w:val="22"/>
          <w:szCs w:val="22"/>
        </w:rPr>
        <w:t>MODELO DE PRESENTACIÓN DE OFERTA ECONÓMICA</w:t>
      </w:r>
    </w:p>
    <w:p w14:paraId="6402E6C1" w14:textId="77777777" w:rsidR="00A85114" w:rsidRPr="001007CB" w:rsidRDefault="00A85114" w:rsidP="00A85114">
      <w:pPr>
        <w:jc w:val="both"/>
        <w:rPr>
          <w:rFonts w:ascii="Arial" w:hAnsi="Arial" w:cs="Arial"/>
          <w:b/>
          <w:sz w:val="22"/>
          <w:szCs w:val="22"/>
          <w:lang w:val="pt-BR"/>
        </w:rPr>
      </w:pPr>
    </w:p>
    <w:p w14:paraId="7A1D7C3D" w14:textId="77777777" w:rsidR="00A85114" w:rsidRPr="00A85114" w:rsidRDefault="00A85114" w:rsidP="00A85114">
      <w:pPr>
        <w:suppressAutoHyphens/>
        <w:autoSpaceDN w:val="0"/>
        <w:spacing w:before="100"/>
        <w:jc w:val="both"/>
        <w:textAlignment w:val="baseline"/>
        <w:rPr>
          <w:rFonts w:ascii="Arial" w:eastAsia="Arial" w:hAnsi="Arial" w:cs="Arial"/>
          <w:b/>
          <w:color w:val="000000"/>
          <w:kern w:val="3"/>
          <w:sz w:val="22"/>
          <w:szCs w:val="22"/>
          <w:lang w:val="es-ES_tradnl" w:eastAsia="zh-CN"/>
        </w:rPr>
      </w:pPr>
    </w:p>
    <w:p w14:paraId="5834366E" w14:textId="77777777" w:rsidR="00A85114" w:rsidRPr="00A85114" w:rsidRDefault="00A85114" w:rsidP="00A85114">
      <w:pPr>
        <w:suppressAutoHyphens/>
        <w:autoSpaceDN w:val="0"/>
        <w:spacing w:before="100"/>
        <w:jc w:val="both"/>
        <w:textAlignment w:val="baseline"/>
        <w:rPr>
          <w:rFonts w:ascii="Arial" w:eastAsia="Arial" w:hAnsi="Arial" w:cs="Arial"/>
          <w:b/>
          <w:color w:val="000000"/>
          <w:kern w:val="3"/>
          <w:sz w:val="22"/>
          <w:szCs w:val="22"/>
          <w:lang w:val="es-ES_tradnl" w:eastAsia="zh-CN"/>
        </w:rPr>
      </w:pPr>
    </w:p>
    <w:p w14:paraId="74B73953" w14:textId="4FE5AFC5" w:rsidR="0091729D" w:rsidRPr="0091729D" w:rsidRDefault="0091729D" w:rsidP="0091729D">
      <w:pPr>
        <w:rPr>
          <w:rFonts w:ascii="Arial" w:eastAsia="Calibri" w:hAnsi="Arial" w:cs="Arial"/>
          <w:sz w:val="22"/>
          <w:szCs w:val="22"/>
          <w:lang w:eastAsia="en-US"/>
        </w:rPr>
      </w:pPr>
    </w:p>
    <w:p w14:paraId="4B0E3922" w14:textId="5E301E77" w:rsidR="007D5494" w:rsidRPr="007D5494" w:rsidRDefault="007D5494" w:rsidP="001D1DA5">
      <w:pPr>
        <w:rPr>
          <w:rFonts w:ascii="Arial" w:hAnsi="Arial" w:cs="Arial"/>
        </w:rPr>
      </w:pPr>
    </w:p>
    <w:sectPr w:rsidR="007D5494" w:rsidRPr="007D5494" w:rsidSect="00A011CC">
      <w:headerReference w:type="default" r:id="rId17"/>
      <w:footerReference w:type="default" r:id="rId18"/>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2EBBA" w14:textId="77777777" w:rsidR="00C148CD" w:rsidRDefault="00C148CD" w:rsidP="00A011CC">
      <w:r>
        <w:separator/>
      </w:r>
    </w:p>
  </w:endnote>
  <w:endnote w:type="continuationSeparator" w:id="0">
    <w:p w14:paraId="2A7682F9" w14:textId="77777777" w:rsidR="00C148CD" w:rsidRDefault="00C148CD"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E1C89A48t00">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14:paraId="3D579729" w14:textId="51D43A9E" w:rsidR="00032B81" w:rsidRDefault="00032B81" w:rsidP="00A011CC">
        <w:pPr>
          <w:pStyle w:val="Piedepgina"/>
          <w:jc w:val="center"/>
        </w:pPr>
        <w:r>
          <w:fldChar w:fldCharType="begin"/>
        </w:r>
        <w:r>
          <w:instrText>PAGE   \* MERGEFORMAT</w:instrText>
        </w:r>
        <w:r>
          <w:fldChar w:fldCharType="separate"/>
        </w:r>
        <w:r w:rsidR="00BF364B">
          <w:rPr>
            <w:noProof/>
          </w:rPr>
          <w:t>1</w:t>
        </w:r>
        <w:r>
          <w:fldChar w:fldCharType="end"/>
        </w:r>
      </w:p>
    </w:sdtContent>
  </w:sdt>
  <w:p w14:paraId="644EDDA1" w14:textId="77777777" w:rsidR="00032B81" w:rsidRDefault="00032B81">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58F35" w14:textId="77777777" w:rsidR="00C148CD" w:rsidRDefault="00C148CD" w:rsidP="00A011CC">
      <w:r>
        <w:separator/>
      </w:r>
    </w:p>
  </w:footnote>
  <w:footnote w:type="continuationSeparator" w:id="0">
    <w:p w14:paraId="2E649BCA" w14:textId="77777777" w:rsidR="00C148CD" w:rsidRDefault="00C148CD"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A1C3" w14:textId="77777777" w:rsidR="00032B81" w:rsidRDefault="00032B81">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48B1C" w14:textId="77777777" w:rsidR="00032B81" w:rsidRDefault="00032B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2"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4D142A8"/>
    <w:multiLevelType w:val="hybridMultilevel"/>
    <w:tmpl w:val="FED007D8"/>
    <w:lvl w:ilvl="0" w:tplc="A19A2886">
      <w:start w:val="7"/>
      <w:numFmt w:val="upperLetter"/>
      <w:lvlText w:val="%1."/>
      <w:lvlJc w:val="left"/>
      <w:pPr>
        <w:ind w:left="928" w:hanging="360"/>
      </w:pPr>
      <w:rPr>
        <w:rFonts w:hint="default"/>
      </w:r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5" w15:restartNumberingAfterBreak="0">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E96483"/>
    <w:multiLevelType w:val="hybridMultilevel"/>
    <w:tmpl w:val="DE1C6A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88226D"/>
    <w:multiLevelType w:val="hybridMultilevel"/>
    <w:tmpl w:val="EFE23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8C4822"/>
    <w:multiLevelType w:val="hybridMultilevel"/>
    <w:tmpl w:val="909EA44E"/>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4" w15:restartNumberingAfterBreak="0">
    <w:nsid w:val="560715BD"/>
    <w:multiLevelType w:val="hybridMultilevel"/>
    <w:tmpl w:val="4B487D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E5C2E6F"/>
    <w:multiLevelType w:val="hybridMultilevel"/>
    <w:tmpl w:val="CED0B7B4"/>
    <w:lvl w:ilvl="0" w:tplc="3F865240">
      <w:start w:val="9"/>
      <w:numFmt w:val="upp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DB35F3"/>
    <w:multiLevelType w:val="hybridMultilevel"/>
    <w:tmpl w:val="17825086"/>
    <w:lvl w:ilvl="0" w:tplc="F3BE5CA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5F6276B7"/>
    <w:multiLevelType w:val="hybridMultilevel"/>
    <w:tmpl w:val="D5A47D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0693917"/>
    <w:multiLevelType w:val="hybridMultilevel"/>
    <w:tmpl w:val="41C0DA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0AF3D1F"/>
    <w:multiLevelType w:val="hybridMultilevel"/>
    <w:tmpl w:val="4D02DB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9DE1C38"/>
    <w:multiLevelType w:val="hybridMultilevel"/>
    <w:tmpl w:val="CB200DD6"/>
    <w:lvl w:ilvl="0" w:tplc="0C0A0015">
      <w:start w:val="6"/>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D531D65"/>
    <w:multiLevelType w:val="hybridMultilevel"/>
    <w:tmpl w:val="A7DC4D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2"/>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2"/>
  </w:num>
  <w:num w:numId="9">
    <w:abstractNumId w:val="13"/>
  </w:num>
  <w:num w:numId="10">
    <w:abstractNumId w:val="0"/>
  </w:num>
  <w:num w:numId="11">
    <w:abstractNumId w:val="0"/>
  </w:num>
  <w:num w:numId="12">
    <w:abstractNumId w:val="5"/>
  </w:num>
  <w:num w:numId="13">
    <w:abstractNumId w:val="21"/>
  </w:num>
  <w:num w:numId="14">
    <w:abstractNumId w:val="11"/>
  </w:num>
  <w:num w:numId="15">
    <w:abstractNumId w:val="9"/>
  </w:num>
  <w:num w:numId="16">
    <w:abstractNumId w:val="23"/>
  </w:num>
  <w:num w:numId="17">
    <w:abstractNumId w:val="6"/>
  </w:num>
  <w:num w:numId="18">
    <w:abstractNumId w:val="20"/>
  </w:num>
  <w:num w:numId="19">
    <w:abstractNumId w:val="12"/>
  </w:num>
  <w:num w:numId="20">
    <w:abstractNumId w:val="16"/>
  </w:num>
  <w:num w:numId="21">
    <w:abstractNumId w:val="15"/>
  </w:num>
  <w:num w:numId="22">
    <w:abstractNumId w:val="27"/>
  </w:num>
  <w:num w:numId="23">
    <w:abstractNumId w:val="26"/>
  </w:num>
  <w:num w:numId="24">
    <w:abstractNumId w:val="17"/>
  </w:num>
  <w:num w:numId="25">
    <w:abstractNumId w:val="7"/>
  </w:num>
  <w:num w:numId="26">
    <w:abstractNumId w:val="8"/>
  </w:num>
  <w:num w:numId="27">
    <w:abstractNumId w:val="28"/>
  </w:num>
  <w:num w:numId="28">
    <w:abstractNumId w:val="24"/>
  </w:num>
  <w:num w:numId="29">
    <w:abstractNumId w:val="18"/>
  </w:num>
  <w:num w:numId="30">
    <w:abstractNumId w:val="14"/>
  </w:num>
  <w:num w:numId="31">
    <w:abstractNumId w:val="19"/>
  </w:num>
  <w:num w:numId="32">
    <w:abstractNumId w:val="25"/>
  </w:num>
  <w:num w:numId="33">
    <w:abstractNumId w:val="2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readOnly" w:enforcement="1" w:cryptProviderType="rsaAES" w:cryptAlgorithmClass="hash" w:cryptAlgorithmType="typeAny" w:cryptAlgorithmSid="14" w:cryptSpinCount="100000" w:hash="0xtS9QvyhG0I7Mx2hfn9MTWxizAYrGKhTI/gEonWlwtx5qTg316F4ovFYgRR8A+SaWYTDFy3qWVGjlyZxMJrCA==" w:salt="wpKei5CHPiDOfpdApcf9B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9861F5-F35E-4203-A2AB-E89E597C98AA}"/>
    <w:docVar w:name="dgnword-eventsink" w:val="480393536"/>
  </w:docVars>
  <w:rsids>
    <w:rsidRoot w:val="00A011CC"/>
    <w:rsid w:val="00013161"/>
    <w:rsid w:val="00026F48"/>
    <w:rsid w:val="00032B81"/>
    <w:rsid w:val="00052365"/>
    <w:rsid w:val="00092CD0"/>
    <w:rsid w:val="000A30BD"/>
    <w:rsid w:val="000B7552"/>
    <w:rsid w:val="000C0F8F"/>
    <w:rsid w:val="000C7912"/>
    <w:rsid w:val="001007CB"/>
    <w:rsid w:val="00133624"/>
    <w:rsid w:val="0014274C"/>
    <w:rsid w:val="001572B3"/>
    <w:rsid w:val="00185DFF"/>
    <w:rsid w:val="001A1176"/>
    <w:rsid w:val="001A2C66"/>
    <w:rsid w:val="001A3D96"/>
    <w:rsid w:val="001B18E4"/>
    <w:rsid w:val="001D0B23"/>
    <w:rsid w:val="001D1DA5"/>
    <w:rsid w:val="00206975"/>
    <w:rsid w:val="002A46B4"/>
    <w:rsid w:val="002A63BB"/>
    <w:rsid w:val="002D1681"/>
    <w:rsid w:val="00303A51"/>
    <w:rsid w:val="003065CA"/>
    <w:rsid w:val="00361277"/>
    <w:rsid w:val="00364800"/>
    <w:rsid w:val="00364BA4"/>
    <w:rsid w:val="003752CB"/>
    <w:rsid w:val="00377441"/>
    <w:rsid w:val="003A1134"/>
    <w:rsid w:val="003B3F0A"/>
    <w:rsid w:val="003B7AFF"/>
    <w:rsid w:val="003D3561"/>
    <w:rsid w:val="003D7BF2"/>
    <w:rsid w:val="003F03B9"/>
    <w:rsid w:val="00406D7E"/>
    <w:rsid w:val="00416A58"/>
    <w:rsid w:val="00426761"/>
    <w:rsid w:val="00445867"/>
    <w:rsid w:val="0047061A"/>
    <w:rsid w:val="00490E07"/>
    <w:rsid w:val="004C621D"/>
    <w:rsid w:val="004C72DB"/>
    <w:rsid w:val="004E03B0"/>
    <w:rsid w:val="004F2568"/>
    <w:rsid w:val="0053386B"/>
    <w:rsid w:val="00565BC3"/>
    <w:rsid w:val="00580955"/>
    <w:rsid w:val="00581C76"/>
    <w:rsid w:val="005971E4"/>
    <w:rsid w:val="005E5116"/>
    <w:rsid w:val="006523CE"/>
    <w:rsid w:val="00664450"/>
    <w:rsid w:val="00665E36"/>
    <w:rsid w:val="00672B76"/>
    <w:rsid w:val="00673310"/>
    <w:rsid w:val="006C10FD"/>
    <w:rsid w:val="006E2DD0"/>
    <w:rsid w:val="006F2596"/>
    <w:rsid w:val="0073528E"/>
    <w:rsid w:val="00750839"/>
    <w:rsid w:val="00761A54"/>
    <w:rsid w:val="007B6AA2"/>
    <w:rsid w:val="007D5494"/>
    <w:rsid w:val="007E6EAE"/>
    <w:rsid w:val="008518BC"/>
    <w:rsid w:val="008A3290"/>
    <w:rsid w:val="008A3470"/>
    <w:rsid w:val="008A5609"/>
    <w:rsid w:val="008B7B85"/>
    <w:rsid w:val="008C5F64"/>
    <w:rsid w:val="008E46A0"/>
    <w:rsid w:val="009158EC"/>
    <w:rsid w:val="0091729D"/>
    <w:rsid w:val="00956C4A"/>
    <w:rsid w:val="00967501"/>
    <w:rsid w:val="00973E9E"/>
    <w:rsid w:val="009A2CB2"/>
    <w:rsid w:val="009C43DE"/>
    <w:rsid w:val="009E12AA"/>
    <w:rsid w:val="009E6A5E"/>
    <w:rsid w:val="00A011CC"/>
    <w:rsid w:val="00A63FED"/>
    <w:rsid w:val="00A85114"/>
    <w:rsid w:val="00A91520"/>
    <w:rsid w:val="00AA6FA4"/>
    <w:rsid w:val="00AB7602"/>
    <w:rsid w:val="00B039D8"/>
    <w:rsid w:val="00B05E6A"/>
    <w:rsid w:val="00B33DFB"/>
    <w:rsid w:val="00B541F3"/>
    <w:rsid w:val="00BA4138"/>
    <w:rsid w:val="00BC34FE"/>
    <w:rsid w:val="00BF35CE"/>
    <w:rsid w:val="00BF364B"/>
    <w:rsid w:val="00BF636F"/>
    <w:rsid w:val="00C148CD"/>
    <w:rsid w:val="00C31F23"/>
    <w:rsid w:val="00C54C5D"/>
    <w:rsid w:val="00C7071F"/>
    <w:rsid w:val="00C865CF"/>
    <w:rsid w:val="00C94155"/>
    <w:rsid w:val="00CB487D"/>
    <w:rsid w:val="00CB79BC"/>
    <w:rsid w:val="00CF7751"/>
    <w:rsid w:val="00D10D4A"/>
    <w:rsid w:val="00D1485C"/>
    <w:rsid w:val="00D25622"/>
    <w:rsid w:val="00D33777"/>
    <w:rsid w:val="00D369E3"/>
    <w:rsid w:val="00D67F67"/>
    <w:rsid w:val="00D75288"/>
    <w:rsid w:val="00E1346A"/>
    <w:rsid w:val="00E66548"/>
    <w:rsid w:val="00E9216F"/>
    <w:rsid w:val="00E9681A"/>
    <w:rsid w:val="00E96946"/>
    <w:rsid w:val="00EA15BE"/>
    <w:rsid w:val="00EA34A5"/>
    <w:rsid w:val="00EA5520"/>
    <w:rsid w:val="00EF2818"/>
    <w:rsid w:val="00F003EE"/>
    <w:rsid w:val="00F04166"/>
    <w:rsid w:val="00F07D11"/>
    <w:rsid w:val="00F22785"/>
    <w:rsid w:val="00F32A67"/>
    <w:rsid w:val="00F52D09"/>
    <w:rsid w:val="00FB49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AC4C4"/>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1729D"/>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011CC"/>
    <w:pPr>
      <w:tabs>
        <w:tab w:val="center" w:pos="4252"/>
        <w:tab w:val="right" w:pos="8504"/>
      </w:tabs>
    </w:pPr>
  </w:style>
  <w:style w:type="character" w:customStyle="1" w:styleId="EncabezadoCar">
    <w:name w:val="Encabezado Car"/>
    <w:basedOn w:val="Fuentedeprrafopredeter"/>
    <w:link w:val="Encabezado"/>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91729D"/>
    <w:rPr>
      <w:rFonts w:ascii="Arial" w:eastAsia="Times New Roman" w:hAnsi="Arial" w:cs="Times New Roman"/>
      <w:b/>
      <w:bCs/>
      <w:sz w:val="24"/>
      <w:szCs w:val="20"/>
      <w:u w:val="single"/>
      <w:lang w:eastAsia="es-ES"/>
    </w:rPr>
  </w:style>
  <w:style w:type="numbering" w:customStyle="1" w:styleId="Sinlista1">
    <w:name w:val="Sin lista1"/>
    <w:next w:val="Sinlista"/>
    <w:semiHidden/>
    <w:unhideWhenUsed/>
    <w:rsid w:val="0091729D"/>
  </w:style>
  <w:style w:type="table" w:styleId="Tablaconcuadrcula">
    <w:name w:val="Table Grid"/>
    <w:basedOn w:val="Tablanormal"/>
    <w:rsid w:val="0091729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91729D"/>
    <w:rPr>
      <w:rFonts w:ascii="Tahoma" w:hAnsi="Tahoma" w:cs="Tahoma"/>
      <w:sz w:val="16"/>
      <w:szCs w:val="16"/>
    </w:rPr>
  </w:style>
  <w:style w:type="character" w:customStyle="1" w:styleId="TextodegloboCar">
    <w:name w:val="Texto de globo Car"/>
    <w:basedOn w:val="Fuentedeprrafopredeter"/>
    <w:link w:val="Textodeglobo"/>
    <w:semiHidden/>
    <w:rsid w:val="0091729D"/>
    <w:rPr>
      <w:rFonts w:ascii="Tahoma" w:eastAsia="Times New Roman" w:hAnsi="Tahoma" w:cs="Tahoma"/>
      <w:sz w:val="16"/>
      <w:szCs w:val="16"/>
      <w:lang w:eastAsia="es-ES"/>
    </w:rPr>
  </w:style>
  <w:style w:type="paragraph" w:styleId="Textoindependiente2">
    <w:name w:val="Body Text 2"/>
    <w:basedOn w:val="Normal"/>
    <w:link w:val="Textoindependiente2Car"/>
    <w:rsid w:val="0091729D"/>
    <w:pPr>
      <w:spacing w:after="120" w:line="480" w:lineRule="auto"/>
    </w:pPr>
    <w:rPr>
      <w:sz w:val="20"/>
      <w:szCs w:val="20"/>
      <w:lang w:val="es-ES_tradnl"/>
    </w:rPr>
  </w:style>
  <w:style w:type="character" w:customStyle="1" w:styleId="Textoindependiente2Car">
    <w:name w:val="Texto independiente 2 Car"/>
    <w:basedOn w:val="Fuentedeprrafopredeter"/>
    <w:link w:val="Textoindependiente2"/>
    <w:rsid w:val="0091729D"/>
    <w:rPr>
      <w:rFonts w:ascii="Times New Roman" w:eastAsia="Times New Roman" w:hAnsi="Times New Roman" w:cs="Times New Roman"/>
      <w:sz w:val="20"/>
      <w:szCs w:val="20"/>
      <w:lang w:val="es-ES_tradnl" w:eastAsia="es-ES"/>
    </w:rPr>
  </w:style>
  <w:style w:type="paragraph" w:styleId="NormalWeb">
    <w:name w:val="Normal (Web)"/>
    <w:basedOn w:val="Normal"/>
    <w:rsid w:val="0091729D"/>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91729D"/>
    <w:pPr>
      <w:spacing w:after="120"/>
    </w:pPr>
  </w:style>
  <w:style w:type="character" w:customStyle="1" w:styleId="TextoindependienteCar">
    <w:name w:val="Texto independiente Car"/>
    <w:basedOn w:val="Fuentedeprrafopredeter"/>
    <w:link w:val="Textoindependiente"/>
    <w:rsid w:val="0091729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1729D"/>
    <w:pPr>
      <w:ind w:left="708"/>
    </w:pPr>
  </w:style>
  <w:style w:type="character" w:styleId="Hipervnculo">
    <w:name w:val="Hyperlink"/>
    <w:rsid w:val="0091729D"/>
    <w:rPr>
      <w:color w:val="0000FF"/>
      <w:u w:val="single"/>
    </w:rPr>
  </w:style>
  <w:style w:type="character" w:styleId="Textoennegrita">
    <w:name w:val="Strong"/>
    <w:qFormat/>
    <w:rsid w:val="0091729D"/>
    <w:rPr>
      <w:b/>
      <w:bCs/>
    </w:rPr>
  </w:style>
  <w:style w:type="character" w:styleId="nfasis">
    <w:name w:val="Emphasis"/>
    <w:qFormat/>
    <w:rsid w:val="0091729D"/>
    <w:rPr>
      <w:rFonts w:ascii="Times New Roman" w:hAnsi="Times New Roman" w:cs="Times New Roman" w:hint="default"/>
      <w:i/>
      <w:iCs/>
    </w:rPr>
  </w:style>
  <w:style w:type="paragraph" w:styleId="Textoindependiente3">
    <w:name w:val="Body Text 3"/>
    <w:basedOn w:val="Normal"/>
    <w:link w:val="Textoindependiente3Car"/>
    <w:rsid w:val="0091729D"/>
    <w:pPr>
      <w:spacing w:after="120"/>
    </w:pPr>
    <w:rPr>
      <w:sz w:val="16"/>
      <w:szCs w:val="16"/>
    </w:rPr>
  </w:style>
  <w:style w:type="character" w:customStyle="1" w:styleId="Textoindependiente3Car">
    <w:name w:val="Texto independiente 3 Car"/>
    <w:basedOn w:val="Fuentedeprrafopredeter"/>
    <w:link w:val="Textoindependiente3"/>
    <w:rsid w:val="0091729D"/>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91729D"/>
    <w:rPr>
      <w:sz w:val="20"/>
      <w:szCs w:val="20"/>
    </w:rPr>
  </w:style>
  <w:style w:type="character" w:customStyle="1" w:styleId="TextocomentarioCar">
    <w:name w:val="Texto comentario Car"/>
    <w:basedOn w:val="Fuentedeprrafopredeter"/>
    <w:link w:val="Textocomentario"/>
    <w:uiPriority w:val="99"/>
    <w:rsid w:val="0091729D"/>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91729D"/>
    <w:rPr>
      <w:sz w:val="16"/>
      <w:szCs w:val="16"/>
    </w:rPr>
  </w:style>
  <w:style w:type="paragraph" w:styleId="Asuntodelcomentario">
    <w:name w:val="annotation subject"/>
    <w:basedOn w:val="Textocomentario"/>
    <w:next w:val="Textocomentario"/>
    <w:link w:val="AsuntodelcomentarioCar"/>
    <w:rsid w:val="0091729D"/>
    <w:rPr>
      <w:b/>
      <w:bCs/>
    </w:rPr>
  </w:style>
  <w:style w:type="character" w:customStyle="1" w:styleId="AsuntodelcomentarioCar">
    <w:name w:val="Asunto del comentario Car"/>
    <w:basedOn w:val="TextocomentarioCar"/>
    <w:link w:val="Asuntodelcomentario"/>
    <w:rsid w:val="0091729D"/>
    <w:rPr>
      <w:rFonts w:ascii="Times New Roman" w:eastAsia="Times New Roman" w:hAnsi="Times New Roman" w:cs="Times New Roman"/>
      <w:b/>
      <w:bCs/>
      <w:sz w:val="20"/>
      <w:szCs w:val="20"/>
      <w:lang w:eastAsia="es-ES"/>
    </w:rPr>
  </w:style>
  <w:style w:type="paragraph" w:customStyle="1" w:styleId="Default">
    <w:name w:val="Default"/>
    <w:rsid w:val="0091729D"/>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91729D"/>
    <w:pPr>
      <w:numPr>
        <w:numId w:val="5"/>
      </w:numPr>
      <w:spacing w:before="120" w:after="120"/>
      <w:jc w:val="both"/>
    </w:pPr>
    <w:rPr>
      <w:rFonts w:ascii="Arial" w:hAnsi="Arial"/>
      <w:sz w:val="20"/>
      <w:szCs w:val="20"/>
    </w:rPr>
  </w:style>
  <w:style w:type="character" w:customStyle="1" w:styleId="normaltextrun">
    <w:name w:val="normaltextrun"/>
    <w:rsid w:val="0091729D"/>
  </w:style>
  <w:style w:type="character" w:customStyle="1" w:styleId="eop">
    <w:name w:val="eop"/>
    <w:rsid w:val="0091729D"/>
  </w:style>
  <w:style w:type="paragraph" w:customStyle="1" w:styleId="paragraph">
    <w:name w:val="paragraph"/>
    <w:basedOn w:val="Normal"/>
    <w:rsid w:val="0091729D"/>
    <w:pPr>
      <w:spacing w:before="100" w:beforeAutospacing="1" w:after="100" w:afterAutospacing="1"/>
    </w:pPr>
  </w:style>
  <w:style w:type="paragraph" w:customStyle="1" w:styleId="western">
    <w:name w:val="western"/>
    <w:basedOn w:val="Normal"/>
    <w:rsid w:val="0091729D"/>
    <w:pPr>
      <w:autoSpaceDN w:val="0"/>
      <w:spacing w:before="100"/>
      <w:jc w:val="both"/>
      <w:textAlignment w:val="baseline"/>
    </w:pPr>
    <w:rPr>
      <w:rFonts w:ascii="Arial" w:eastAsia="Arial" w:hAnsi="Arial" w:cs="Arial"/>
      <w:color w:val="000000"/>
      <w:kern w:val="3"/>
      <w:lang w:eastAsia="zh-CN"/>
    </w:rPr>
  </w:style>
  <w:style w:type="table" w:customStyle="1" w:styleId="Tablaconcuadrcula1">
    <w:name w:val="Tabla con cuadrícula1"/>
    <w:basedOn w:val="Tablanormal"/>
    <w:next w:val="Tablaconcuadrcula"/>
    <w:uiPriority w:val="39"/>
    <w:rsid w:val="009172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172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49132">
      <w:bodyDiv w:val="1"/>
      <w:marLeft w:val="0"/>
      <w:marRight w:val="0"/>
      <w:marTop w:val="0"/>
      <w:marBottom w:val="0"/>
      <w:divBdr>
        <w:top w:val="none" w:sz="0" w:space="0" w:color="auto"/>
        <w:left w:val="none" w:sz="0" w:space="0" w:color="auto"/>
        <w:bottom w:val="none" w:sz="0" w:space="0" w:color="auto"/>
        <w:right w:val="none" w:sz="0" w:space="0" w:color="auto"/>
      </w:divBdr>
    </w:div>
    <w:div w:id="895504224">
      <w:bodyDiv w:val="1"/>
      <w:marLeft w:val="0"/>
      <w:marRight w:val="0"/>
      <w:marTop w:val="0"/>
      <w:marBottom w:val="0"/>
      <w:divBdr>
        <w:top w:val="none" w:sz="0" w:space="0" w:color="auto"/>
        <w:left w:val="none" w:sz="0" w:space="0" w:color="auto"/>
        <w:bottom w:val="none" w:sz="0" w:space="0" w:color="auto"/>
        <w:right w:val="none" w:sz="0" w:space="0" w:color="auto"/>
      </w:divBdr>
    </w:div>
    <w:div w:id="11741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lorente.inserta@fundaciononce.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itaciones.marketingsocial.inserta@fundaciononce.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icitaciones.marketingsocial.inserta@fundaciononce.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es.marketingsocial.inserta@fundaciononce.es" TargetMode="External"/><Relationship Id="rId5" Type="http://schemas.openxmlformats.org/officeDocument/2006/relationships/numbering" Target="numbering.xml"/><Relationship Id="rId15" Type="http://schemas.openxmlformats.org/officeDocument/2006/relationships/image" Target="media/image1.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pdomingo.inserta@fundaciononce.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3.jpg@01D6F314.4E10AEE0" TargetMode="External"/><Relationship Id="rId1" Type="http://schemas.openxmlformats.org/officeDocument/2006/relationships/image" Target="media/image3.jpeg"/><Relationship Id="rId5" Type="http://schemas.openxmlformats.org/officeDocument/2006/relationships/image" Target="cid:image002.jpg@01D6F314.4E10AEE0"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2" ma:contentTypeDescription="Crear nuevo documento." ma:contentTypeScope="" ma:versionID="08bb76f11ae71ad09a2fae769ffa57ce">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3ea3b46b73a1ed67a045d8e890217bea"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81B04-D9D7-46E1-A6C6-78EC5CBA1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C41ACC-6F77-4ABD-8926-3BFE11AD1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C49E7-9013-4E13-B058-AD9293186D69}">
  <ds:schemaRefs>
    <ds:schemaRef ds:uri="http://schemas.microsoft.com/sharepoint/v3/contenttype/forms"/>
  </ds:schemaRefs>
</ds:datastoreItem>
</file>

<file path=customXml/itemProps4.xml><?xml version="1.0" encoding="utf-8"?>
<ds:datastoreItem xmlns:ds="http://schemas.openxmlformats.org/officeDocument/2006/customXml" ds:itemID="{E262874D-7E26-442F-8333-1ED4BC26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2935</Words>
  <Characters>16148</Characters>
  <Application>Microsoft Office Word</Application>
  <DocSecurity>8</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4</cp:revision>
  <cp:lastPrinted>2021-05-26T07:22:00Z</cp:lastPrinted>
  <dcterms:created xsi:type="dcterms:W3CDTF">2021-10-26T11:52:00Z</dcterms:created>
  <dcterms:modified xsi:type="dcterms:W3CDTF">2021-10-26T11:59:00Z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