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20DE2866" w:rsidR="008D372C" w:rsidRPr="003B4F87" w:rsidRDefault="008D372C" w:rsidP="00433B2F">
      <w:pPr>
        <w:pStyle w:val="Default"/>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w:t>
      </w:r>
      <w:r w:rsidR="005D22E8">
        <w:rPr>
          <w:b/>
          <w:bCs/>
          <w:sz w:val="22"/>
          <w:szCs w:val="22"/>
        </w:rPr>
        <w:t>EL SERVICIO DE IMPARTICIÓN DEL CURSO</w:t>
      </w:r>
      <w:r w:rsidR="007B2CA1">
        <w:rPr>
          <w:b/>
          <w:bCs/>
          <w:sz w:val="22"/>
          <w:szCs w:val="22"/>
        </w:rPr>
        <w:t xml:space="preserve"> </w:t>
      </w:r>
      <w:r w:rsidR="005D22E8">
        <w:rPr>
          <w:b/>
          <w:bCs/>
          <w:sz w:val="22"/>
          <w:szCs w:val="22"/>
        </w:rPr>
        <w:t>‘</w:t>
      </w:r>
      <w:r w:rsidR="00E5786D">
        <w:rPr>
          <w:b/>
          <w:bCs/>
          <w:sz w:val="22"/>
          <w:szCs w:val="22"/>
        </w:rPr>
        <w:t>TRATAMIENTO DE DATOS Y PRUEBAS DE SOFTWARE’</w:t>
      </w:r>
      <w:r w:rsidR="00517CFE">
        <w:rPr>
          <w:b/>
          <w:bCs/>
          <w:sz w:val="22"/>
          <w:szCs w:val="22"/>
        </w:rPr>
        <w:t>,</w:t>
      </w:r>
      <w:r w:rsidR="007B2CA1">
        <w:rPr>
          <w:b/>
          <w:bCs/>
          <w:sz w:val="22"/>
          <w:szCs w:val="22"/>
        </w:rPr>
        <w:t xml:space="preserve"> E</w:t>
      </w:r>
      <w:r w:rsidR="00C73D15">
        <w:rPr>
          <w:b/>
          <w:bCs/>
          <w:sz w:val="22"/>
          <w:szCs w:val="22"/>
        </w:rPr>
        <w:t>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SOCIAL</w:t>
      </w:r>
      <w:r w:rsidR="005228BD" w:rsidRPr="6F957E62">
        <w:rPr>
          <w:b/>
          <w:bCs/>
          <w:sz w:val="22"/>
          <w:szCs w:val="22"/>
        </w:rPr>
        <w:t xml:space="preserve">, Y EL PROGRAMA DE EMPLEO JUVENIL, </w:t>
      </w:r>
      <w:r w:rsidR="00142A61" w:rsidRPr="6F957E62">
        <w:rPr>
          <w:b/>
          <w:bCs/>
          <w:sz w:val="22"/>
          <w:szCs w:val="22"/>
        </w:rPr>
        <w:t>COFINANCIADO</w:t>
      </w:r>
      <w:r w:rsidR="005228BD" w:rsidRPr="6F957E62">
        <w:rPr>
          <w:b/>
          <w:bCs/>
          <w:sz w:val="22"/>
          <w:szCs w:val="22"/>
        </w:rPr>
        <w:t>S</w:t>
      </w:r>
      <w:r w:rsidR="00142A61" w:rsidRPr="6F957E62">
        <w:rPr>
          <w:b/>
          <w:bCs/>
          <w:sz w:val="22"/>
          <w:szCs w:val="22"/>
        </w:rPr>
        <w:t xml:space="preserve"> POR EL FONDO SOCIAL EUROPEO (FSE)</w:t>
      </w:r>
      <w:r w:rsidR="00387A77" w:rsidRPr="6F957E62">
        <w:rPr>
          <w:b/>
          <w:bCs/>
          <w:sz w:val="22"/>
          <w:szCs w:val="22"/>
        </w:rPr>
        <w:t xml:space="preserve"> EN </w:t>
      </w:r>
      <w:r w:rsidR="00E5786D">
        <w:rPr>
          <w:b/>
          <w:bCs/>
          <w:sz w:val="22"/>
          <w:szCs w:val="22"/>
        </w:rPr>
        <w:t>BARCELONA (CATALUÑA)</w:t>
      </w:r>
      <w:r w:rsidR="008455CB" w:rsidRPr="6F957E62">
        <w:rPr>
          <w:b/>
          <w:bCs/>
          <w:sz w:val="22"/>
          <w:szCs w:val="22"/>
        </w:rPr>
        <w:t>.</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47CDD104" w14:textId="49304A29" w:rsidR="008D372C" w:rsidRPr="003B4F87" w:rsidRDefault="008D372C" w:rsidP="6F957E62">
      <w:pPr>
        <w:autoSpaceDE w:val="0"/>
        <w:autoSpaceDN w:val="0"/>
        <w:adjustRightInd w:val="0"/>
        <w:rPr>
          <w:rFonts w:ascii="Arial" w:hAnsi="Arial" w:cs="Arial"/>
          <w:b/>
          <w:bCs/>
        </w:rPr>
      </w:pPr>
      <w:r w:rsidRPr="0B25FA7D">
        <w:rPr>
          <w:rFonts w:ascii="Arial" w:hAnsi="Arial" w:cs="Arial"/>
          <w:b/>
          <w:bCs/>
        </w:rPr>
        <w:t xml:space="preserve">CÓDIGO: </w:t>
      </w:r>
      <w:r w:rsidR="001178AA" w:rsidRPr="0B25FA7D">
        <w:rPr>
          <w:rFonts w:ascii="Arial" w:hAnsi="Arial" w:cs="Arial"/>
          <w:b/>
          <w:bCs/>
        </w:rPr>
        <w:t>1</w:t>
      </w:r>
      <w:r w:rsidR="004E347C">
        <w:rPr>
          <w:rFonts w:ascii="Arial" w:hAnsi="Arial" w:cs="Arial"/>
          <w:b/>
          <w:bCs/>
        </w:rPr>
        <w:t>15/08/21</w:t>
      </w:r>
    </w:p>
    <w:p w14:paraId="074E51BA" w14:textId="77777777" w:rsidR="00C13AA2" w:rsidRPr="003B4F87" w:rsidRDefault="00C13AA2"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792B293E">
        <w:trPr>
          <w:trHeight w:val="264"/>
        </w:trPr>
        <w:tc>
          <w:tcPr>
            <w:tcW w:w="8587" w:type="dxa"/>
            <w:shd w:val="clear" w:color="auto" w:fill="auto"/>
            <w:tcMar>
              <w:top w:w="57" w:type="dxa"/>
              <w:bottom w:w="57" w:type="dxa"/>
            </w:tcMar>
          </w:tcPr>
          <w:p w14:paraId="7F520C5A" w14:textId="1324AACB" w:rsidR="00AA5336" w:rsidRPr="003E630E"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De conformidad con las características del Pliego de Condiciones Particulares y Técnicas desde la Asociación Inserta Em</w:t>
            </w:r>
            <w:r w:rsidR="00805F0B">
              <w:rPr>
                <w:rFonts w:ascii="Arial" w:hAnsi="Arial" w:cs="Arial"/>
                <w:sz w:val="22"/>
                <w:szCs w:val="22"/>
              </w:rPr>
              <w:t>p</w:t>
            </w:r>
            <w:r w:rsidR="00E5786D">
              <w:rPr>
                <w:rFonts w:ascii="Arial" w:hAnsi="Arial" w:cs="Arial"/>
                <w:sz w:val="22"/>
                <w:szCs w:val="22"/>
              </w:rPr>
              <w:t xml:space="preserve">leo se licita la impartición del curso ‘TRATAMIENTO DE </w:t>
            </w:r>
            <w:r w:rsidR="004E347C">
              <w:rPr>
                <w:rFonts w:ascii="Arial" w:hAnsi="Arial" w:cs="Arial"/>
                <w:sz w:val="22"/>
                <w:szCs w:val="22"/>
              </w:rPr>
              <w:t>DATOS Y PRUEBAS SOFTWARE</w:t>
            </w:r>
            <w:r w:rsidR="00E5786D">
              <w:rPr>
                <w:rFonts w:ascii="Arial" w:hAnsi="Arial" w:cs="Arial"/>
                <w:sz w:val="22"/>
                <w:szCs w:val="22"/>
              </w:rPr>
              <w:t>’</w:t>
            </w:r>
            <w:r w:rsidR="001C2ED0">
              <w:rPr>
                <w:rFonts w:ascii="Arial" w:hAnsi="Arial" w:cs="Arial"/>
                <w:sz w:val="22"/>
                <w:szCs w:val="22"/>
              </w:rPr>
              <w:t xml:space="preserve"> </w:t>
            </w:r>
            <w:r w:rsidR="00805F0B">
              <w:rPr>
                <w:rFonts w:ascii="Arial" w:hAnsi="Arial" w:cs="Arial"/>
                <w:sz w:val="22"/>
                <w:szCs w:val="22"/>
              </w:rPr>
              <w:t xml:space="preserve">en </w:t>
            </w:r>
            <w:r w:rsidR="004E347C">
              <w:rPr>
                <w:rFonts w:ascii="Arial" w:hAnsi="Arial" w:cs="Arial"/>
                <w:sz w:val="22"/>
                <w:szCs w:val="22"/>
              </w:rPr>
              <w:t>Barcelona.</w:t>
            </w:r>
            <w:r w:rsidR="00805F0B">
              <w:rPr>
                <w:rFonts w:ascii="Arial" w:hAnsi="Arial" w:cs="Arial"/>
                <w:sz w:val="22"/>
                <w:szCs w:val="22"/>
              </w:rPr>
              <w:t xml:space="preserve"> </w:t>
            </w:r>
          </w:p>
          <w:p w14:paraId="41C8F396" w14:textId="77777777" w:rsidR="00416A41" w:rsidRPr="003E630E" w:rsidRDefault="00416A41" w:rsidP="00416A41">
            <w:pPr>
              <w:autoSpaceDE w:val="0"/>
              <w:autoSpaceDN w:val="0"/>
              <w:adjustRightInd w:val="0"/>
              <w:jc w:val="both"/>
              <w:rPr>
                <w:rFonts w:ascii="Arial" w:hAnsi="Arial" w:cs="Arial"/>
                <w:sz w:val="22"/>
                <w:szCs w:val="22"/>
                <w:lang w:val="es-ES_tradnl"/>
              </w:rPr>
            </w:pPr>
          </w:p>
          <w:p w14:paraId="5F3B98BC" w14:textId="77777777" w:rsidR="00EC341C" w:rsidRDefault="004E347C"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El incremento de la demanda de perfiles tecnológicos por parte de las empresas y dado que existe en nuestra bolsa de empleo un grupo de demandantes con un diagnóstico </w:t>
            </w:r>
            <w:r>
              <w:rPr>
                <w:rFonts w:ascii="Arial" w:hAnsi="Arial" w:cs="Arial"/>
                <w:noProof/>
                <w:sz w:val="22"/>
                <w:szCs w:val="22"/>
                <w:lang w:val="es-ES_tradnl"/>
              </w:rPr>
              <w:t>de transtorno del aspectro</w:t>
            </w:r>
            <w:r>
              <w:rPr>
                <w:rFonts w:ascii="Arial" w:hAnsi="Arial" w:cs="Arial"/>
                <w:sz w:val="22"/>
                <w:szCs w:val="22"/>
                <w:lang w:val="es-ES_tradnl"/>
              </w:rPr>
              <w:t xml:space="preserve"> del autismo (TEA)</w:t>
            </w:r>
            <w:r w:rsidR="00EC341C">
              <w:rPr>
                <w:rFonts w:ascii="Arial" w:hAnsi="Arial" w:cs="Arial"/>
                <w:sz w:val="22"/>
                <w:szCs w:val="22"/>
                <w:lang w:val="es-ES_tradnl"/>
              </w:rPr>
              <w:t xml:space="preserve"> y, más concretamente de autismo de alto funcionamiento o de Síndrome de Asperger, nos lleva a proponer la impartición de esta acción formativa, para propiciar la inserción laboral de estos perfiles por las específicas capacidades que a menudo acompañan a las personas con este diagnóstico como son el alto nivel de concentración, memoria, tesón, competencia visual y adhesión a tareas repetitivas.</w:t>
            </w:r>
          </w:p>
          <w:p w14:paraId="532BFBCE" w14:textId="77777777" w:rsidR="00EC341C" w:rsidRDefault="00EC341C" w:rsidP="00416A41">
            <w:pPr>
              <w:autoSpaceDE w:val="0"/>
              <w:autoSpaceDN w:val="0"/>
              <w:adjustRightInd w:val="0"/>
              <w:jc w:val="both"/>
              <w:rPr>
                <w:rFonts w:ascii="Arial" w:hAnsi="Arial" w:cs="Arial"/>
                <w:sz w:val="22"/>
                <w:szCs w:val="22"/>
                <w:lang w:val="es-ES_tradnl"/>
              </w:rPr>
            </w:pPr>
          </w:p>
          <w:p w14:paraId="45F408CD" w14:textId="5B24D55C" w:rsidR="00D76F2E" w:rsidRDefault="00EC341C" w:rsidP="001D64D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finalidad de esta formación es facilitar el acceso de los participantes a puestos en el campo de las TI (Tecnologías de la información); capacitándolos en áreas como: la gestión documental, la grabación y la digitalización de datos, el testeo de aplicaciones y software, junto con el desarrollo de las competencias y habilidades socio-laborales que potencien su acceso al mercado laboral. Así mismo, esta acción prepara al alumnado para la obtención de la Certificación en el primer nivel del Foundation Level, del ISTQB para pruebas de software.</w:t>
            </w:r>
          </w:p>
          <w:p w14:paraId="6F523983" w14:textId="148DC5BF" w:rsidR="00EC341C" w:rsidRDefault="00EC341C" w:rsidP="007C1738">
            <w:pPr>
              <w:autoSpaceDE w:val="0"/>
              <w:autoSpaceDN w:val="0"/>
              <w:adjustRightInd w:val="0"/>
              <w:jc w:val="both"/>
              <w:rPr>
                <w:rFonts w:ascii="Arial" w:hAnsi="Arial" w:cs="Arial"/>
                <w:sz w:val="22"/>
                <w:szCs w:val="22"/>
                <w:lang w:val="es-ES_tradnl"/>
              </w:rPr>
            </w:pPr>
          </w:p>
          <w:p w14:paraId="0E27B00A" w14:textId="1ED1BD27" w:rsidR="007C1738" w:rsidRPr="00D76F2E" w:rsidRDefault="007C1738" w:rsidP="007C1738">
            <w:pPr>
              <w:autoSpaceDE w:val="0"/>
              <w:autoSpaceDN w:val="0"/>
              <w:adjustRightInd w:val="0"/>
              <w:jc w:val="both"/>
              <w:rPr>
                <w:rFonts w:ascii="Arial" w:hAnsi="Arial" w:cs="Arial"/>
                <w:sz w:val="22"/>
                <w:szCs w:val="22"/>
                <w:lang w:val="es-ES_tradnl"/>
              </w:rPr>
            </w:pP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3A438DB0" w14:textId="56910752" w:rsidR="001D64D6" w:rsidRDefault="00FF1139" w:rsidP="001D64D6">
            <w:pPr>
              <w:spacing w:before="120" w:after="120"/>
              <w:jc w:val="both"/>
              <w:rPr>
                <w:rFonts w:ascii="Arial" w:hAnsi="Arial" w:cs="Arial"/>
                <w:sz w:val="22"/>
                <w:szCs w:val="20"/>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w:t>
            </w:r>
            <w:r w:rsidR="00EC341C">
              <w:rPr>
                <w:rFonts w:ascii="Arial" w:hAnsi="Arial" w:cs="Arial"/>
                <w:sz w:val="22"/>
                <w:szCs w:val="22"/>
                <w:lang w:val="es-ES_tradnl"/>
              </w:rPr>
              <w:t>ecreto Legislativo 1/2013, de 29</w:t>
            </w:r>
            <w:r w:rsidR="00E65F3C">
              <w:rPr>
                <w:rFonts w:ascii="Arial" w:hAnsi="Arial" w:cs="Arial"/>
                <w:sz w:val="22"/>
                <w:szCs w:val="22"/>
                <w:lang w:val="es-ES_tradnl"/>
              </w:rPr>
              <w:t xml:space="preserve"> de noviembre, que considera a los mismos afectados con un grado igual o superior al 33% de discapacidad.</w:t>
            </w:r>
            <w:r w:rsidR="0022078A">
              <w:rPr>
                <w:rFonts w:ascii="Arial" w:hAnsi="Arial" w:cs="Arial"/>
                <w:sz w:val="22"/>
                <w:szCs w:val="22"/>
                <w:lang w:val="es-ES_tradnl"/>
              </w:rPr>
              <w:t xml:space="preserve"> </w:t>
            </w:r>
            <w:r w:rsidR="001D64D6"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14D2A9D6" w14:textId="0A158D87" w:rsidR="00357612" w:rsidRDefault="00357612" w:rsidP="001D64D6">
            <w:pPr>
              <w:spacing w:before="120" w:after="120"/>
              <w:jc w:val="both"/>
              <w:rPr>
                <w:rFonts w:ascii="Arial" w:hAnsi="Arial" w:cs="Arial"/>
                <w:sz w:val="22"/>
                <w:szCs w:val="20"/>
              </w:rPr>
            </w:pPr>
            <w:r>
              <w:rPr>
                <w:rFonts w:ascii="Arial" w:hAnsi="Arial" w:cs="Arial"/>
                <w:sz w:val="22"/>
                <w:szCs w:val="20"/>
              </w:rPr>
              <w:t>Destinado a personas con Trastorno del Espectro Autista (TEA) de alto funcionamiento, síndrome de Asperger y con diagnósticos similares como TDA, TDAH.</w:t>
            </w:r>
          </w:p>
          <w:p w14:paraId="542023A4" w14:textId="6AA61841" w:rsidR="00312B37" w:rsidRDefault="00312B37" w:rsidP="001D64D6">
            <w:pPr>
              <w:spacing w:before="120" w:after="120"/>
              <w:jc w:val="both"/>
              <w:rPr>
                <w:rFonts w:ascii="Arial" w:hAnsi="Arial" w:cs="Arial"/>
                <w:sz w:val="22"/>
                <w:szCs w:val="20"/>
              </w:rPr>
            </w:pPr>
            <w:r>
              <w:rPr>
                <w:rFonts w:ascii="Arial" w:hAnsi="Arial" w:cs="Arial"/>
                <w:sz w:val="22"/>
                <w:szCs w:val="20"/>
              </w:rPr>
              <w:lastRenderedPageBreak/>
              <w:t>Disposición de conocimientos ofimáticos a nivel usuario.</w:t>
            </w:r>
          </w:p>
          <w:p w14:paraId="4B94D5A5" w14:textId="77777777" w:rsidR="006037F9" w:rsidRPr="00FF1139" w:rsidRDefault="006037F9"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6512FC99" w14:textId="7CD14026"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 xml:space="preserve">de </w:t>
            </w:r>
            <w:r w:rsidR="00E5786D">
              <w:rPr>
                <w:rFonts w:ascii="Arial" w:hAnsi="Arial" w:cs="Arial"/>
                <w:sz w:val="22"/>
                <w:lang w:val="es-ES_tradnl"/>
              </w:rPr>
              <w:t xml:space="preserve">doce (12 meses) desde la </w:t>
            </w:r>
            <w:r w:rsidR="0022078A">
              <w:rPr>
                <w:rFonts w:ascii="Arial" w:hAnsi="Arial" w:cs="Arial"/>
                <w:sz w:val="22"/>
                <w:lang w:val="es-ES_tradnl"/>
              </w:rPr>
              <w:t>firma del contrato.</w:t>
            </w:r>
          </w:p>
          <w:p w14:paraId="3656B9AB" w14:textId="77777777" w:rsidR="0022078A" w:rsidRDefault="0022078A" w:rsidP="00E553BC">
            <w:pPr>
              <w:autoSpaceDE w:val="0"/>
              <w:autoSpaceDN w:val="0"/>
              <w:adjustRightInd w:val="0"/>
              <w:jc w:val="both"/>
              <w:rPr>
                <w:rFonts w:ascii="Arial" w:hAnsi="Arial" w:cs="Arial"/>
                <w:sz w:val="22"/>
                <w:lang w:val="es-ES_tradnl"/>
              </w:rPr>
            </w:pPr>
          </w:p>
          <w:p w14:paraId="30D5775E" w14:textId="77777777"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14:paraId="45FB0818" w14:textId="0B25E22E" w:rsidR="001D64D6" w:rsidRPr="00E65F3C" w:rsidRDefault="001D64D6"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049F31CB" w14:textId="77777777" w:rsidR="00FE015F" w:rsidRDefault="00FE015F" w:rsidP="002075E0">
            <w:pPr>
              <w:autoSpaceDE w:val="0"/>
              <w:autoSpaceDN w:val="0"/>
              <w:adjustRightInd w:val="0"/>
              <w:jc w:val="both"/>
              <w:rPr>
                <w:b/>
                <w:sz w:val="22"/>
                <w:szCs w:val="22"/>
              </w:rPr>
            </w:pPr>
          </w:p>
          <w:p w14:paraId="338C3025" w14:textId="4A027C93" w:rsidR="00B23009" w:rsidRPr="001D64D6" w:rsidRDefault="00B23009" w:rsidP="00B23009">
            <w:pPr>
              <w:autoSpaceDE w:val="0"/>
              <w:autoSpaceDN w:val="0"/>
              <w:adjustRightInd w:val="0"/>
              <w:jc w:val="both"/>
              <w:rPr>
                <w:rFonts w:ascii="Arial" w:hAnsi="Arial" w:cs="Arial"/>
                <w:sz w:val="22"/>
                <w:lang w:val="es-ES_tradnl"/>
              </w:rPr>
            </w:pPr>
            <w:bookmarkStart w:id="0" w:name="_GoBack"/>
            <w:r w:rsidRPr="001D64D6">
              <w:rPr>
                <w:rFonts w:ascii="Arial" w:hAnsi="Arial" w:cs="Arial"/>
                <w:sz w:val="22"/>
                <w:lang w:val="es-ES_tradnl"/>
              </w:rPr>
              <w:t xml:space="preserve">Valor </w:t>
            </w:r>
            <w:r w:rsidR="00EB0866" w:rsidRPr="001D64D6">
              <w:rPr>
                <w:rFonts w:ascii="Arial" w:hAnsi="Arial" w:cs="Arial"/>
                <w:sz w:val="22"/>
                <w:lang w:val="es-ES_tradnl"/>
              </w:rPr>
              <w:t xml:space="preserve">total estimado del contrato:             </w:t>
            </w:r>
            <w:r w:rsidR="00357612">
              <w:rPr>
                <w:rFonts w:ascii="Arial" w:hAnsi="Arial" w:cs="Arial"/>
                <w:sz w:val="22"/>
                <w:lang w:val="es-ES_tradnl"/>
              </w:rPr>
              <w:t>75.000</w:t>
            </w:r>
            <w:r w:rsidR="005F2EB6" w:rsidRPr="001D64D6">
              <w:rPr>
                <w:rFonts w:ascii="Arial" w:hAnsi="Arial" w:cs="Arial"/>
                <w:sz w:val="22"/>
                <w:lang w:val="es-ES_tradnl"/>
              </w:rPr>
              <w:t xml:space="preserve"> Euros</w:t>
            </w:r>
          </w:p>
          <w:bookmarkEnd w:id="0"/>
          <w:p w14:paraId="766A442D" w14:textId="364DD9BB"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Importe del contrato</w:t>
            </w:r>
            <w:r w:rsidR="0022078A" w:rsidRPr="001D64D6">
              <w:rPr>
                <w:rFonts w:ascii="Arial" w:hAnsi="Arial" w:cs="Arial"/>
                <w:sz w:val="22"/>
                <w:lang w:val="es-ES_tradnl"/>
              </w:rPr>
              <w:t xml:space="preserve"> (Base Imponible)</w:t>
            </w:r>
            <w:r w:rsidRPr="001D64D6">
              <w:rPr>
                <w:rFonts w:ascii="Arial" w:hAnsi="Arial" w:cs="Arial"/>
                <w:sz w:val="22"/>
                <w:lang w:val="es-ES_tradnl"/>
              </w:rPr>
              <w:t xml:space="preserve">:   </w:t>
            </w:r>
            <w:r w:rsidR="00E5786D">
              <w:rPr>
                <w:rFonts w:ascii="Arial" w:hAnsi="Arial" w:cs="Arial"/>
                <w:sz w:val="22"/>
                <w:lang w:val="es-ES_tradnl"/>
              </w:rPr>
              <w:t xml:space="preserve"> </w:t>
            </w:r>
            <w:r w:rsidRPr="001D64D6">
              <w:rPr>
                <w:rFonts w:ascii="Arial" w:hAnsi="Arial" w:cs="Arial"/>
                <w:sz w:val="22"/>
                <w:lang w:val="es-ES_tradnl"/>
              </w:rPr>
              <w:t xml:space="preserve"> </w:t>
            </w:r>
            <w:r w:rsidR="00357612">
              <w:rPr>
                <w:rFonts w:ascii="Arial" w:hAnsi="Arial" w:cs="Arial"/>
                <w:sz w:val="22"/>
                <w:lang w:val="es-ES_tradnl"/>
              </w:rPr>
              <w:t>75.000</w:t>
            </w:r>
            <w:r w:rsidR="005F2EB6" w:rsidRPr="001D64D6">
              <w:rPr>
                <w:rFonts w:ascii="Arial" w:hAnsi="Arial" w:cs="Arial"/>
                <w:sz w:val="22"/>
                <w:lang w:val="es-ES_tradnl"/>
              </w:rPr>
              <w:t xml:space="preserve"> Euros</w:t>
            </w:r>
            <w:r w:rsidRPr="001D64D6">
              <w:rPr>
                <w:rFonts w:ascii="Arial" w:hAnsi="Arial" w:cs="Arial"/>
                <w:sz w:val="22"/>
                <w:lang w:val="es-ES_tradnl"/>
              </w:rPr>
              <w:t xml:space="preserve">        </w:t>
            </w:r>
          </w:p>
          <w:p w14:paraId="392EB5F9" w14:textId="77777777" w:rsidR="00B23009"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Impuesto del valor añadido:  </w:t>
            </w:r>
            <w:r w:rsidR="00EB0866" w:rsidRPr="001D64D6">
              <w:rPr>
                <w:rFonts w:ascii="Arial" w:hAnsi="Arial" w:cs="Arial"/>
                <w:sz w:val="22"/>
                <w:lang w:val="es-ES_tradnl"/>
              </w:rPr>
              <w:t xml:space="preserve">                       </w:t>
            </w:r>
            <w:r w:rsidRPr="001D64D6">
              <w:rPr>
                <w:rFonts w:ascii="Arial" w:hAnsi="Arial" w:cs="Arial"/>
                <w:sz w:val="22"/>
                <w:lang w:val="es-ES_tradnl"/>
              </w:rPr>
              <w:t>(*)</w:t>
            </w:r>
          </w:p>
          <w:p w14:paraId="25E5601F" w14:textId="165769CC" w:rsidR="005F2EB6" w:rsidRPr="001D64D6" w:rsidRDefault="00B23009" w:rsidP="00B23009">
            <w:pPr>
              <w:autoSpaceDE w:val="0"/>
              <w:autoSpaceDN w:val="0"/>
              <w:adjustRightInd w:val="0"/>
              <w:jc w:val="both"/>
              <w:rPr>
                <w:rFonts w:ascii="Arial" w:hAnsi="Arial" w:cs="Arial"/>
                <w:sz w:val="22"/>
                <w:lang w:val="es-ES_tradnl"/>
              </w:rPr>
            </w:pPr>
            <w:r w:rsidRPr="001D64D6">
              <w:rPr>
                <w:rFonts w:ascii="Arial" w:hAnsi="Arial" w:cs="Arial"/>
                <w:sz w:val="22"/>
                <w:lang w:val="es-ES_tradnl"/>
              </w:rPr>
              <w:t xml:space="preserve">Importe Total:     </w:t>
            </w:r>
            <w:r w:rsidR="00EB0866" w:rsidRPr="001D64D6">
              <w:rPr>
                <w:rFonts w:ascii="Arial" w:hAnsi="Arial" w:cs="Arial"/>
                <w:sz w:val="22"/>
                <w:lang w:val="es-ES_tradnl"/>
              </w:rPr>
              <w:t xml:space="preserve">                                  </w:t>
            </w:r>
            <w:r w:rsidR="00E5786D">
              <w:rPr>
                <w:rFonts w:ascii="Arial" w:hAnsi="Arial" w:cs="Arial"/>
                <w:sz w:val="22"/>
                <w:lang w:val="es-ES_tradnl"/>
              </w:rPr>
              <w:t xml:space="preserve"> </w:t>
            </w:r>
            <w:r w:rsidR="001D64D6">
              <w:rPr>
                <w:rFonts w:ascii="Arial" w:hAnsi="Arial" w:cs="Arial"/>
                <w:sz w:val="22"/>
                <w:lang w:val="es-ES_tradnl"/>
              </w:rPr>
              <w:t xml:space="preserve"> </w:t>
            </w:r>
            <w:r w:rsidR="00EB0866" w:rsidRPr="001D64D6">
              <w:rPr>
                <w:rFonts w:ascii="Arial" w:hAnsi="Arial" w:cs="Arial"/>
                <w:sz w:val="22"/>
                <w:lang w:val="es-ES_tradnl"/>
              </w:rPr>
              <w:t xml:space="preserve">   </w:t>
            </w:r>
            <w:r w:rsidR="00357612">
              <w:rPr>
                <w:rFonts w:ascii="Arial" w:hAnsi="Arial" w:cs="Arial"/>
                <w:sz w:val="22"/>
                <w:lang w:val="es-ES_tradnl"/>
              </w:rPr>
              <w:t>75.000</w:t>
            </w:r>
            <w:r w:rsidR="005F2EB6" w:rsidRPr="001D64D6">
              <w:rPr>
                <w:rFonts w:ascii="Arial" w:hAnsi="Arial" w:cs="Arial"/>
                <w:sz w:val="22"/>
                <w:lang w:val="es-ES_tradnl"/>
              </w:rPr>
              <w:t xml:space="preserve"> Euros</w:t>
            </w:r>
          </w:p>
          <w:p w14:paraId="62486C05" w14:textId="77777777" w:rsidR="00991040" w:rsidRPr="001D64D6" w:rsidRDefault="00991040" w:rsidP="00B23009">
            <w:pPr>
              <w:autoSpaceDE w:val="0"/>
              <w:autoSpaceDN w:val="0"/>
              <w:adjustRightInd w:val="0"/>
              <w:jc w:val="both"/>
              <w:rPr>
                <w:rFonts w:ascii="Arial" w:hAnsi="Arial" w:cs="Arial"/>
                <w:sz w:val="22"/>
                <w:lang w:val="es-ES_tradnl"/>
              </w:rPr>
            </w:pPr>
          </w:p>
          <w:p w14:paraId="30AD2919" w14:textId="277007E9"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24F2CF0A"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1FD6D3B" w14:textId="3D804571" w:rsidR="00357612" w:rsidRDefault="00357612" w:rsidP="008D63B7">
            <w:pPr>
              <w:autoSpaceDE w:val="0"/>
              <w:autoSpaceDN w:val="0"/>
              <w:adjustRightInd w:val="0"/>
              <w:jc w:val="both"/>
              <w:rPr>
                <w:rFonts w:ascii="Arial" w:hAnsi="Arial" w:cs="Arial"/>
                <w:i/>
                <w:sz w:val="22"/>
                <w:szCs w:val="22"/>
              </w:rPr>
            </w:pPr>
          </w:p>
          <w:p w14:paraId="7CF4DAC0" w14:textId="39023D80" w:rsidR="00357612" w:rsidRPr="00357612" w:rsidRDefault="00357612"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3CF2D8B6" w14:textId="77777777" w:rsidR="008D63B7" w:rsidRPr="00867A3B" w:rsidRDefault="008D63B7" w:rsidP="005F2EB6">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254278"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4F4744A0" w:rsidR="00D76F2E" w:rsidRPr="002F6E78" w:rsidRDefault="00D76F2E" w:rsidP="00B44CBF">
            <w:pPr>
              <w:autoSpaceDE w:val="0"/>
              <w:autoSpaceDN w:val="0"/>
              <w:adjustRightInd w:val="0"/>
              <w:jc w:val="both"/>
              <w:rPr>
                <w:rFonts w:ascii="Arial" w:hAnsi="Arial" w:cs="Arial"/>
                <w:b/>
                <w:sz w:val="22"/>
                <w:szCs w:val="22"/>
                <w:lang w:val="es-ES_tradnl"/>
              </w:rPr>
            </w:pPr>
            <w:r w:rsidRPr="0012252B">
              <w:rPr>
                <w:rFonts w:ascii="Arial" w:hAnsi="Arial" w:cs="Arial"/>
                <w:b/>
                <w:sz w:val="22"/>
                <w:szCs w:val="22"/>
                <w:lang w:val="es-ES_tradnl"/>
              </w:rPr>
              <w:t xml:space="preserve">Fecha límite: </w:t>
            </w:r>
            <w:r w:rsidR="007C1738">
              <w:rPr>
                <w:rFonts w:ascii="Arial" w:hAnsi="Arial" w:cs="Arial"/>
                <w:b/>
                <w:sz w:val="22"/>
                <w:szCs w:val="22"/>
                <w:lang w:val="es-ES_tradnl"/>
              </w:rPr>
              <w:t>15</w:t>
            </w:r>
            <w:r w:rsidR="00310073" w:rsidRPr="00310073">
              <w:rPr>
                <w:rFonts w:ascii="Arial" w:hAnsi="Arial" w:cs="Arial"/>
                <w:b/>
                <w:sz w:val="22"/>
                <w:szCs w:val="22"/>
                <w:lang w:val="es-ES_tradnl"/>
              </w:rPr>
              <w:t xml:space="preserve"> de junio de 2021,</w:t>
            </w:r>
            <w:r w:rsidR="00310073">
              <w:rPr>
                <w:rFonts w:ascii="Arial" w:hAnsi="Arial" w:cs="Arial"/>
                <w:b/>
                <w:color w:val="FF0000"/>
                <w:sz w:val="22"/>
                <w:szCs w:val="22"/>
                <w:lang w:val="es-ES_tradnl"/>
              </w:rPr>
              <w:t xml:space="preserve"> </w:t>
            </w:r>
            <w:r w:rsidRPr="002F6E78">
              <w:rPr>
                <w:rFonts w:ascii="Arial" w:hAnsi="Arial" w:cs="Arial"/>
                <w:b/>
                <w:sz w:val="22"/>
                <w:szCs w:val="22"/>
                <w:lang w:val="es-ES_tradnl"/>
              </w:rPr>
              <w:t>a las 15:00 horas, peninsular.</w:t>
            </w:r>
          </w:p>
          <w:p w14:paraId="3C5C41EB" w14:textId="77777777" w:rsidR="00D76F2E" w:rsidRDefault="00D76F2E" w:rsidP="00B44CBF">
            <w:pPr>
              <w:autoSpaceDE w:val="0"/>
              <w:autoSpaceDN w:val="0"/>
              <w:adjustRightInd w:val="0"/>
              <w:jc w:val="both"/>
              <w:rPr>
                <w:rFonts w:ascii="Arial" w:hAnsi="Arial" w:cs="Arial"/>
                <w:sz w:val="22"/>
                <w:szCs w:val="22"/>
                <w:lang w:val="es-ES_tradnl"/>
              </w:rPr>
            </w:pPr>
          </w:p>
          <w:p w14:paraId="5F34B78C" w14:textId="77777777" w:rsidR="00BD4921" w:rsidRDefault="00BD4921" w:rsidP="00B44CBF">
            <w:pPr>
              <w:autoSpaceDE w:val="0"/>
              <w:autoSpaceDN w:val="0"/>
              <w:adjustRightInd w:val="0"/>
              <w:jc w:val="both"/>
              <w:rPr>
                <w:rFonts w:ascii="Arial" w:hAnsi="Arial" w:cs="Arial"/>
                <w:sz w:val="22"/>
                <w:szCs w:val="22"/>
                <w:lang w:val="es-ES_tradnl"/>
              </w:rPr>
            </w:pPr>
          </w:p>
          <w:p w14:paraId="48460EBB" w14:textId="77777777" w:rsidR="00BD4921" w:rsidRDefault="00BD4921" w:rsidP="00B44CBF">
            <w:pPr>
              <w:autoSpaceDE w:val="0"/>
              <w:autoSpaceDN w:val="0"/>
              <w:adjustRightInd w:val="0"/>
              <w:jc w:val="both"/>
              <w:rPr>
                <w:rFonts w:ascii="Arial" w:hAnsi="Arial" w:cs="Arial"/>
                <w:sz w:val="22"/>
                <w:szCs w:val="22"/>
                <w:lang w:val="es-ES_tradnl"/>
              </w:rPr>
            </w:pPr>
          </w:p>
          <w:p w14:paraId="71235409" w14:textId="77777777" w:rsidR="00BD4921" w:rsidRDefault="00BD4921" w:rsidP="00B44CBF">
            <w:pPr>
              <w:autoSpaceDE w:val="0"/>
              <w:autoSpaceDN w:val="0"/>
              <w:adjustRightInd w:val="0"/>
              <w:jc w:val="both"/>
              <w:rPr>
                <w:rFonts w:ascii="Arial" w:hAnsi="Arial" w:cs="Arial"/>
                <w:sz w:val="22"/>
                <w:szCs w:val="22"/>
                <w:lang w:val="es-ES_tradnl"/>
              </w:rPr>
            </w:pPr>
          </w:p>
          <w:p w14:paraId="7FB769D6" w14:textId="77777777" w:rsidR="00BD4921" w:rsidRDefault="00BD4921" w:rsidP="00B44CBF">
            <w:pPr>
              <w:autoSpaceDE w:val="0"/>
              <w:autoSpaceDN w:val="0"/>
              <w:adjustRightInd w:val="0"/>
              <w:jc w:val="both"/>
              <w:rPr>
                <w:rFonts w:ascii="Arial" w:hAnsi="Arial" w:cs="Arial"/>
                <w:sz w:val="22"/>
                <w:szCs w:val="22"/>
                <w:lang w:val="es-ES_tradnl"/>
              </w:rPr>
            </w:pPr>
          </w:p>
          <w:p w14:paraId="1FC39945" w14:textId="5C3BDDC3" w:rsidR="00BD4921" w:rsidRPr="00B44CBF" w:rsidRDefault="00BD4921"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lastRenderedPageBreak/>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7BD4CB25" w14:textId="44AEE8DE"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sidR="00357612">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34CE0A41" w14:textId="77777777" w:rsidR="00FE015F" w:rsidRDefault="00FE015F" w:rsidP="00B22B02">
      <w:pPr>
        <w:autoSpaceDE w:val="0"/>
        <w:autoSpaceDN w:val="0"/>
        <w:adjustRightInd w:val="0"/>
        <w:jc w:val="both"/>
        <w:rPr>
          <w:rFonts w:ascii="Arial" w:hAnsi="Arial" w:cs="Arial"/>
          <w:spacing w:val="-2"/>
          <w:sz w:val="22"/>
          <w:szCs w:val="22"/>
          <w:lang w:val="es-ES_tradnl"/>
        </w:rPr>
      </w:pPr>
    </w:p>
    <w:p w14:paraId="11F3C90D" w14:textId="77777777"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0E3F88E6" w14:textId="410ABDBC" w:rsidR="004F7794" w:rsidRDefault="00357612" w:rsidP="00AA5336">
      <w:pPr>
        <w:autoSpaceDE w:val="0"/>
        <w:autoSpaceDN w:val="0"/>
        <w:adjustRightInd w:val="0"/>
        <w:jc w:val="both"/>
        <w:rPr>
          <w:rFonts w:ascii="Arial" w:hAnsi="Arial" w:cs="Arial"/>
          <w:b/>
          <w:sz w:val="22"/>
          <w:szCs w:val="22"/>
          <w:u w:val="single"/>
          <w:lang w:val="es-ES_tradnl"/>
        </w:rPr>
      </w:pPr>
      <w:r>
        <w:rPr>
          <w:rFonts w:ascii="Arial" w:hAnsi="Arial" w:cs="Arial"/>
          <w:sz w:val="22"/>
          <w:szCs w:val="22"/>
          <w:lang w:val="es-ES_tradnl"/>
        </w:rPr>
        <w:t xml:space="preserve">Ver </w:t>
      </w:r>
      <w:r w:rsidRPr="00357612">
        <w:rPr>
          <w:rFonts w:ascii="Arial" w:hAnsi="Arial" w:cs="Arial"/>
          <w:b/>
          <w:sz w:val="22"/>
          <w:szCs w:val="22"/>
          <w:lang w:val="es-ES_tradnl"/>
        </w:rPr>
        <w:t>Bloque III (Bases de Licitación y Adjudicación) Apartado 2.3.a. del Pliego de</w:t>
      </w:r>
      <w:r>
        <w:rPr>
          <w:rFonts w:ascii="Arial" w:hAnsi="Arial" w:cs="Arial"/>
          <w:sz w:val="22"/>
          <w:szCs w:val="22"/>
          <w:lang w:val="es-ES_tradnl"/>
        </w:rPr>
        <w:t xml:space="preserve"> </w:t>
      </w:r>
      <w:r w:rsidRPr="00357612">
        <w:rPr>
          <w:rFonts w:ascii="Arial" w:hAnsi="Arial" w:cs="Arial"/>
          <w:b/>
          <w:sz w:val="22"/>
          <w:szCs w:val="22"/>
          <w:lang w:val="es-ES_tradnl"/>
        </w:rPr>
        <w:t>Condiciones Generales</w:t>
      </w:r>
      <w:r>
        <w:rPr>
          <w:rFonts w:ascii="Arial" w:hAnsi="Arial" w:cs="Arial"/>
          <w:sz w:val="22"/>
          <w:szCs w:val="22"/>
          <w:lang w:val="es-ES_tradnl"/>
        </w:rPr>
        <w:t xml:space="preserve"> para la Contratación, donde se especifican en detalle las indicaciones al respecto.</w:t>
      </w:r>
    </w:p>
    <w:p w14:paraId="54C4BEBD"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49DFB6CE" w14:textId="77777777" w:rsidR="004F7794" w:rsidRDefault="004F7794" w:rsidP="00AA5336">
      <w:pPr>
        <w:autoSpaceDE w:val="0"/>
        <w:autoSpaceDN w:val="0"/>
        <w:adjustRightInd w:val="0"/>
        <w:jc w:val="both"/>
        <w:rPr>
          <w:rFonts w:ascii="Arial" w:hAnsi="Arial" w:cs="Arial"/>
          <w:b/>
          <w:sz w:val="22"/>
          <w:szCs w:val="22"/>
          <w:u w:val="single"/>
          <w:lang w:val="es-ES_tradnl"/>
        </w:rPr>
      </w:pPr>
    </w:p>
    <w:p w14:paraId="69FEAAD2" w14:textId="59847740"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7008A141" w14:textId="15F0EAE7" w:rsidR="007A78F6" w:rsidRPr="00DF1659" w:rsidRDefault="00486E99" w:rsidP="00207987">
            <w:pPr>
              <w:spacing w:before="120" w:after="120" w:line="276" w:lineRule="auto"/>
              <w:ind w:left="426"/>
              <w:jc w:val="both"/>
              <w:rPr>
                <w:rFonts w:ascii="Arial" w:hAnsi="Arial" w:cs="Arial"/>
                <w:sz w:val="22"/>
                <w:szCs w:val="22"/>
                <w:u w:val="single"/>
              </w:rPr>
            </w:pPr>
            <w:r>
              <w:rPr>
                <w:rFonts w:ascii="Arial" w:hAnsi="Arial" w:cs="Arial"/>
                <w:sz w:val="22"/>
                <w:szCs w:val="22"/>
                <w:u w:val="single"/>
              </w:rPr>
              <w:t>TRATAMIENTO DE DATOS Y PRUEBAS DE SOFTWARE</w:t>
            </w:r>
          </w:p>
        </w:tc>
      </w:tr>
      <w:tr w:rsidR="007A78F6" w:rsidRPr="00A815A2" w14:paraId="2665CFA3" w14:textId="77777777" w:rsidTr="00207987">
        <w:trPr>
          <w:cantSplit/>
          <w:trHeight w:val="51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12AA990F" w:rsidR="007A78F6" w:rsidRPr="00693D27" w:rsidRDefault="00486E99" w:rsidP="00582E36">
            <w:pPr>
              <w:pStyle w:val="Ttulo1"/>
              <w:spacing w:before="60" w:after="60"/>
              <w:jc w:val="center"/>
              <w:rPr>
                <w:rFonts w:cs="Arial"/>
                <w:b w:val="0"/>
                <w:sz w:val="22"/>
                <w:szCs w:val="22"/>
                <w:u w:val="none"/>
              </w:rPr>
            </w:pPr>
            <w:r>
              <w:rPr>
                <w:rFonts w:cs="Arial"/>
                <w:b w:val="0"/>
                <w:sz w:val="22"/>
                <w:szCs w:val="22"/>
                <w:u w:val="none"/>
              </w:rPr>
              <w:t>500</w:t>
            </w:r>
            <w:r w:rsidR="00582E36">
              <w:rPr>
                <w:rFonts w:cs="Arial"/>
                <w:b w:val="0"/>
                <w:sz w:val="22"/>
                <w:szCs w:val="22"/>
                <w:u w:val="none"/>
              </w:rPr>
              <w:t xml:space="preserve"> </w:t>
            </w:r>
            <w:r w:rsidR="007A78F6">
              <w:rPr>
                <w:rFonts w:cs="Arial"/>
                <w:b w:val="0"/>
                <w:sz w:val="22"/>
                <w:szCs w:val="22"/>
                <w:u w:val="none"/>
              </w:rPr>
              <w:t>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4835CC97" w:rsidR="007A78F6" w:rsidRPr="00A815A2" w:rsidRDefault="007A78F6" w:rsidP="00933643">
            <w:pPr>
              <w:pStyle w:val="Ttulo1"/>
              <w:spacing w:before="60" w:after="60"/>
              <w:jc w:val="center"/>
              <w:rPr>
                <w:rFonts w:cs="Arial"/>
                <w:b w:val="0"/>
                <w:sz w:val="22"/>
                <w:szCs w:val="22"/>
                <w:u w:val="none"/>
              </w:rPr>
            </w:pPr>
            <w:r>
              <w:rPr>
                <w:rFonts w:cs="Arial"/>
                <w:b w:val="0"/>
                <w:sz w:val="22"/>
                <w:szCs w:val="22"/>
                <w:u w:val="none"/>
              </w:rPr>
              <w:t>MAÑANA</w:t>
            </w:r>
            <w:r w:rsidR="00247137">
              <w:rPr>
                <w:rFonts w:cs="Arial"/>
                <w:b w:val="0"/>
                <w:sz w:val="22"/>
                <w:szCs w:val="22"/>
                <w:u w:val="none"/>
              </w:rPr>
              <w:t>/TARDE</w:t>
            </w:r>
            <w:r>
              <w:rPr>
                <w:rFonts w:cs="Arial"/>
                <w:b w:val="0"/>
                <w:sz w:val="22"/>
                <w:szCs w:val="22"/>
                <w:u w:val="none"/>
              </w:rPr>
              <w:t xml:space="preserve"> </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23D13172" w:rsidR="007A78F6" w:rsidRPr="00693D27" w:rsidRDefault="00486E99" w:rsidP="00933643">
            <w:pPr>
              <w:pStyle w:val="Ttulo1"/>
              <w:spacing w:before="60" w:after="60"/>
              <w:ind w:left="72"/>
              <w:jc w:val="center"/>
              <w:rPr>
                <w:rFonts w:cs="Arial"/>
                <w:b w:val="0"/>
                <w:sz w:val="22"/>
                <w:szCs w:val="22"/>
                <w:u w:val="none"/>
              </w:rPr>
            </w:pPr>
            <w:r>
              <w:rPr>
                <w:rFonts w:cs="Arial"/>
                <w:b w:val="0"/>
                <w:sz w:val="22"/>
                <w:szCs w:val="22"/>
                <w:u w:val="none"/>
              </w:rPr>
              <w:t>Medio</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5C2EBE99" w:rsidR="007A78F6" w:rsidRPr="006603C6" w:rsidRDefault="007A78F6" w:rsidP="007A78F6">
            <w:pPr>
              <w:pStyle w:val="Ttulo1"/>
              <w:spacing w:before="60" w:after="60"/>
              <w:jc w:val="center"/>
              <w:rPr>
                <w:rFonts w:cs="Arial"/>
                <w:b w:val="0"/>
                <w:u w:val="none"/>
                <w:lang w:val="en-US"/>
              </w:rPr>
            </w:pPr>
            <w:r>
              <w:rPr>
                <w:rFonts w:cs="Arial"/>
                <w:b w:val="0"/>
                <w:u w:val="none"/>
                <w:lang w:val="en-US"/>
              </w:rPr>
              <w:t>12-1</w:t>
            </w:r>
            <w:r w:rsidR="00486E99">
              <w:rPr>
                <w:rFonts w:cs="Arial"/>
                <w:b w:val="0"/>
                <w:u w:val="none"/>
                <w:lang w:val="en-US"/>
              </w:rPr>
              <w:t>5</w:t>
            </w:r>
          </w:p>
        </w:tc>
      </w:tr>
      <w:tr w:rsidR="00207987" w:rsidRPr="006603C6" w14:paraId="122658A4" w14:textId="77777777" w:rsidTr="00207987">
        <w:trPr>
          <w:cantSplit/>
          <w:trHeight w:val="472"/>
        </w:trPr>
        <w:tc>
          <w:tcPr>
            <w:tcW w:w="1627" w:type="dxa"/>
            <w:vAlign w:val="center"/>
          </w:tcPr>
          <w:p w14:paraId="38F77BA3" w14:textId="72944430" w:rsidR="00207987" w:rsidRPr="00693D27" w:rsidRDefault="00207987" w:rsidP="00933643">
            <w:pPr>
              <w:pStyle w:val="Ttulo1"/>
              <w:spacing w:before="60" w:after="60"/>
              <w:rPr>
                <w:rFonts w:cs="Arial"/>
                <w:sz w:val="22"/>
                <w:szCs w:val="22"/>
                <w:u w:val="none"/>
              </w:rPr>
            </w:pPr>
            <w:r>
              <w:rPr>
                <w:rFonts w:cs="Arial"/>
                <w:sz w:val="22"/>
                <w:szCs w:val="22"/>
                <w:u w:val="none"/>
              </w:rPr>
              <w:t>MES PREVISTO INICIO (*)</w:t>
            </w:r>
          </w:p>
        </w:tc>
        <w:tc>
          <w:tcPr>
            <w:tcW w:w="1842" w:type="dxa"/>
            <w:gridSpan w:val="2"/>
            <w:vAlign w:val="center"/>
          </w:tcPr>
          <w:p w14:paraId="094EEFB0" w14:textId="0F488393" w:rsidR="00207987" w:rsidRDefault="00ED0155" w:rsidP="00ED0155">
            <w:pPr>
              <w:pStyle w:val="Ttulo1"/>
              <w:spacing w:before="60" w:after="60"/>
              <w:ind w:left="72"/>
              <w:jc w:val="center"/>
              <w:rPr>
                <w:rFonts w:cs="Arial"/>
                <w:b w:val="0"/>
                <w:sz w:val="22"/>
                <w:szCs w:val="22"/>
                <w:u w:val="none"/>
              </w:rPr>
            </w:pPr>
            <w:r w:rsidRPr="00ED0155">
              <w:rPr>
                <w:rFonts w:cs="Arial"/>
                <w:b w:val="0"/>
                <w:sz w:val="22"/>
                <w:szCs w:val="22"/>
                <w:u w:val="none"/>
              </w:rPr>
              <w:t xml:space="preserve">Septiembre </w:t>
            </w:r>
            <w:r w:rsidR="00247137" w:rsidRPr="00ED0155">
              <w:rPr>
                <w:rFonts w:cs="Arial"/>
                <w:b w:val="0"/>
                <w:sz w:val="22"/>
                <w:szCs w:val="22"/>
                <w:u w:val="none"/>
              </w:rPr>
              <w:t>2021</w:t>
            </w:r>
          </w:p>
        </w:tc>
        <w:tc>
          <w:tcPr>
            <w:tcW w:w="3194" w:type="dxa"/>
            <w:gridSpan w:val="2"/>
            <w:vAlign w:val="center"/>
          </w:tcPr>
          <w:p w14:paraId="344DF3C0" w14:textId="6EAFFA40" w:rsidR="00207987" w:rsidRPr="00693D27" w:rsidRDefault="00207987" w:rsidP="00207987">
            <w:pPr>
              <w:pStyle w:val="Ttulo1"/>
              <w:spacing w:before="60" w:after="60"/>
              <w:jc w:val="center"/>
              <w:rPr>
                <w:rFonts w:cs="Arial"/>
                <w:sz w:val="22"/>
                <w:szCs w:val="22"/>
                <w:u w:val="none"/>
              </w:rPr>
            </w:pPr>
            <w:r>
              <w:rPr>
                <w:rFonts w:cs="Arial"/>
                <w:sz w:val="22"/>
                <w:szCs w:val="22"/>
                <w:u w:val="none"/>
              </w:rPr>
              <w:t>MES PREVISTO FINALIZACIÓN</w:t>
            </w:r>
          </w:p>
        </w:tc>
        <w:tc>
          <w:tcPr>
            <w:tcW w:w="2126" w:type="dxa"/>
            <w:vAlign w:val="center"/>
          </w:tcPr>
          <w:p w14:paraId="2D8CEB29" w14:textId="0E49AD7D" w:rsidR="00207987" w:rsidRPr="00486E99" w:rsidRDefault="00ED0155" w:rsidP="00ED0155">
            <w:pPr>
              <w:pStyle w:val="Ttulo1"/>
              <w:spacing w:before="60" w:after="60"/>
              <w:jc w:val="center"/>
              <w:rPr>
                <w:rFonts w:cs="Arial"/>
                <w:b w:val="0"/>
                <w:sz w:val="22"/>
                <w:szCs w:val="22"/>
                <w:u w:val="none"/>
              </w:rPr>
            </w:pPr>
            <w:r w:rsidRPr="00ED0155">
              <w:rPr>
                <w:rFonts w:cs="Arial"/>
                <w:b w:val="0"/>
                <w:sz w:val="22"/>
                <w:szCs w:val="22"/>
                <w:u w:val="none"/>
              </w:rPr>
              <w:t xml:space="preserve">Febrero </w:t>
            </w:r>
            <w:r w:rsidR="00247137" w:rsidRPr="00ED0155">
              <w:rPr>
                <w:rFonts w:cs="Arial"/>
                <w:b w:val="0"/>
                <w:sz w:val="22"/>
                <w:szCs w:val="22"/>
                <w:u w:val="none"/>
              </w:rPr>
              <w:t xml:space="preserve">2022 </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53A040C0" w:rsidR="007A78F6" w:rsidRPr="001D64D6" w:rsidRDefault="00CE5B3C" w:rsidP="00CE5B3C">
            <w:pPr>
              <w:pStyle w:val="Ttulo1"/>
              <w:spacing w:before="60" w:after="60"/>
              <w:jc w:val="center"/>
              <w:rPr>
                <w:rFonts w:cs="Arial"/>
                <w:b w:val="0"/>
                <w:sz w:val="22"/>
                <w:szCs w:val="22"/>
                <w:u w:val="none"/>
              </w:rPr>
            </w:pPr>
            <w:r>
              <w:rPr>
                <w:rFonts w:cs="Arial"/>
                <w:b w:val="0"/>
                <w:sz w:val="22"/>
                <w:szCs w:val="22"/>
                <w:u w:val="none"/>
              </w:rPr>
              <w:t>Barcelona</w:t>
            </w:r>
            <w:r w:rsidR="00E744BC" w:rsidRPr="00486E99">
              <w:rPr>
                <w:rFonts w:cs="Arial"/>
                <w:b w:val="0"/>
                <w:sz w:val="22"/>
                <w:szCs w:val="22"/>
                <w:u w:val="none"/>
              </w:rPr>
              <w:t xml:space="preserve"> (</w:t>
            </w:r>
            <w:r>
              <w:rPr>
                <w:rFonts w:cs="Arial"/>
                <w:b w:val="0"/>
                <w:sz w:val="22"/>
                <w:szCs w:val="22"/>
                <w:u w:val="none"/>
              </w:rPr>
              <w:t>incluye área metropolitana)</w:t>
            </w:r>
          </w:p>
        </w:tc>
      </w:tr>
      <w:tr w:rsidR="00604D4C" w:rsidRPr="00064665" w14:paraId="3556DF2C" w14:textId="77777777" w:rsidTr="00933643">
        <w:trPr>
          <w:cantSplit/>
          <w:trHeight w:val="563"/>
        </w:trPr>
        <w:tc>
          <w:tcPr>
            <w:tcW w:w="2977" w:type="dxa"/>
            <w:gridSpan w:val="2"/>
            <w:vAlign w:val="center"/>
          </w:tcPr>
          <w:p w14:paraId="63E77459" w14:textId="0BAA3DF2" w:rsidR="00604D4C" w:rsidRPr="00693D27" w:rsidRDefault="00604D4C" w:rsidP="00ED0155">
            <w:pPr>
              <w:pStyle w:val="Ttulo1"/>
              <w:spacing w:before="60" w:after="60"/>
              <w:jc w:val="left"/>
              <w:rPr>
                <w:rFonts w:cs="Arial"/>
                <w:sz w:val="22"/>
                <w:szCs w:val="22"/>
                <w:u w:val="none"/>
              </w:rPr>
            </w:pPr>
            <w:r>
              <w:rPr>
                <w:rFonts w:cs="Arial"/>
                <w:sz w:val="22"/>
                <w:szCs w:val="22"/>
                <w:u w:val="none"/>
              </w:rPr>
              <w:t>AULA</w:t>
            </w:r>
          </w:p>
        </w:tc>
        <w:tc>
          <w:tcPr>
            <w:tcW w:w="5812" w:type="dxa"/>
            <w:gridSpan w:val="4"/>
            <w:vAlign w:val="center"/>
          </w:tcPr>
          <w:p w14:paraId="41675C90" w14:textId="0687BA16" w:rsidR="00604D4C" w:rsidRPr="00486E99" w:rsidRDefault="00604D4C" w:rsidP="00ED0155">
            <w:pPr>
              <w:pStyle w:val="Ttulo1"/>
              <w:spacing w:before="60" w:after="60"/>
              <w:jc w:val="center"/>
              <w:rPr>
                <w:rFonts w:cs="Arial"/>
                <w:b w:val="0"/>
                <w:sz w:val="22"/>
                <w:szCs w:val="22"/>
                <w:u w:val="none"/>
              </w:rPr>
            </w:pPr>
            <w:r w:rsidRPr="00ED0155">
              <w:rPr>
                <w:rFonts w:cs="Arial"/>
                <w:b w:val="0"/>
                <w:sz w:val="22"/>
                <w:szCs w:val="22"/>
                <w:u w:val="none"/>
              </w:rPr>
              <w:t>APORTA EL LICITADOR</w:t>
            </w:r>
          </w:p>
        </w:tc>
      </w:tr>
      <w:tr w:rsidR="00604D4C" w:rsidRPr="00064665" w14:paraId="58329986" w14:textId="77777777" w:rsidTr="00CB6659">
        <w:trPr>
          <w:cantSplit/>
          <w:trHeight w:val="563"/>
        </w:trPr>
        <w:tc>
          <w:tcPr>
            <w:tcW w:w="8789" w:type="dxa"/>
            <w:gridSpan w:val="6"/>
            <w:vAlign w:val="center"/>
          </w:tcPr>
          <w:p w14:paraId="364A3727" w14:textId="244AF22B" w:rsidR="00604D4C" w:rsidRPr="004E347C" w:rsidRDefault="00604D4C" w:rsidP="00604D4C">
            <w:pPr>
              <w:pStyle w:val="Ttulo1"/>
              <w:spacing w:before="60" w:after="60"/>
              <w:rPr>
                <w:rFonts w:cs="Arial"/>
                <w:b w:val="0"/>
                <w:u w:val="none"/>
              </w:rPr>
            </w:pPr>
            <w:r w:rsidRPr="00604D4C">
              <w:rPr>
                <w:rFonts w:cs="Arial"/>
                <w:b w:val="0"/>
                <w:sz w:val="22"/>
                <w:szCs w:val="22"/>
                <w:u w:val="none"/>
              </w:rPr>
              <w:t xml:space="preserve">(*)  Atendiendo a los plazos de obligado cumplimiento en la resolución de la </w:t>
            </w:r>
            <w:r>
              <w:rPr>
                <w:rFonts w:cs="Arial"/>
                <w:b w:val="0"/>
                <w:sz w:val="22"/>
                <w:szCs w:val="22"/>
                <w:u w:val="none"/>
              </w:rPr>
              <w:t>adjudicación, esta previsión puede variar.</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2BC5296B" w14:textId="7669F1EC" w:rsidR="007A78F6" w:rsidRDefault="007A78F6" w:rsidP="00933643">
            <w:pPr>
              <w:pStyle w:val="Textoindependiente"/>
              <w:rPr>
                <w:rFonts w:ascii="Arial" w:hAnsi="Arial" w:cs="Arial"/>
                <w:b/>
                <w:color w:val="000000" w:themeColor="text1"/>
                <w:sz w:val="22"/>
                <w:szCs w:val="22"/>
              </w:rPr>
            </w:pPr>
            <w:r w:rsidRPr="00060F4D">
              <w:rPr>
                <w:rFonts w:ascii="Arial" w:hAnsi="Arial" w:cs="Arial"/>
                <w:b/>
                <w:color w:val="000000" w:themeColor="text1"/>
                <w:sz w:val="22"/>
                <w:szCs w:val="22"/>
              </w:rPr>
              <w:t>OBJETIVOS:</w:t>
            </w:r>
          </w:p>
          <w:p w14:paraId="66775C4D" w14:textId="10B287C5" w:rsidR="00060F4D" w:rsidRPr="00ED0155" w:rsidRDefault="00060F4D" w:rsidP="00ED0155">
            <w:pPr>
              <w:pStyle w:val="Textoindependiente"/>
              <w:jc w:val="both"/>
              <w:rPr>
                <w:rFonts w:ascii="Arial" w:hAnsi="Arial" w:cs="Arial"/>
                <w:sz w:val="22"/>
                <w:szCs w:val="22"/>
              </w:rPr>
            </w:pPr>
            <w:r w:rsidRPr="00ED0155">
              <w:rPr>
                <w:rFonts w:ascii="Arial" w:hAnsi="Arial" w:cs="Arial"/>
                <w:sz w:val="22"/>
                <w:szCs w:val="22"/>
              </w:rPr>
              <w:t>Facilitar la formación en áreas tales como: la gestión documental, la grabación y la digitalización de datos, el testeo de aplicaciones y software. Para ello, las materias a tratar son la introducción a la programación con robots Lego Mindstorms, gestión de proyectos mediante la metodología Scrum / Agile, profundizar en las herramientas ofimáticas, realizar la introducción a la programación (Scratch / diseño documentación en formato gráfico), ejercitar el desarrollo de proyectos (Desarrollo Apps móviles y Pruebas del ISTQB) ; todo ello trabajando en la mejora de las competencias socio-laborales requeridas al puesto laboral y en la asimilación progresiva de hábitos laborales en un entorno TIC.</w:t>
            </w:r>
          </w:p>
          <w:p w14:paraId="0452EC77" w14:textId="1B4B4F23" w:rsidR="00060F4D" w:rsidRPr="00060F4D" w:rsidRDefault="00060F4D" w:rsidP="00933643">
            <w:pPr>
              <w:pStyle w:val="Textoindependiente"/>
              <w:rPr>
                <w:rFonts w:ascii="Arial" w:hAnsi="Arial" w:cs="Arial"/>
                <w:color w:val="000000" w:themeColor="text1"/>
                <w:sz w:val="22"/>
                <w:szCs w:val="22"/>
              </w:rPr>
            </w:pPr>
            <w:r>
              <w:rPr>
                <w:rFonts w:ascii="Arial" w:hAnsi="Arial" w:cs="Arial"/>
                <w:color w:val="000000" w:themeColor="text1"/>
                <w:sz w:val="22"/>
                <w:szCs w:val="22"/>
              </w:rPr>
              <w:t>Al finalizar el curso el alumno será capaz de:</w:t>
            </w:r>
          </w:p>
          <w:p w14:paraId="566F7A7A" w14:textId="72DDF996" w:rsidR="00E744BC" w:rsidRPr="00E744BC" w:rsidRDefault="00060F4D"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 xml:space="preserve">Conocer los conceptos y estructuras básicas de la programación mediante la utilización de robots Lego </w:t>
            </w:r>
            <w:r w:rsidR="00530CAF">
              <w:rPr>
                <w:rFonts w:ascii="Arial" w:hAnsi="Arial" w:cs="Arial"/>
                <w:color w:val="000000" w:themeColor="text1"/>
                <w:sz w:val="22"/>
                <w:szCs w:val="22"/>
              </w:rPr>
              <w:t>Mindstorms,</w:t>
            </w:r>
            <w:r w:rsidR="005479E8">
              <w:rPr>
                <w:rFonts w:ascii="Arial" w:hAnsi="Arial" w:cs="Arial"/>
                <w:color w:val="000000" w:themeColor="text1"/>
                <w:sz w:val="22"/>
                <w:szCs w:val="22"/>
              </w:rPr>
              <w:t xml:space="preserve"> </w:t>
            </w:r>
            <w:r w:rsidR="00530CAF">
              <w:rPr>
                <w:rFonts w:ascii="Arial" w:hAnsi="Arial" w:cs="Arial"/>
                <w:color w:val="000000" w:themeColor="text1"/>
                <w:sz w:val="22"/>
                <w:szCs w:val="22"/>
              </w:rPr>
              <w:t xml:space="preserve">en la reproducción de formas geométricas </w:t>
            </w:r>
            <w:r w:rsidR="00530CAF">
              <w:rPr>
                <w:rFonts w:ascii="Arial" w:hAnsi="Arial" w:cs="Arial"/>
                <w:color w:val="000000" w:themeColor="text1"/>
                <w:sz w:val="22"/>
                <w:szCs w:val="22"/>
              </w:rPr>
              <w:lastRenderedPageBreak/>
              <w:t>y combinar movimientos con el empleo de sensores y con ello generar una interacción del robot con el entorno.</w:t>
            </w:r>
          </w:p>
          <w:p w14:paraId="504FF025" w14:textId="77777777" w:rsidR="00E744BC" w:rsidRDefault="00530CAF"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Aplicar la metodología Scrum en la gestión de tareas y tiempo para llevar a cabo el desarrollo de un proyecto.</w:t>
            </w:r>
          </w:p>
          <w:p w14:paraId="427337E4" w14:textId="77777777" w:rsidR="00530CAF" w:rsidRDefault="00530CAF"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Profundizar en las herramientas ofimáticas, Word, Excel, PowerPoint, Correo electrónico, almacenamiento en la nube y aplicaciones Google.</w:t>
            </w:r>
          </w:p>
          <w:p w14:paraId="3E41C411" w14:textId="77777777" w:rsidR="00530CAF" w:rsidRDefault="00530CAF"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Introducción a los conceptos</w:t>
            </w:r>
            <w:r w:rsidR="00AB6FF4">
              <w:rPr>
                <w:rFonts w:ascii="Arial" w:hAnsi="Arial" w:cs="Arial"/>
                <w:sz w:val="22"/>
                <w:szCs w:val="22"/>
              </w:rPr>
              <w:t xml:space="preserve"> básicos de la programación y pensamiento computacional mediante la aplicación del lenguaje Scratch para facilitar el acercamiento al lenguaje técnico y al razonamiento lógico para facilitar habilidades de comprensión, desarrollo y pensamiento a la hora de crear un proyecto tecnológico.</w:t>
            </w:r>
          </w:p>
          <w:p w14:paraId="2032C2A7" w14:textId="4B40C4E8" w:rsidR="00AB6FF4" w:rsidRDefault="00AB6FF4"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Realizar el diseño de documentos en formato gráfico con la utilización de herramientas para realizar infografías.</w:t>
            </w:r>
          </w:p>
          <w:p w14:paraId="21B4C677" w14:textId="77777777" w:rsidR="00AB6FF4" w:rsidRDefault="00AB6FF4"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Llevar a cabo la catalogación, indexación, digitalización, grabación de datos de documentos e imágenes.</w:t>
            </w:r>
          </w:p>
          <w:p w14:paraId="432B1A06" w14:textId="77777777" w:rsidR="00AB6FF4" w:rsidRDefault="00AB6FF4"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Realizar las pruebas de software, revisión de páginas web y pruebas de software (ISTQB).</w:t>
            </w:r>
          </w:p>
          <w:p w14:paraId="5B119292" w14:textId="77777777" w:rsidR="00AB6FF4" w:rsidRDefault="00AB6FF4"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Desarrollar apps móviles y tabletas (App inventor).</w:t>
            </w:r>
          </w:p>
          <w:p w14:paraId="762473B2" w14:textId="77777777" w:rsidR="00AB6FF4" w:rsidRDefault="00102CE7"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Establecer un marco de trabajo donde ejercitar los conocimientos adquiridos con eficiencia, empleabilidad y adaptación a la vida laboral.</w:t>
            </w:r>
          </w:p>
          <w:p w14:paraId="12C68A55" w14:textId="6A85A342" w:rsidR="00102CE7" w:rsidRPr="00E744BC" w:rsidRDefault="00102CE7" w:rsidP="006555BA">
            <w:pPr>
              <w:numPr>
                <w:ilvl w:val="0"/>
                <w:numId w:val="18"/>
              </w:numPr>
              <w:spacing w:before="60" w:after="60" w:line="276" w:lineRule="auto"/>
              <w:jc w:val="both"/>
              <w:rPr>
                <w:rFonts w:ascii="Arial" w:hAnsi="Arial" w:cs="Arial"/>
                <w:sz w:val="22"/>
                <w:szCs w:val="22"/>
              </w:rPr>
            </w:pPr>
            <w:r>
              <w:rPr>
                <w:rFonts w:ascii="Arial" w:hAnsi="Arial" w:cs="Arial"/>
                <w:sz w:val="22"/>
                <w:szCs w:val="22"/>
              </w:rPr>
              <w:t>Alcanzar un nivel de competencias socio-laborales como son: el manejo de los horarios, ausencias, comunicación dentro de la empresa o gestión del estrés, mediante procedimientos de diálogo estructurado y el establecimiento de objetivos Smart.</w:t>
            </w: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Nº Mod.</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7A78F6" w:rsidRPr="006603C6" w14:paraId="4B1E5E8B" w14:textId="77777777" w:rsidTr="00933643">
              <w:trPr>
                <w:cantSplit/>
                <w:trHeight w:val="400"/>
              </w:trPr>
              <w:tc>
                <w:tcPr>
                  <w:tcW w:w="778" w:type="dxa"/>
                  <w:vAlign w:val="center"/>
                </w:tcPr>
                <w:p w14:paraId="649841BE" w14:textId="03C2FFDE" w:rsidR="007A78F6" w:rsidRPr="006603C6" w:rsidRDefault="007A78F6" w:rsidP="007C1738">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5FB25C57" w:rsidR="007A78F6" w:rsidRPr="00805F0B" w:rsidRDefault="00C5472A" w:rsidP="00805F0B">
                  <w:pPr>
                    <w:pStyle w:val="Textoindependiente"/>
                    <w:rPr>
                      <w:rFonts w:ascii="Arial" w:hAnsi="Arial" w:cs="Arial"/>
                      <w:sz w:val="22"/>
                      <w:szCs w:val="22"/>
                    </w:rPr>
                  </w:pPr>
                  <w:r>
                    <w:rPr>
                      <w:rFonts w:ascii="Arial" w:hAnsi="Arial" w:cs="Arial"/>
                      <w:sz w:val="22"/>
                      <w:szCs w:val="22"/>
                    </w:rPr>
                    <w:t>Introducción a la programación con robots Lego Mindstorms</w:t>
                  </w:r>
                </w:p>
              </w:tc>
              <w:tc>
                <w:tcPr>
                  <w:tcW w:w="1275" w:type="dxa"/>
                  <w:vAlign w:val="center"/>
                </w:tcPr>
                <w:p w14:paraId="5D369756" w14:textId="5879E9F4"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5</w:t>
                  </w:r>
                </w:p>
              </w:tc>
              <w:tc>
                <w:tcPr>
                  <w:tcW w:w="1134" w:type="dxa"/>
                  <w:vAlign w:val="center"/>
                </w:tcPr>
                <w:p w14:paraId="5007C906" w14:textId="0629C490"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35</w:t>
                  </w:r>
                </w:p>
              </w:tc>
              <w:tc>
                <w:tcPr>
                  <w:tcW w:w="1134" w:type="dxa"/>
                  <w:vAlign w:val="center"/>
                </w:tcPr>
                <w:p w14:paraId="219897CE" w14:textId="5B84DAFD"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40</w:t>
                  </w:r>
                </w:p>
              </w:tc>
            </w:tr>
            <w:tr w:rsidR="007A78F6" w:rsidRPr="006603C6" w14:paraId="786C1A03" w14:textId="77777777" w:rsidTr="00933643">
              <w:trPr>
                <w:cantSplit/>
                <w:trHeight w:val="400"/>
              </w:trPr>
              <w:tc>
                <w:tcPr>
                  <w:tcW w:w="778" w:type="dxa"/>
                  <w:vAlign w:val="center"/>
                </w:tcPr>
                <w:p w14:paraId="18F999B5" w14:textId="2C8509D5" w:rsidR="007A78F6" w:rsidRPr="006603C6" w:rsidRDefault="007A78F6" w:rsidP="007C1738">
                  <w:pPr>
                    <w:pStyle w:val="Textoindependiente"/>
                    <w:jc w:val="center"/>
                    <w:rPr>
                      <w:rFonts w:ascii="Arial" w:hAnsi="Arial" w:cs="Arial"/>
                      <w:sz w:val="22"/>
                      <w:szCs w:val="22"/>
                    </w:rPr>
                  </w:pPr>
                  <w:r w:rsidRPr="006603C6">
                    <w:rPr>
                      <w:rFonts w:ascii="Arial" w:hAnsi="Arial" w:cs="Arial"/>
                      <w:sz w:val="22"/>
                      <w:szCs w:val="22"/>
                    </w:rPr>
                    <w:t>2</w:t>
                  </w:r>
                  <w:r w:rsidR="00312B37">
                    <w:rPr>
                      <w:rFonts w:ascii="Arial" w:hAnsi="Arial" w:cs="Arial"/>
                      <w:sz w:val="22"/>
                      <w:szCs w:val="22"/>
                    </w:rPr>
                    <w:t xml:space="preserve"> </w:t>
                  </w:r>
                </w:p>
              </w:tc>
              <w:tc>
                <w:tcPr>
                  <w:tcW w:w="4209" w:type="dxa"/>
                  <w:vAlign w:val="center"/>
                </w:tcPr>
                <w:p w14:paraId="0E7438B8" w14:textId="67CE80DF" w:rsidR="007A78F6" w:rsidRPr="00805F0B" w:rsidRDefault="00C5472A" w:rsidP="00933643">
                  <w:pPr>
                    <w:pStyle w:val="Textoindependiente"/>
                    <w:rPr>
                      <w:rFonts w:ascii="Arial" w:hAnsi="Arial" w:cs="Arial"/>
                      <w:sz w:val="22"/>
                      <w:szCs w:val="22"/>
                    </w:rPr>
                  </w:pPr>
                  <w:r>
                    <w:rPr>
                      <w:rFonts w:ascii="Arial" w:hAnsi="Arial" w:cs="Arial"/>
                      <w:sz w:val="22"/>
                      <w:szCs w:val="22"/>
                    </w:rPr>
                    <w:t>Gestión de proyectos mediante metodología SCRUM</w:t>
                  </w:r>
                </w:p>
              </w:tc>
              <w:tc>
                <w:tcPr>
                  <w:tcW w:w="1275" w:type="dxa"/>
                  <w:vAlign w:val="center"/>
                </w:tcPr>
                <w:p w14:paraId="72A4FFC0" w14:textId="4DAA4396" w:rsidR="007A78F6" w:rsidRPr="006603C6" w:rsidRDefault="00C5472A" w:rsidP="008F7233">
                  <w:pPr>
                    <w:pStyle w:val="Textoindependiente"/>
                    <w:jc w:val="center"/>
                    <w:rPr>
                      <w:rFonts w:ascii="Arial" w:hAnsi="Arial" w:cs="Arial"/>
                      <w:sz w:val="22"/>
                      <w:szCs w:val="22"/>
                    </w:rPr>
                  </w:pPr>
                  <w:r>
                    <w:rPr>
                      <w:rFonts w:ascii="Arial" w:hAnsi="Arial" w:cs="Arial"/>
                      <w:sz w:val="22"/>
                      <w:szCs w:val="22"/>
                    </w:rPr>
                    <w:t>5</w:t>
                  </w:r>
                </w:p>
              </w:tc>
              <w:tc>
                <w:tcPr>
                  <w:tcW w:w="1134" w:type="dxa"/>
                  <w:vAlign w:val="center"/>
                </w:tcPr>
                <w:p w14:paraId="704A35C2" w14:textId="78D7BDF9"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55</w:t>
                  </w:r>
                </w:p>
              </w:tc>
              <w:tc>
                <w:tcPr>
                  <w:tcW w:w="1134" w:type="dxa"/>
                  <w:vAlign w:val="center"/>
                </w:tcPr>
                <w:p w14:paraId="174B1212" w14:textId="19E2AE06" w:rsidR="007A78F6" w:rsidRPr="006603C6" w:rsidRDefault="00C5472A" w:rsidP="008F7233">
                  <w:pPr>
                    <w:pStyle w:val="Textoindependiente"/>
                    <w:jc w:val="center"/>
                    <w:rPr>
                      <w:rFonts w:ascii="Arial" w:hAnsi="Arial" w:cs="Arial"/>
                      <w:sz w:val="22"/>
                      <w:szCs w:val="22"/>
                    </w:rPr>
                  </w:pPr>
                  <w:r>
                    <w:rPr>
                      <w:rFonts w:ascii="Arial" w:hAnsi="Arial" w:cs="Arial"/>
                      <w:sz w:val="22"/>
                      <w:szCs w:val="22"/>
                    </w:rPr>
                    <w:t>60</w:t>
                  </w:r>
                </w:p>
              </w:tc>
            </w:tr>
            <w:tr w:rsidR="00805F0B" w:rsidRPr="006603C6" w14:paraId="30436518" w14:textId="77777777" w:rsidTr="00933643">
              <w:trPr>
                <w:cantSplit/>
                <w:trHeight w:val="400"/>
              </w:trPr>
              <w:tc>
                <w:tcPr>
                  <w:tcW w:w="778" w:type="dxa"/>
                  <w:vAlign w:val="center"/>
                </w:tcPr>
                <w:p w14:paraId="187F4E85" w14:textId="0667612C" w:rsidR="00805F0B" w:rsidRDefault="00805F0B" w:rsidP="00933643">
                  <w:pPr>
                    <w:pStyle w:val="Textoindependiente"/>
                    <w:jc w:val="center"/>
                    <w:rPr>
                      <w:rFonts w:ascii="Arial" w:hAnsi="Arial" w:cs="Arial"/>
                      <w:sz w:val="22"/>
                      <w:szCs w:val="22"/>
                    </w:rPr>
                  </w:pPr>
                  <w:r>
                    <w:rPr>
                      <w:rFonts w:ascii="Arial" w:hAnsi="Arial" w:cs="Arial"/>
                      <w:sz w:val="22"/>
                      <w:szCs w:val="22"/>
                    </w:rPr>
                    <w:t>3</w:t>
                  </w:r>
                </w:p>
              </w:tc>
              <w:tc>
                <w:tcPr>
                  <w:tcW w:w="4209" w:type="dxa"/>
                  <w:vAlign w:val="center"/>
                </w:tcPr>
                <w:p w14:paraId="66F3FBFC" w14:textId="631D477C" w:rsidR="00805F0B" w:rsidRPr="00805F0B" w:rsidRDefault="00C5472A" w:rsidP="00933643">
                  <w:pPr>
                    <w:pStyle w:val="Textoindependiente"/>
                    <w:rPr>
                      <w:rStyle w:val="Textoennegrita"/>
                      <w:rFonts w:ascii="Arial" w:hAnsi="Arial" w:cs="Arial"/>
                      <w:b w:val="0"/>
                      <w:sz w:val="22"/>
                      <w:szCs w:val="22"/>
                    </w:rPr>
                  </w:pPr>
                  <w:r>
                    <w:rPr>
                      <w:rStyle w:val="Textoennegrita"/>
                      <w:rFonts w:ascii="Arial" w:hAnsi="Arial" w:cs="Arial"/>
                      <w:b w:val="0"/>
                      <w:sz w:val="22"/>
                      <w:szCs w:val="22"/>
                    </w:rPr>
                    <w:t>Ofimática</w:t>
                  </w:r>
                </w:p>
              </w:tc>
              <w:tc>
                <w:tcPr>
                  <w:tcW w:w="1275" w:type="dxa"/>
                  <w:vAlign w:val="center"/>
                </w:tcPr>
                <w:p w14:paraId="3916F12D" w14:textId="0C5B454F" w:rsidR="00805F0B" w:rsidRDefault="00C5472A" w:rsidP="008F7233">
                  <w:pPr>
                    <w:pStyle w:val="Textoindependiente"/>
                    <w:jc w:val="center"/>
                    <w:rPr>
                      <w:rFonts w:ascii="Arial" w:hAnsi="Arial" w:cs="Arial"/>
                      <w:sz w:val="22"/>
                      <w:szCs w:val="22"/>
                    </w:rPr>
                  </w:pPr>
                  <w:r>
                    <w:rPr>
                      <w:rFonts w:ascii="Arial" w:hAnsi="Arial" w:cs="Arial"/>
                      <w:sz w:val="22"/>
                      <w:szCs w:val="22"/>
                    </w:rPr>
                    <w:t>5</w:t>
                  </w:r>
                </w:p>
              </w:tc>
              <w:tc>
                <w:tcPr>
                  <w:tcW w:w="1134" w:type="dxa"/>
                  <w:vAlign w:val="center"/>
                </w:tcPr>
                <w:p w14:paraId="402F2423" w14:textId="1B35FC59" w:rsidR="00805F0B" w:rsidRDefault="00C5472A" w:rsidP="00933643">
                  <w:pPr>
                    <w:pStyle w:val="Textoindependiente"/>
                    <w:jc w:val="center"/>
                    <w:rPr>
                      <w:rFonts w:ascii="Arial" w:hAnsi="Arial" w:cs="Arial"/>
                      <w:sz w:val="22"/>
                      <w:szCs w:val="22"/>
                    </w:rPr>
                  </w:pPr>
                  <w:r>
                    <w:rPr>
                      <w:rFonts w:ascii="Arial" w:hAnsi="Arial" w:cs="Arial"/>
                      <w:sz w:val="22"/>
                      <w:szCs w:val="22"/>
                    </w:rPr>
                    <w:t>35</w:t>
                  </w:r>
                </w:p>
              </w:tc>
              <w:tc>
                <w:tcPr>
                  <w:tcW w:w="1134" w:type="dxa"/>
                  <w:vAlign w:val="center"/>
                </w:tcPr>
                <w:p w14:paraId="6B8A35EB" w14:textId="14AD28D9" w:rsidR="00805F0B" w:rsidRDefault="00C5472A" w:rsidP="008F7233">
                  <w:pPr>
                    <w:pStyle w:val="Textoindependiente"/>
                    <w:jc w:val="center"/>
                    <w:rPr>
                      <w:rFonts w:ascii="Arial" w:hAnsi="Arial" w:cs="Arial"/>
                      <w:sz w:val="22"/>
                      <w:szCs w:val="22"/>
                    </w:rPr>
                  </w:pPr>
                  <w:r>
                    <w:rPr>
                      <w:rFonts w:ascii="Arial" w:hAnsi="Arial" w:cs="Arial"/>
                      <w:sz w:val="22"/>
                      <w:szCs w:val="22"/>
                    </w:rPr>
                    <w:t>40</w:t>
                  </w:r>
                </w:p>
              </w:tc>
            </w:tr>
            <w:tr w:rsidR="00805F0B" w:rsidRPr="006603C6" w14:paraId="7757DB45" w14:textId="77777777" w:rsidTr="00933643">
              <w:trPr>
                <w:cantSplit/>
                <w:trHeight w:val="400"/>
              </w:trPr>
              <w:tc>
                <w:tcPr>
                  <w:tcW w:w="778" w:type="dxa"/>
                  <w:vAlign w:val="center"/>
                </w:tcPr>
                <w:p w14:paraId="56B1FAC7" w14:textId="5D1FAE60" w:rsidR="00805F0B" w:rsidRPr="006603C6" w:rsidRDefault="00805F0B" w:rsidP="00933643">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04EE9643" w14:textId="18577BBA" w:rsidR="00805F0B" w:rsidRPr="00805F0B" w:rsidRDefault="00C5472A" w:rsidP="00933643">
                  <w:pPr>
                    <w:pStyle w:val="Textoindependiente"/>
                    <w:rPr>
                      <w:rStyle w:val="Textoennegrita"/>
                      <w:rFonts w:ascii="Arial" w:hAnsi="Arial" w:cs="Arial"/>
                      <w:b w:val="0"/>
                      <w:sz w:val="22"/>
                      <w:szCs w:val="22"/>
                    </w:rPr>
                  </w:pPr>
                  <w:r>
                    <w:rPr>
                      <w:rStyle w:val="Textoennegrita"/>
                      <w:rFonts w:ascii="Arial" w:hAnsi="Arial" w:cs="Arial"/>
                      <w:b w:val="0"/>
                      <w:sz w:val="22"/>
                      <w:szCs w:val="22"/>
                    </w:rPr>
                    <w:t>Introducción a la programación (Scratch) /Diseño de documentos en formato gráfico</w:t>
                  </w:r>
                </w:p>
              </w:tc>
              <w:tc>
                <w:tcPr>
                  <w:tcW w:w="1275" w:type="dxa"/>
                  <w:vAlign w:val="center"/>
                </w:tcPr>
                <w:p w14:paraId="50074661" w14:textId="2D9484CE" w:rsidR="00805F0B" w:rsidRDefault="00C5472A" w:rsidP="008F7233">
                  <w:pPr>
                    <w:pStyle w:val="Textoindependiente"/>
                    <w:jc w:val="center"/>
                    <w:rPr>
                      <w:rFonts w:ascii="Arial" w:hAnsi="Arial" w:cs="Arial"/>
                      <w:sz w:val="22"/>
                      <w:szCs w:val="22"/>
                    </w:rPr>
                  </w:pPr>
                  <w:r>
                    <w:rPr>
                      <w:rFonts w:ascii="Arial" w:hAnsi="Arial" w:cs="Arial"/>
                      <w:sz w:val="22"/>
                      <w:szCs w:val="22"/>
                    </w:rPr>
                    <w:t>5</w:t>
                  </w:r>
                </w:p>
              </w:tc>
              <w:tc>
                <w:tcPr>
                  <w:tcW w:w="1134" w:type="dxa"/>
                  <w:vAlign w:val="center"/>
                </w:tcPr>
                <w:p w14:paraId="4223E05D" w14:textId="3816230C" w:rsidR="00805F0B" w:rsidRDefault="00C5472A" w:rsidP="00933643">
                  <w:pPr>
                    <w:pStyle w:val="Textoindependiente"/>
                    <w:jc w:val="center"/>
                    <w:rPr>
                      <w:rFonts w:ascii="Arial" w:hAnsi="Arial" w:cs="Arial"/>
                      <w:sz w:val="22"/>
                      <w:szCs w:val="22"/>
                    </w:rPr>
                  </w:pPr>
                  <w:r>
                    <w:rPr>
                      <w:rFonts w:ascii="Arial" w:hAnsi="Arial" w:cs="Arial"/>
                      <w:sz w:val="22"/>
                      <w:szCs w:val="22"/>
                    </w:rPr>
                    <w:t>55</w:t>
                  </w:r>
                </w:p>
              </w:tc>
              <w:tc>
                <w:tcPr>
                  <w:tcW w:w="1134" w:type="dxa"/>
                  <w:vAlign w:val="center"/>
                </w:tcPr>
                <w:p w14:paraId="7563238D" w14:textId="0A0E41DB" w:rsidR="00805F0B" w:rsidRDefault="00C5472A" w:rsidP="008F7233">
                  <w:pPr>
                    <w:pStyle w:val="Textoindependiente"/>
                    <w:jc w:val="center"/>
                    <w:rPr>
                      <w:rFonts w:ascii="Arial" w:hAnsi="Arial" w:cs="Arial"/>
                      <w:sz w:val="22"/>
                      <w:szCs w:val="22"/>
                    </w:rPr>
                  </w:pPr>
                  <w:r>
                    <w:rPr>
                      <w:rFonts w:ascii="Arial" w:hAnsi="Arial" w:cs="Arial"/>
                      <w:sz w:val="22"/>
                      <w:szCs w:val="22"/>
                    </w:rPr>
                    <w:t>60</w:t>
                  </w:r>
                </w:p>
              </w:tc>
            </w:tr>
            <w:tr w:rsidR="007A78F6" w:rsidRPr="006603C6" w14:paraId="7C1A9D1B" w14:textId="77777777" w:rsidTr="00933643">
              <w:trPr>
                <w:cantSplit/>
                <w:trHeight w:val="400"/>
              </w:trPr>
              <w:tc>
                <w:tcPr>
                  <w:tcW w:w="778" w:type="dxa"/>
                  <w:vAlign w:val="center"/>
                </w:tcPr>
                <w:p w14:paraId="5FCD5EC4" w14:textId="67CDAC12" w:rsidR="007A78F6" w:rsidRPr="006603C6" w:rsidRDefault="00805F0B" w:rsidP="007C1738">
                  <w:pPr>
                    <w:pStyle w:val="Textoindependiente"/>
                    <w:jc w:val="center"/>
                    <w:rPr>
                      <w:rFonts w:ascii="Arial" w:hAnsi="Arial" w:cs="Arial"/>
                      <w:sz w:val="22"/>
                      <w:szCs w:val="22"/>
                    </w:rPr>
                  </w:pPr>
                  <w:r>
                    <w:rPr>
                      <w:rFonts w:ascii="Arial" w:hAnsi="Arial" w:cs="Arial"/>
                      <w:sz w:val="22"/>
                      <w:szCs w:val="22"/>
                    </w:rPr>
                    <w:t>5</w:t>
                  </w:r>
                  <w:r w:rsidR="00312B37">
                    <w:rPr>
                      <w:rFonts w:ascii="Arial" w:hAnsi="Arial" w:cs="Arial"/>
                      <w:sz w:val="22"/>
                      <w:szCs w:val="22"/>
                    </w:rPr>
                    <w:t xml:space="preserve"> </w:t>
                  </w:r>
                </w:p>
              </w:tc>
              <w:tc>
                <w:tcPr>
                  <w:tcW w:w="4209" w:type="dxa"/>
                  <w:vAlign w:val="center"/>
                </w:tcPr>
                <w:p w14:paraId="0F84E146" w14:textId="460FB232" w:rsidR="007A78F6" w:rsidRPr="00805F0B" w:rsidRDefault="00C5472A" w:rsidP="00310073">
                  <w:pPr>
                    <w:pStyle w:val="Textoindependiente"/>
                    <w:rPr>
                      <w:rFonts w:ascii="Arial" w:hAnsi="Arial" w:cs="Arial"/>
                      <w:sz w:val="22"/>
                      <w:szCs w:val="22"/>
                    </w:rPr>
                  </w:pPr>
                  <w:r>
                    <w:rPr>
                      <w:rFonts w:ascii="Arial" w:hAnsi="Arial" w:cs="Arial"/>
                      <w:sz w:val="22"/>
                      <w:szCs w:val="22"/>
                    </w:rPr>
                    <w:t>Proyectos: Tratamiento de datos, documentación, desarrollo de app móviles (App Invent</w:t>
                  </w:r>
                  <w:r w:rsidR="00310073">
                    <w:rPr>
                      <w:rFonts w:ascii="Arial" w:hAnsi="Arial" w:cs="Arial"/>
                      <w:sz w:val="22"/>
                      <w:szCs w:val="22"/>
                    </w:rPr>
                    <w:t>or</w:t>
                  </w:r>
                  <w:r>
                    <w:rPr>
                      <w:rFonts w:ascii="Arial" w:hAnsi="Arial" w:cs="Arial"/>
                      <w:sz w:val="22"/>
                      <w:szCs w:val="22"/>
                    </w:rPr>
                    <w:t>) y pruebas software (ISTQB)</w:t>
                  </w:r>
                </w:p>
              </w:tc>
              <w:tc>
                <w:tcPr>
                  <w:tcW w:w="1275" w:type="dxa"/>
                  <w:vAlign w:val="center"/>
                </w:tcPr>
                <w:p w14:paraId="446DE71A" w14:textId="084A53D3"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25</w:t>
                  </w:r>
                </w:p>
              </w:tc>
              <w:tc>
                <w:tcPr>
                  <w:tcW w:w="1134" w:type="dxa"/>
                  <w:vAlign w:val="center"/>
                </w:tcPr>
                <w:p w14:paraId="6A6A9027" w14:textId="79279D49" w:rsidR="007A78F6" w:rsidRPr="006603C6" w:rsidRDefault="00C5472A" w:rsidP="00933643">
                  <w:pPr>
                    <w:pStyle w:val="Textoindependiente"/>
                    <w:jc w:val="center"/>
                    <w:rPr>
                      <w:rFonts w:ascii="Arial" w:hAnsi="Arial" w:cs="Arial"/>
                      <w:sz w:val="22"/>
                      <w:szCs w:val="22"/>
                    </w:rPr>
                  </w:pPr>
                  <w:r>
                    <w:rPr>
                      <w:rFonts w:ascii="Arial" w:hAnsi="Arial" w:cs="Arial"/>
                      <w:sz w:val="22"/>
                      <w:szCs w:val="22"/>
                    </w:rPr>
                    <w:t>175</w:t>
                  </w:r>
                </w:p>
              </w:tc>
              <w:tc>
                <w:tcPr>
                  <w:tcW w:w="1134" w:type="dxa"/>
                  <w:vAlign w:val="center"/>
                </w:tcPr>
                <w:p w14:paraId="60DA3216" w14:textId="2BC34CD0" w:rsidR="007A78F6" w:rsidRPr="006603C6" w:rsidRDefault="00C5472A" w:rsidP="00805F0B">
                  <w:pPr>
                    <w:pStyle w:val="Textoindependiente"/>
                    <w:jc w:val="center"/>
                    <w:rPr>
                      <w:rFonts w:ascii="Arial" w:hAnsi="Arial" w:cs="Arial"/>
                      <w:sz w:val="22"/>
                      <w:szCs w:val="22"/>
                    </w:rPr>
                  </w:pPr>
                  <w:r>
                    <w:rPr>
                      <w:rFonts w:ascii="Arial" w:hAnsi="Arial" w:cs="Arial"/>
                      <w:sz w:val="22"/>
                      <w:szCs w:val="22"/>
                    </w:rPr>
                    <w:t>200</w:t>
                  </w:r>
                </w:p>
              </w:tc>
            </w:tr>
            <w:tr w:rsidR="00C5472A" w:rsidRPr="006603C6" w14:paraId="53163E5C" w14:textId="77777777" w:rsidTr="00933643">
              <w:trPr>
                <w:cantSplit/>
                <w:trHeight w:val="400"/>
              </w:trPr>
              <w:tc>
                <w:tcPr>
                  <w:tcW w:w="778" w:type="dxa"/>
                  <w:vAlign w:val="center"/>
                </w:tcPr>
                <w:p w14:paraId="520ED6C1" w14:textId="32DECEE6" w:rsidR="00C5472A" w:rsidRDefault="00C5472A" w:rsidP="007C1738">
                  <w:pPr>
                    <w:pStyle w:val="Textoindependiente"/>
                    <w:jc w:val="center"/>
                    <w:rPr>
                      <w:rFonts w:ascii="Arial" w:hAnsi="Arial" w:cs="Arial"/>
                      <w:sz w:val="22"/>
                      <w:szCs w:val="22"/>
                    </w:rPr>
                  </w:pPr>
                  <w:r>
                    <w:rPr>
                      <w:rFonts w:ascii="Arial" w:hAnsi="Arial" w:cs="Arial"/>
                      <w:sz w:val="22"/>
                      <w:szCs w:val="22"/>
                    </w:rPr>
                    <w:t>6</w:t>
                  </w:r>
                </w:p>
              </w:tc>
              <w:tc>
                <w:tcPr>
                  <w:tcW w:w="4209" w:type="dxa"/>
                  <w:vAlign w:val="center"/>
                </w:tcPr>
                <w:p w14:paraId="1E519D6E" w14:textId="0C003412" w:rsidR="00C5472A" w:rsidRDefault="00C5472A" w:rsidP="00933643">
                  <w:pPr>
                    <w:pStyle w:val="Textoindependiente"/>
                    <w:rPr>
                      <w:rFonts w:ascii="Arial" w:hAnsi="Arial" w:cs="Arial"/>
                      <w:sz w:val="22"/>
                      <w:szCs w:val="22"/>
                    </w:rPr>
                  </w:pPr>
                  <w:r>
                    <w:rPr>
                      <w:rFonts w:ascii="Arial" w:hAnsi="Arial" w:cs="Arial"/>
                      <w:sz w:val="22"/>
                      <w:szCs w:val="22"/>
                    </w:rPr>
                    <w:t>Desarrollo de competencias socio-laborales</w:t>
                  </w:r>
                </w:p>
              </w:tc>
              <w:tc>
                <w:tcPr>
                  <w:tcW w:w="1275" w:type="dxa"/>
                  <w:vAlign w:val="center"/>
                </w:tcPr>
                <w:p w14:paraId="3C114D58" w14:textId="5A2CA41E" w:rsidR="00C5472A" w:rsidRPr="006603C6" w:rsidRDefault="00C5472A" w:rsidP="00805F0B">
                  <w:pPr>
                    <w:pStyle w:val="Textoindependiente"/>
                    <w:jc w:val="center"/>
                    <w:rPr>
                      <w:rFonts w:ascii="Arial" w:hAnsi="Arial" w:cs="Arial"/>
                      <w:sz w:val="22"/>
                      <w:szCs w:val="22"/>
                    </w:rPr>
                  </w:pPr>
                  <w:r>
                    <w:rPr>
                      <w:rFonts w:ascii="Arial" w:hAnsi="Arial" w:cs="Arial"/>
                      <w:sz w:val="22"/>
                      <w:szCs w:val="22"/>
                    </w:rPr>
                    <w:t>20</w:t>
                  </w:r>
                </w:p>
              </w:tc>
              <w:tc>
                <w:tcPr>
                  <w:tcW w:w="1134" w:type="dxa"/>
                  <w:vAlign w:val="center"/>
                </w:tcPr>
                <w:p w14:paraId="7ED0EE46" w14:textId="406F581F" w:rsidR="00C5472A" w:rsidRPr="006603C6" w:rsidRDefault="00C5472A" w:rsidP="00933643">
                  <w:pPr>
                    <w:pStyle w:val="Textoindependiente"/>
                    <w:jc w:val="center"/>
                    <w:rPr>
                      <w:rFonts w:ascii="Arial" w:hAnsi="Arial" w:cs="Arial"/>
                      <w:sz w:val="22"/>
                      <w:szCs w:val="22"/>
                    </w:rPr>
                  </w:pPr>
                  <w:r>
                    <w:rPr>
                      <w:rFonts w:ascii="Arial" w:hAnsi="Arial" w:cs="Arial"/>
                      <w:sz w:val="22"/>
                      <w:szCs w:val="22"/>
                    </w:rPr>
                    <w:t>80</w:t>
                  </w:r>
                </w:p>
              </w:tc>
              <w:tc>
                <w:tcPr>
                  <w:tcW w:w="1134" w:type="dxa"/>
                  <w:vAlign w:val="center"/>
                </w:tcPr>
                <w:p w14:paraId="3051F44F" w14:textId="7E5A8A2F" w:rsidR="00C5472A" w:rsidRPr="006603C6" w:rsidRDefault="00C5472A" w:rsidP="00805F0B">
                  <w:pPr>
                    <w:pStyle w:val="Textoindependiente"/>
                    <w:jc w:val="center"/>
                    <w:rPr>
                      <w:rFonts w:ascii="Arial" w:hAnsi="Arial" w:cs="Arial"/>
                      <w:sz w:val="22"/>
                      <w:szCs w:val="22"/>
                    </w:rPr>
                  </w:pPr>
                  <w:r>
                    <w:rPr>
                      <w:rFonts w:ascii="Arial" w:hAnsi="Arial" w:cs="Arial"/>
                      <w:sz w:val="22"/>
                      <w:szCs w:val="22"/>
                    </w:rPr>
                    <w:t>100</w:t>
                  </w:r>
                </w:p>
              </w:tc>
            </w:tr>
            <w:tr w:rsidR="007A78F6"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70D07649" w:rsidR="007A78F6" w:rsidRPr="006603C6" w:rsidRDefault="00C5472A" w:rsidP="00805F0B">
                  <w:pPr>
                    <w:pStyle w:val="Textoindependiente"/>
                    <w:jc w:val="center"/>
                    <w:rPr>
                      <w:rFonts w:ascii="Arial" w:hAnsi="Arial" w:cs="Arial"/>
                      <w:b/>
                      <w:sz w:val="22"/>
                      <w:szCs w:val="22"/>
                    </w:rPr>
                  </w:pPr>
                  <w:r>
                    <w:rPr>
                      <w:rFonts w:ascii="Arial" w:hAnsi="Arial" w:cs="Arial"/>
                      <w:b/>
                      <w:sz w:val="22"/>
                      <w:szCs w:val="22"/>
                    </w:rPr>
                    <w:t>65</w:t>
                  </w:r>
                </w:p>
              </w:tc>
              <w:tc>
                <w:tcPr>
                  <w:tcW w:w="1134" w:type="dxa"/>
                  <w:tcBorders>
                    <w:bottom w:val="single" w:sz="4" w:space="0" w:color="auto"/>
                  </w:tcBorders>
                  <w:shd w:val="clear" w:color="auto" w:fill="D9D9D9"/>
                  <w:vAlign w:val="center"/>
                </w:tcPr>
                <w:p w14:paraId="0F8EA849" w14:textId="1C4FBF37" w:rsidR="007A78F6" w:rsidRPr="006603C6" w:rsidRDefault="00C5472A" w:rsidP="00805F0B">
                  <w:pPr>
                    <w:pStyle w:val="Textoindependiente"/>
                    <w:jc w:val="center"/>
                    <w:rPr>
                      <w:rFonts w:ascii="Arial" w:hAnsi="Arial" w:cs="Arial"/>
                      <w:b/>
                      <w:sz w:val="22"/>
                      <w:szCs w:val="22"/>
                    </w:rPr>
                  </w:pPr>
                  <w:r>
                    <w:rPr>
                      <w:rFonts w:ascii="Arial" w:hAnsi="Arial" w:cs="Arial"/>
                      <w:b/>
                      <w:sz w:val="22"/>
                      <w:szCs w:val="22"/>
                    </w:rPr>
                    <w:t>435</w:t>
                  </w:r>
                </w:p>
              </w:tc>
              <w:tc>
                <w:tcPr>
                  <w:tcW w:w="1134" w:type="dxa"/>
                  <w:tcBorders>
                    <w:bottom w:val="single" w:sz="4" w:space="0" w:color="auto"/>
                  </w:tcBorders>
                  <w:shd w:val="clear" w:color="auto" w:fill="D9D9D9"/>
                  <w:vAlign w:val="center"/>
                </w:tcPr>
                <w:p w14:paraId="6A89157D" w14:textId="49301846" w:rsidR="007A78F6" w:rsidRPr="006603C6" w:rsidRDefault="00C5472A" w:rsidP="00805F0B">
                  <w:pPr>
                    <w:pStyle w:val="Textoindependiente"/>
                    <w:jc w:val="center"/>
                    <w:rPr>
                      <w:rFonts w:ascii="Arial" w:hAnsi="Arial" w:cs="Arial"/>
                      <w:b/>
                      <w:sz w:val="22"/>
                      <w:szCs w:val="22"/>
                    </w:rPr>
                  </w:pPr>
                  <w:r>
                    <w:rPr>
                      <w:rFonts w:ascii="Arial" w:hAnsi="Arial" w:cs="Arial"/>
                      <w:b/>
                      <w:sz w:val="22"/>
                      <w:szCs w:val="22"/>
                    </w:rPr>
                    <w:t>500</w:t>
                  </w:r>
                </w:p>
              </w:tc>
            </w:tr>
            <w:tr w:rsidR="007A78F6"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08CE6F91" w14:textId="2B5BA6A9" w:rsidR="00CB6659" w:rsidRPr="00CB6659" w:rsidRDefault="00CB6659" w:rsidP="00933643">
                  <w:pPr>
                    <w:jc w:val="both"/>
                    <w:rPr>
                      <w:rFonts w:ascii="Arial" w:hAnsi="Arial" w:cs="Arial"/>
                      <w:sz w:val="22"/>
                      <w:szCs w:val="22"/>
                    </w:rPr>
                  </w:pPr>
                </w:p>
              </w:tc>
            </w:tr>
          </w:tbl>
          <w:p w14:paraId="61CDCEAD" w14:textId="77777777" w:rsidR="007A78F6" w:rsidRPr="006603C6" w:rsidRDefault="007A78F6" w:rsidP="00933643">
            <w:pPr>
              <w:pStyle w:val="Textoindependiente"/>
              <w:rPr>
                <w:rFonts w:ascii="Arial" w:hAnsi="Arial" w:cs="Arial"/>
                <w:sz w:val="22"/>
                <w:szCs w:val="22"/>
              </w:rPr>
            </w:pPr>
          </w:p>
        </w:tc>
      </w:tr>
    </w:tbl>
    <w:p w14:paraId="1DFC4880" w14:textId="05CDDC15" w:rsidR="00CB6659" w:rsidRPr="00312B37" w:rsidRDefault="00CB6659" w:rsidP="00AA5336">
      <w:pPr>
        <w:autoSpaceDE w:val="0"/>
        <w:autoSpaceDN w:val="0"/>
        <w:adjustRightInd w:val="0"/>
        <w:jc w:val="both"/>
        <w:rPr>
          <w:rFonts w:ascii="Arial" w:hAnsi="Arial" w:cs="Arial"/>
          <w:sz w:val="22"/>
          <w:szCs w:val="22"/>
          <w:u w:val="single"/>
          <w:lang w:val="es-ES_tradnl"/>
        </w:rPr>
      </w:pPr>
    </w:p>
    <w:p w14:paraId="580711A7" w14:textId="77777777" w:rsidR="00B34A5C" w:rsidRDefault="00B34A5C" w:rsidP="00B34A5C">
      <w:pPr>
        <w:spacing w:line="276" w:lineRule="auto"/>
        <w:jc w:val="both"/>
        <w:rPr>
          <w:rFonts w:ascii="Arial" w:hAnsi="Arial" w:cs="Arial"/>
          <w:sz w:val="22"/>
          <w:szCs w:val="22"/>
          <w:lang w:val="es-ES_tradnl"/>
        </w:rPr>
      </w:pPr>
    </w:p>
    <w:p w14:paraId="7BD501EF" w14:textId="12D34D00"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6555B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42AB2EE9" w14:textId="77777777" w:rsidR="002F31A6" w:rsidRDefault="002F31A6" w:rsidP="00C60D97">
      <w:pPr>
        <w:jc w:val="both"/>
        <w:rPr>
          <w:rFonts w:ascii="Arial" w:hAnsi="Arial" w:cs="Arial"/>
          <w:sz w:val="22"/>
          <w:szCs w:val="22"/>
        </w:rPr>
      </w:pPr>
    </w:p>
    <w:p w14:paraId="5C87DEEE" w14:textId="7488FB7E" w:rsidR="00023057" w:rsidRDefault="009B2B17" w:rsidP="00C60D97">
      <w:pPr>
        <w:jc w:val="both"/>
        <w:rPr>
          <w:rFonts w:ascii="Arial" w:hAnsi="Arial" w:cs="Arial"/>
          <w:sz w:val="22"/>
          <w:szCs w:val="22"/>
        </w:rPr>
      </w:pPr>
      <w:r>
        <w:rPr>
          <w:rFonts w:ascii="Arial" w:hAnsi="Arial" w:cs="Arial"/>
          <w:sz w:val="22"/>
          <w:szCs w:val="22"/>
        </w:rPr>
        <w:t>E</w:t>
      </w:r>
      <w:r w:rsidR="00023057">
        <w:rPr>
          <w:rFonts w:ascii="Arial" w:hAnsi="Arial" w:cs="Arial"/>
          <w:sz w:val="22"/>
          <w:szCs w:val="22"/>
        </w:rPr>
        <w:t>l licitador presentará un documento que desarrolle un planteamiento de una sesión formativa</w:t>
      </w:r>
      <w:r w:rsidR="007C1738">
        <w:rPr>
          <w:rFonts w:ascii="Arial" w:hAnsi="Arial" w:cs="Arial"/>
          <w:sz w:val="22"/>
          <w:szCs w:val="22"/>
        </w:rPr>
        <w:t xml:space="preserve"> </w:t>
      </w:r>
      <w:r w:rsidR="00402C2F">
        <w:rPr>
          <w:rFonts w:ascii="Arial" w:hAnsi="Arial" w:cs="Arial"/>
          <w:sz w:val="22"/>
          <w:szCs w:val="22"/>
        </w:rPr>
        <w:t xml:space="preserve">de 5 horas, </w:t>
      </w:r>
      <w:r w:rsidR="00023057">
        <w:rPr>
          <w:rFonts w:ascii="Arial" w:hAnsi="Arial" w:cs="Arial"/>
          <w:sz w:val="22"/>
          <w:szCs w:val="22"/>
        </w:rPr>
        <w:t>que se corresponda</w:t>
      </w:r>
      <w:r w:rsidR="002D24FC">
        <w:rPr>
          <w:rFonts w:ascii="Arial" w:hAnsi="Arial" w:cs="Arial"/>
          <w:sz w:val="22"/>
          <w:szCs w:val="22"/>
        </w:rPr>
        <w:t xml:space="preserve"> con los contenidos del</w:t>
      </w:r>
      <w:r w:rsidR="00023057">
        <w:rPr>
          <w:rFonts w:ascii="Arial" w:hAnsi="Arial" w:cs="Arial"/>
          <w:sz w:val="22"/>
          <w:szCs w:val="22"/>
        </w:rPr>
        <w:t xml:space="preserve"> módulo </w:t>
      </w:r>
      <w:r w:rsidR="002D24FC">
        <w:rPr>
          <w:rFonts w:ascii="Arial" w:hAnsi="Arial" w:cs="Arial"/>
          <w:sz w:val="22"/>
          <w:szCs w:val="22"/>
        </w:rPr>
        <w:t>5</w:t>
      </w:r>
      <w:r w:rsidR="00023057">
        <w:rPr>
          <w:rFonts w:ascii="Arial" w:hAnsi="Arial" w:cs="Arial"/>
          <w:sz w:val="22"/>
          <w:szCs w:val="22"/>
        </w:rPr>
        <w:t>:</w:t>
      </w:r>
      <w:r w:rsidR="002D24FC" w:rsidRPr="002D24FC">
        <w:rPr>
          <w:rFonts w:ascii="Arial" w:hAnsi="Arial" w:cs="Arial"/>
          <w:sz w:val="22"/>
          <w:szCs w:val="22"/>
        </w:rPr>
        <w:t xml:space="preserve"> </w:t>
      </w:r>
      <w:r w:rsidR="002D24FC">
        <w:rPr>
          <w:rFonts w:ascii="Arial" w:hAnsi="Arial" w:cs="Arial"/>
          <w:sz w:val="22"/>
          <w:szCs w:val="22"/>
        </w:rPr>
        <w:t>Proyectos: Tratamiento de datos, documentación, desarrollo de app móviles (App Inven</w:t>
      </w:r>
      <w:r w:rsidR="00310073">
        <w:rPr>
          <w:rFonts w:ascii="Arial" w:hAnsi="Arial" w:cs="Arial"/>
          <w:sz w:val="22"/>
          <w:szCs w:val="22"/>
        </w:rPr>
        <w:t>tor</w:t>
      </w:r>
      <w:r w:rsidR="002D24FC">
        <w:rPr>
          <w:rFonts w:ascii="Arial" w:hAnsi="Arial" w:cs="Arial"/>
          <w:sz w:val="22"/>
          <w:szCs w:val="22"/>
        </w:rPr>
        <w:t>) y pruebas software (ISTQB)</w:t>
      </w:r>
      <w:r w:rsidR="00402C2F">
        <w:rPr>
          <w:rFonts w:ascii="Arial" w:hAnsi="Arial" w:cs="Arial"/>
          <w:sz w:val="22"/>
          <w:szCs w:val="22"/>
        </w:rPr>
        <w:t xml:space="preserve">. </w:t>
      </w:r>
      <w:r w:rsidR="00023057">
        <w:rPr>
          <w:rFonts w:ascii="Arial" w:hAnsi="Arial" w:cs="Arial"/>
          <w:sz w:val="22"/>
          <w:szCs w:val="22"/>
        </w:rPr>
        <w:t xml:space="preserve">  </w:t>
      </w:r>
      <w:r w:rsidR="007602A5">
        <w:rPr>
          <w:rFonts w:ascii="Arial" w:hAnsi="Arial" w:cs="Arial"/>
          <w:sz w:val="22"/>
          <w:szCs w:val="22"/>
        </w:rPr>
        <w:t xml:space="preserve"> </w:t>
      </w:r>
    </w:p>
    <w:p w14:paraId="1EB3D4EC" w14:textId="26D93C14" w:rsidR="00023057" w:rsidRDefault="00023057" w:rsidP="00023057">
      <w:pPr>
        <w:ind w:left="360"/>
        <w:jc w:val="both"/>
        <w:rPr>
          <w:rFonts w:ascii="Arial" w:hAnsi="Arial" w:cs="Arial"/>
          <w:sz w:val="22"/>
          <w:szCs w:val="22"/>
        </w:rPr>
      </w:pPr>
    </w:p>
    <w:p w14:paraId="69455A00" w14:textId="6BAFBC1C" w:rsidR="005077F9" w:rsidRPr="00812512" w:rsidRDefault="005077F9" w:rsidP="009B2B17">
      <w:pPr>
        <w:jc w:val="both"/>
        <w:rPr>
          <w:rFonts w:ascii="Arial" w:hAnsi="Arial" w:cs="Arial"/>
          <w:color w:val="FF0000"/>
          <w:sz w:val="22"/>
          <w:szCs w:val="22"/>
        </w:rPr>
      </w:pPr>
      <w:r w:rsidRPr="00812512">
        <w:rPr>
          <w:rFonts w:ascii="Arial" w:hAnsi="Arial" w:cs="Arial"/>
          <w:sz w:val="22"/>
          <w:szCs w:val="22"/>
        </w:rPr>
        <w:t xml:space="preserve">La extensión de </w:t>
      </w:r>
      <w:r w:rsidR="00023057">
        <w:rPr>
          <w:rFonts w:ascii="Arial" w:hAnsi="Arial" w:cs="Arial"/>
          <w:sz w:val="22"/>
          <w:szCs w:val="22"/>
        </w:rPr>
        <w:t xml:space="preserve">cada 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cinco hojas a doble cara. </w:t>
      </w:r>
    </w:p>
    <w:p w14:paraId="3E01B3A2" w14:textId="77777777" w:rsidR="00812512" w:rsidRDefault="00812512" w:rsidP="00812512">
      <w:pPr>
        <w:jc w:val="both"/>
        <w:rPr>
          <w:rFonts w:ascii="Arial" w:hAnsi="Arial" w:cs="Arial"/>
          <w:sz w:val="22"/>
          <w:szCs w:val="22"/>
        </w:rPr>
      </w:pPr>
    </w:p>
    <w:p w14:paraId="6FD125DC" w14:textId="5B7C38F8" w:rsidR="005077F9" w:rsidRDefault="009B2B17" w:rsidP="009B2B17">
      <w:pPr>
        <w:jc w:val="both"/>
        <w:rPr>
          <w:rFonts w:ascii="Arial" w:hAnsi="Arial" w:cs="Arial"/>
          <w:sz w:val="22"/>
          <w:szCs w:val="22"/>
        </w:rPr>
      </w:pPr>
      <w:r>
        <w:rPr>
          <w:rFonts w:ascii="Arial" w:hAnsi="Arial" w:cs="Arial"/>
          <w:sz w:val="22"/>
          <w:szCs w:val="22"/>
        </w:rPr>
        <w:t>La pro</w:t>
      </w:r>
      <w:r w:rsidR="00C60D97">
        <w:rPr>
          <w:rFonts w:ascii="Arial" w:hAnsi="Arial" w:cs="Arial"/>
          <w:sz w:val="22"/>
          <w:szCs w:val="22"/>
        </w:rPr>
        <w:t xml:space="preserve">gramación </w:t>
      </w:r>
      <w:r w:rsidR="005077F9">
        <w:rPr>
          <w:rFonts w:ascii="Arial" w:hAnsi="Arial" w:cs="Arial"/>
          <w:sz w:val="22"/>
          <w:szCs w:val="22"/>
        </w:rPr>
        <w:t xml:space="preserve">didáctica </w:t>
      </w:r>
      <w:r w:rsidR="00402C2F">
        <w:rPr>
          <w:rFonts w:ascii="Arial" w:hAnsi="Arial" w:cs="Arial"/>
          <w:sz w:val="22"/>
          <w:szCs w:val="22"/>
        </w:rPr>
        <w:t xml:space="preserve">de cada sesión </w:t>
      </w:r>
      <w:r w:rsidR="005077F9">
        <w:rPr>
          <w:rFonts w:ascii="Arial" w:hAnsi="Arial" w:cs="Arial"/>
          <w:sz w:val="22"/>
          <w:szCs w:val="22"/>
        </w:rPr>
        <w:t>debe recoger:</w:t>
      </w:r>
    </w:p>
    <w:p w14:paraId="6537F28F" w14:textId="77777777" w:rsidR="005077F9" w:rsidRDefault="005077F9" w:rsidP="005077F9">
      <w:pPr>
        <w:ind w:left="360"/>
        <w:jc w:val="both"/>
        <w:rPr>
          <w:rFonts w:ascii="Arial" w:hAnsi="Arial" w:cs="Arial"/>
          <w:sz w:val="22"/>
          <w:szCs w:val="22"/>
        </w:rPr>
      </w:pPr>
    </w:p>
    <w:p w14:paraId="0531AD55"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Objetivo de la sesión</w:t>
      </w:r>
    </w:p>
    <w:p w14:paraId="2DAFBD7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Contenidos a impartir</w:t>
      </w:r>
    </w:p>
    <w:p w14:paraId="634A182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Metodología de exposición</w:t>
      </w:r>
    </w:p>
    <w:p w14:paraId="3794FC8B"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Actividades a realizar durante la jornada</w:t>
      </w:r>
    </w:p>
    <w:p w14:paraId="74F735C1"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Temporalización de la sesión</w:t>
      </w:r>
    </w:p>
    <w:p w14:paraId="0145B083" w14:textId="77777777" w:rsidR="005077F9" w:rsidRDefault="005077F9" w:rsidP="006555BA">
      <w:pPr>
        <w:numPr>
          <w:ilvl w:val="1"/>
          <w:numId w:val="19"/>
        </w:numPr>
        <w:ind w:left="1080"/>
        <w:jc w:val="both"/>
        <w:rPr>
          <w:rFonts w:ascii="Arial" w:hAnsi="Arial" w:cs="Arial"/>
          <w:sz w:val="22"/>
          <w:szCs w:val="22"/>
        </w:rPr>
      </w:pPr>
      <w:r>
        <w:rPr>
          <w:rFonts w:ascii="Arial" w:hAnsi="Arial" w:cs="Arial"/>
          <w:sz w:val="22"/>
          <w:szCs w:val="22"/>
        </w:rPr>
        <w:t>Recursos a emplear</w:t>
      </w:r>
    </w:p>
    <w:p w14:paraId="6DFB9E20" w14:textId="30998056" w:rsidR="00331F5B" w:rsidRDefault="00331F5B" w:rsidP="00331F5B">
      <w:pPr>
        <w:autoSpaceDE w:val="0"/>
        <w:autoSpaceDN w:val="0"/>
        <w:adjustRightInd w:val="0"/>
        <w:jc w:val="both"/>
        <w:rPr>
          <w:rFonts w:ascii="Arial" w:hAnsi="Arial" w:cs="Arial"/>
          <w:sz w:val="22"/>
          <w:szCs w:val="22"/>
          <w:lang w:val="es-ES_tradnl"/>
        </w:rPr>
      </w:pPr>
    </w:p>
    <w:p w14:paraId="499E9684" w14:textId="77777777" w:rsidR="002D24FC" w:rsidRDefault="002D24FC" w:rsidP="00331F5B">
      <w:pPr>
        <w:autoSpaceDE w:val="0"/>
        <w:autoSpaceDN w:val="0"/>
        <w:adjustRightInd w:val="0"/>
        <w:jc w:val="both"/>
        <w:rPr>
          <w:rFonts w:ascii="Arial" w:hAnsi="Arial" w:cs="Arial"/>
          <w:sz w:val="22"/>
          <w:szCs w:val="22"/>
          <w:u w:val="single"/>
          <w:lang w:val="es-ES_tradnl"/>
        </w:rPr>
      </w:pPr>
    </w:p>
    <w:p w14:paraId="137E7304" w14:textId="5374F9C3" w:rsidR="00C60D97" w:rsidRPr="00C60D97" w:rsidRDefault="00C60D97" w:rsidP="00331F5B">
      <w:pPr>
        <w:autoSpaceDE w:val="0"/>
        <w:autoSpaceDN w:val="0"/>
        <w:adjustRightInd w:val="0"/>
        <w:jc w:val="both"/>
        <w:rPr>
          <w:rFonts w:ascii="Arial" w:hAnsi="Arial" w:cs="Arial"/>
          <w:sz w:val="22"/>
          <w:szCs w:val="22"/>
          <w:u w:val="single"/>
          <w:lang w:val="es-ES_tradnl"/>
        </w:rPr>
      </w:pPr>
      <w:r w:rsidRPr="00C60D97">
        <w:rPr>
          <w:rFonts w:ascii="Arial" w:hAnsi="Arial" w:cs="Arial"/>
          <w:sz w:val="22"/>
          <w:szCs w:val="22"/>
          <w:u w:val="single"/>
          <w:lang w:val="es-ES_tradnl"/>
        </w:rPr>
        <w:lastRenderedPageBreak/>
        <w:t xml:space="preserve">Para </w:t>
      </w:r>
      <w:r w:rsidR="009B2B17">
        <w:rPr>
          <w:rFonts w:ascii="Arial" w:hAnsi="Arial" w:cs="Arial"/>
          <w:sz w:val="22"/>
          <w:szCs w:val="22"/>
          <w:u w:val="single"/>
          <w:lang w:val="es-ES_tradnl"/>
        </w:rPr>
        <w:t>la totalidad de la acción formativa:</w:t>
      </w:r>
      <w:r w:rsidRPr="00C60D97">
        <w:rPr>
          <w:rFonts w:ascii="Arial" w:hAnsi="Arial" w:cs="Arial"/>
          <w:sz w:val="22"/>
          <w:szCs w:val="22"/>
          <w:u w:val="single"/>
          <w:lang w:val="es-ES_tradnl"/>
        </w:rPr>
        <w:t xml:space="preserve"> </w:t>
      </w:r>
    </w:p>
    <w:p w14:paraId="70DF9E56" w14:textId="77777777" w:rsidR="00EE3D7B" w:rsidRPr="00C60D97" w:rsidRDefault="00EE3D7B" w:rsidP="005077F9">
      <w:pPr>
        <w:autoSpaceDE w:val="0"/>
        <w:autoSpaceDN w:val="0"/>
        <w:adjustRightInd w:val="0"/>
        <w:jc w:val="both"/>
        <w:rPr>
          <w:rFonts w:ascii="Arial" w:hAnsi="Arial" w:cs="Arial"/>
          <w:sz w:val="22"/>
          <w:szCs w:val="22"/>
          <w:u w:val="single"/>
          <w:lang w:val="es-ES_tradnl"/>
        </w:rPr>
      </w:pPr>
    </w:p>
    <w:p w14:paraId="4798E7C0" w14:textId="74470FA9" w:rsidR="00331F5B" w:rsidRPr="005077F9" w:rsidRDefault="00331F5B" w:rsidP="006555BA">
      <w:pPr>
        <w:pStyle w:val="Prrafodelista"/>
        <w:numPr>
          <w:ilvl w:val="0"/>
          <w:numId w:val="17"/>
        </w:numPr>
        <w:jc w:val="both"/>
        <w:rPr>
          <w:rFonts w:ascii="Arial" w:hAnsi="Arial" w:cs="Arial"/>
          <w:sz w:val="22"/>
          <w:szCs w:val="22"/>
        </w:rPr>
      </w:pPr>
      <w:r w:rsidRPr="005077F9">
        <w:rPr>
          <w:rFonts w:ascii="Arial" w:hAnsi="Arial" w:cs="Arial"/>
          <w:b/>
          <w:sz w:val="22"/>
          <w:szCs w:val="22"/>
          <w:u w:val="single"/>
        </w:rPr>
        <w:t>Valoración de los aprendizajes</w:t>
      </w:r>
      <w:r w:rsidRPr="005077F9">
        <w:rPr>
          <w:rFonts w:ascii="Arial" w:hAnsi="Arial" w:cs="Arial"/>
          <w:b/>
          <w:sz w:val="22"/>
          <w:szCs w:val="22"/>
        </w:rPr>
        <w:t>:</w:t>
      </w:r>
      <w:r w:rsidRPr="005077F9">
        <w:rPr>
          <w:rFonts w:ascii="Arial" w:hAnsi="Arial" w:cs="Arial"/>
          <w:sz w:val="22"/>
          <w:szCs w:val="22"/>
        </w:rPr>
        <w:t xml:space="preserve"> Especificar la metodología de evaluación </w:t>
      </w:r>
      <w:r w:rsidRPr="00C60D97">
        <w:rPr>
          <w:rFonts w:ascii="Arial" w:hAnsi="Arial" w:cs="Arial"/>
          <w:b/>
          <w:sz w:val="22"/>
          <w:szCs w:val="22"/>
        </w:rPr>
        <w:t>de todos los aprendizajes</w:t>
      </w:r>
      <w:r w:rsidRPr="005077F9">
        <w:rPr>
          <w:rFonts w:ascii="Arial" w:hAnsi="Arial" w:cs="Arial"/>
          <w:sz w:val="22"/>
          <w:szCs w:val="22"/>
        </w:rPr>
        <w:t xml:space="preserve"> a adquirir: contenidos, actitudes y destrezas, que se van a evaluar. </w:t>
      </w:r>
    </w:p>
    <w:p w14:paraId="44E871BC" w14:textId="77777777" w:rsidR="00331F5B" w:rsidRDefault="00331F5B" w:rsidP="005077F9">
      <w:pPr>
        <w:ind w:left="709" w:hanging="283"/>
        <w:jc w:val="both"/>
        <w:rPr>
          <w:rFonts w:ascii="Arial" w:hAnsi="Arial" w:cs="Arial"/>
          <w:sz w:val="22"/>
          <w:szCs w:val="22"/>
        </w:rPr>
      </w:pPr>
    </w:p>
    <w:p w14:paraId="339B17D0" w14:textId="0235885A" w:rsidR="00213AB3" w:rsidRPr="00B57B23" w:rsidRDefault="00331F5B" w:rsidP="00B57B23">
      <w:pPr>
        <w:pStyle w:val="Prrafodelista"/>
        <w:numPr>
          <w:ilvl w:val="0"/>
          <w:numId w:val="17"/>
        </w:numPr>
        <w:spacing w:line="276" w:lineRule="auto"/>
        <w:jc w:val="both"/>
        <w:rPr>
          <w:rFonts w:ascii="Arial" w:hAnsi="Arial" w:cs="Arial"/>
          <w:b/>
          <w:sz w:val="22"/>
          <w:szCs w:val="22"/>
          <w:lang w:val="es-ES_tradnl"/>
        </w:rPr>
      </w:pPr>
      <w:r w:rsidRPr="00B57B23">
        <w:rPr>
          <w:rFonts w:ascii="Arial" w:hAnsi="Arial" w:cs="Arial"/>
          <w:b/>
          <w:sz w:val="22"/>
          <w:szCs w:val="22"/>
          <w:u w:val="single"/>
        </w:rPr>
        <w:t>Material didáctico</w:t>
      </w:r>
      <w:r w:rsidRPr="00B57B23">
        <w:rPr>
          <w:rFonts w:ascii="Arial" w:hAnsi="Arial" w:cs="Arial"/>
          <w:b/>
          <w:sz w:val="22"/>
          <w:szCs w:val="22"/>
        </w:rPr>
        <w:t>:</w:t>
      </w:r>
      <w:r w:rsidRPr="00B57B23">
        <w:rPr>
          <w:rFonts w:ascii="Arial" w:hAnsi="Arial" w:cs="Arial"/>
          <w:sz w:val="22"/>
          <w:szCs w:val="22"/>
        </w:rPr>
        <w:t xml:space="preserve"> </w:t>
      </w:r>
      <w:r w:rsidRPr="00B57B23">
        <w:rPr>
          <w:rFonts w:ascii="Arial" w:eastAsia="Batang" w:hAnsi="Arial" w:cs="Arial"/>
          <w:sz w:val="22"/>
          <w:szCs w:val="22"/>
        </w:rPr>
        <w:t>E</w:t>
      </w:r>
      <w:r w:rsidRPr="00B57B23">
        <w:rPr>
          <w:rFonts w:ascii="Arial" w:eastAsia="Batang" w:hAnsi="Arial"/>
          <w:sz w:val="22"/>
          <w:szCs w:val="22"/>
        </w:rPr>
        <w:t>l licitador presentará un</w:t>
      </w:r>
      <w:r w:rsidRPr="00B57B23">
        <w:rPr>
          <w:rFonts w:ascii="Arial" w:eastAsia="Batang" w:hAnsi="Arial"/>
          <w:b/>
          <w:sz w:val="22"/>
          <w:szCs w:val="22"/>
        </w:rPr>
        <w:t xml:space="preserve"> ejemplar completo</w:t>
      </w:r>
      <w:r w:rsidRPr="00B57B23">
        <w:rPr>
          <w:rFonts w:ascii="Arial" w:eastAsia="Batang" w:hAnsi="Arial"/>
          <w:sz w:val="22"/>
          <w:szCs w:val="22"/>
        </w:rPr>
        <w:t xml:space="preserve"> en formato electrónico (preferentemente en PDF), de todos los materiales didácticos que se entregará al alumnado en el desarrollo de la acción formativa para su valoración.</w:t>
      </w:r>
      <w:r w:rsidR="00213AB3" w:rsidRPr="00B57B23">
        <w:rPr>
          <w:rFonts w:ascii="Arial" w:hAnsi="Arial" w:cs="Arial"/>
          <w:sz w:val="22"/>
          <w:szCs w:val="22"/>
          <w:lang w:val="es-ES_tradnl"/>
        </w:rPr>
        <w:t xml:space="preserve"> </w:t>
      </w:r>
    </w:p>
    <w:p w14:paraId="738610EB" w14:textId="77777777" w:rsidR="00B44CBF" w:rsidRDefault="00B44CBF" w:rsidP="00B44CBF">
      <w:pPr>
        <w:pStyle w:val="Prrafodelista"/>
        <w:rPr>
          <w:rFonts w:ascii="Arial" w:hAnsi="Arial" w:cs="Arial"/>
          <w:sz w:val="22"/>
          <w:szCs w:val="22"/>
          <w:lang w:val="es-ES_tradnl"/>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77777777" w:rsidR="00331F5B" w:rsidRDefault="00331F5B" w:rsidP="00331F5B">
      <w:pPr>
        <w:rPr>
          <w:rFonts w:ascii="Arial" w:hAnsi="Arial" w:cs="Arial"/>
          <w:sz w:val="22"/>
          <w:szCs w:val="22"/>
        </w:rPr>
      </w:pPr>
    </w:p>
    <w:p w14:paraId="407B605C" w14:textId="77777777"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463F29E8" w14:textId="5DACE382" w:rsidR="00331F5B" w:rsidRDefault="00331F5B" w:rsidP="00331F5B">
      <w:pPr>
        <w:jc w:val="both"/>
        <w:rPr>
          <w:rFonts w:ascii="Arial" w:eastAsia="Batang" w:hAnsi="Arial"/>
          <w:b/>
          <w:sz w:val="22"/>
          <w:szCs w:val="22"/>
        </w:rPr>
      </w:pPr>
    </w:p>
    <w:p w14:paraId="3B7B4B86" w14:textId="77777777" w:rsidR="007E436C" w:rsidRDefault="007E436C"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45498CC3" w:rsidR="0070579A" w:rsidRPr="004B643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sidR="009B2B17">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4B643A">
              <w:rPr>
                <w:rFonts w:ascii="Arial" w:hAnsi="Arial" w:cs="Arial"/>
                <w:b/>
                <w:sz w:val="22"/>
                <w:szCs w:val="22"/>
                <w:lang w:val="es-ES_tradnl" w:eastAsia="en-US"/>
              </w:rPr>
              <w:t xml:space="preserve"> </w:t>
            </w:r>
            <w:r w:rsidR="004B643A">
              <w:rPr>
                <w:rFonts w:ascii="Arial" w:hAnsi="Arial" w:cs="Arial"/>
                <w:sz w:val="22"/>
                <w:szCs w:val="22"/>
                <w:lang w:val="es-ES_tradnl" w:eastAsia="en-US"/>
              </w:rPr>
              <w:t xml:space="preserve">adjunto </w:t>
            </w:r>
            <w:r w:rsidR="00BD4921">
              <w:rPr>
                <w:rFonts w:ascii="Arial" w:hAnsi="Arial" w:cs="Arial"/>
                <w:sz w:val="22"/>
                <w:szCs w:val="22"/>
                <w:lang w:val="es-ES_tradnl" w:eastAsia="en-US"/>
              </w:rPr>
              <w:t xml:space="preserve">a la convocatoria.  </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Coste personal (*) (docentes, coordinador, etc)</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77777777"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56B666C9" w14:textId="77777777"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0DE4B5B7" w14:textId="77777777"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14:paraId="66204FF1" w14:textId="77777777" w:rsidR="00EA78A5" w:rsidRDefault="00EA78A5" w:rsidP="007A5CC8">
      <w:pPr>
        <w:autoSpaceDE w:val="0"/>
        <w:autoSpaceDN w:val="0"/>
        <w:adjustRightInd w:val="0"/>
        <w:jc w:val="both"/>
        <w:rPr>
          <w:rFonts w:ascii="Arial" w:hAnsi="Arial" w:cs="Arial"/>
          <w:b/>
          <w:sz w:val="22"/>
          <w:szCs w:val="22"/>
          <w:lang w:val="es-ES_tradnl"/>
        </w:rPr>
      </w:pPr>
    </w:p>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77777777"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77777777" w:rsidR="00D82A62" w:rsidRPr="00A05100"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0CF3AD2B" w14:textId="6B1FF5C4" w:rsidR="00ED6124" w:rsidRDefault="00521528" w:rsidP="00BD4921">
      <w:pPr>
        <w:autoSpaceDE w:val="0"/>
        <w:autoSpaceDN w:val="0"/>
        <w:adjustRightInd w:val="0"/>
        <w:spacing w:before="120" w:after="120" w:line="276" w:lineRule="auto"/>
        <w:jc w:val="both"/>
        <w:rPr>
          <w:rFonts w:ascii="Arial" w:hAnsi="Arial" w:cs="Arial"/>
          <w:sz w:val="22"/>
          <w:szCs w:val="22"/>
        </w:rPr>
      </w:pPr>
      <w:r w:rsidRPr="00506343">
        <w:rPr>
          <w:rFonts w:ascii="Arial" w:hAnsi="Arial" w:cs="Arial"/>
          <w:sz w:val="22"/>
          <w:szCs w:val="22"/>
        </w:rPr>
        <w:t xml:space="preserve">El licitador deberá justificar su experiencia previa en la impartición de </w:t>
      </w:r>
      <w:r w:rsidR="005F074D" w:rsidRPr="00DC1DDB">
        <w:rPr>
          <w:rFonts w:ascii="Arial" w:hAnsi="Arial" w:cs="Arial"/>
          <w:b/>
          <w:sz w:val="22"/>
          <w:szCs w:val="22"/>
        </w:rPr>
        <w:t>tres (3)</w:t>
      </w:r>
      <w:r w:rsidR="005F074D" w:rsidRPr="00506343">
        <w:rPr>
          <w:rFonts w:ascii="Arial" w:hAnsi="Arial" w:cs="Arial"/>
          <w:sz w:val="22"/>
          <w:szCs w:val="22"/>
        </w:rPr>
        <w:t xml:space="preserve"> </w:t>
      </w:r>
      <w:r w:rsidRPr="00506343">
        <w:rPr>
          <w:rFonts w:ascii="Arial" w:hAnsi="Arial" w:cs="Arial"/>
          <w:sz w:val="22"/>
          <w:szCs w:val="22"/>
        </w:rPr>
        <w:t xml:space="preserve">acciones formativas </w:t>
      </w:r>
      <w:r w:rsidR="00EC17C9">
        <w:rPr>
          <w:rFonts w:ascii="Arial" w:hAnsi="Arial" w:cs="Arial"/>
          <w:sz w:val="22"/>
          <w:szCs w:val="22"/>
        </w:rPr>
        <w:t xml:space="preserve">en </w:t>
      </w:r>
      <w:r w:rsidR="00C60D97">
        <w:rPr>
          <w:rFonts w:ascii="Arial" w:hAnsi="Arial" w:cs="Arial"/>
          <w:sz w:val="22"/>
          <w:szCs w:val="22"/>
        </w:rPr>
        <w:t>la misma especialidad</w:t>
      </w:r>
      <w:r w:rsidR="00EC17C9">
        <w:rPr>
          <w:rFonts w:ascii="Arial" w:hAnsi="Arial" w:cs="Arial"/>
          <w:sz w:val="22"/>
          <w:szCs w:val="22"/>
        </w:rPr>
        <w:t xml:space="preserve"> que la del objeto de la licitación</w:t>
      </w:r>
      <w:r w:rsidR="00B12891">
        <w:rPr>
          <w:rFonts w:ascii="Arial" w:hAnsi="Arial" w:cs="Arial"/>
          <w:sz w:val="22"/>
          <w:szCs w:val="22"/>
        </w:rPr>
        <w:t xml:space="preserve"> (tanto en lo relativo a contenidos como a la duración) </w:t>
      </w:r>
      <w:r w:rsidR="007C1738">
        <w:rPr>
          <w:rFonts w:ascii="Arial" w:hAnsi="Arial" w:cs="Arial"/>
          <w:sz w:val="22"/>
          <w:szCs w:val="22"/>
        </w:rPr>
        <w:t xml:space="preserve">o acciones formativas </w:t>
      </w:r>
      <w:r w:rsidR="00B12891">
        <w:rPr>
          <w:rFonts w:ascii="Arial" w:hAnsi="Arial" w:cs="Arial"/>
          <w:sz w:val="22"/>
          <w:szCs w:val="22"/>
        </w:rPr>
        <w:t>s</w:t>
      </w:r>
      <w:r w:rsidR="007A79B8">
        <w:rPr>
          <w:rFonts w:ascii="Arial" w:hAnsi="Arial" w:cs="Arial"/>
          <w:sz w:val="22"/>
          <w:szCs w:val="22"/>
        </w:rPr>
        <w:t>imilar</w:t>
      </w:r>
      <w:r w:rsidR="007C1738">
        <w:rPr>
          <w:rFonts w:ascii="Arial" w:hAnsi="Arial" w:cs="Arial"/>
          <w:sz w:val="22"/>
          <w:szCs w:val="22"/>
        </w:rPr>
        <w:t>es</w:t>
      </w:r>
      <w:r w:rsidR="007A79B8">
        <w:rPr>
          <w:rFonts w:ascii="Arial" w:hAnsi="Arial" w:cs="Arial"/>
          <w:sz w:val="22"/>
          <w:szCs w:val="22"/>
        </w:rPr>
        <w:t xml:space="preserve"> o análoga</w:t>
      </w:r>
      <w:r w:rsidR="007C1738">
        <w:rPr>
          <w:rFonts w:ascii="Arial" w:hAnsi="Arial" w:cs="Arial"/>
          <w:sz w:val="22"/>
          <w:szCs w:val="22"/>
        </w:rPr>
        <w:t>s</w:t>
      </w:r>
      <w:r w:rsidR="007A79B8">
        <w:rPr>
          <w:rFonts w:ascii="Arial" w:hAnsi="Arial" w:cs="Arial"/>
          <w:sz w:val="22"/>
          <w:szCs w:val="22"/>
        </w:rPr>
        <w:t xml:space="preserve"> </w:t>
      </w:r>
      <w:r w:rsidR="007A79B8" w:rsidRPr="00517CFE">
        <w:rPr>
          <w:rFonts w:ascii="Arial" w:hAnsi="Arial" w:cs="Arial"/>
          <w:i/>
          <w:sz w:val="22"/>
          <w:szCs w:val="22"/>
        </w:rPr>
        <w:t>(*)</w:t>
      </w:r>
      <w:r w:rsidR="007C1738">
        <w:rPr>
          <w:rFonts w:ascii="Arial" w:hAnsi="Arial" w:cs="Arial"/>
          <w:i/>
          <w:sz w:val="22"/>
          <w:szCs w:val="22"/>
        </w:rPr>
        <w:t xml:space="preserve">, </w:t>
      </w:r>
      <w:r w:rsidR="007C1738" w:rsidRPr="007C1738">
        <w:rPr>
          <w:rFonts w:ascii="Arial" w:hAnsi="Arial" w:cs="Arial"/>
          <w:sz w:val="22"/>
          <w:szCs w:val="22"/>
        </w:rPr>
        <w:t>en modalidad presencial</w:t>
      </w:r>
      <w:r w:rsidR="007C1738">
        <w:rPr>
          <w:rFonts w:ascii="Arial" w:hAnsi="Arial" w:cs="Arial"/>
          <w:i/>
          <w:sz w:val="22"/>
          <w:szCs w:val="22"/>
        </w:rPr>
        <w:t xml:space="preserve"> </w:t>
      </w:r>
      <w:r w:rsidR="00EC17C9">
        <w:rPr>
          <w:rFonts w:ascii="Arial" w:hAnsi="Arial" w:cs="Arial"/>
          <w:sz w:val="22"/>
          <w:szCs w:val="22"/>
        </w:rPr>
        <w:t xml:space="preserve">en los últimos </w:t>
      </w:r>
      <w:r w:rsidR="00EC17C9" w:rsidRPr="001C13ED">
        <w:rPr>
          <w:rFonts w:ascii="Arial" w:hAnsi="Arial" w:cs="Arial"/>
          <w:b/>
          <w:sz w:val="22"/>
          <w:szCs w:val="22"/>
        </w:rPr>
        <w:t>cinco</w:t>
      </w:r>
      <w:r w:rsidR="00EC17C9">
        <w:rPr>
          <w:rFonts w:ascii="Arial" w:hAnsi="Arial" w:cs="Arial"/>
          <w:sz w:val="22"/>
          <w:szCs w:val="22"/>
        </w:rPr>
        <w:t xml:space="preserve"> (5) años. </w:t>
      </w:r>
    </w:p>
    <w:p w14:paraId="3820DA76" w14:textId="0E6CF2A0" w:rsidR="00BA1AAB" w:rsidRDefault="00BA1AAB" w:rsidP="00BD4921">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A su vez, deberá acreditar experiencia, </w:t>
      </w:r>
      <w:r w:rsidR="00F950F6">
        <w:rPr>
          <w:rFonts w:ascii="Arial" w:hAnsi="Arial" w:cs="Arial"/>
          <w:sz w:val="22"/>
          <w:szCs w:val="22"/>
        </w:rPr>
        <w:t>en el conocimiento de la discapacidad</w:t>
      </w:r>
      <w:r w:rsidR="003333EB">
        <w:rPr>
          <w:rFonts w:ascii="Arial" w:hAnsi="Arial" w:cs="Arial"/>
          <w:sz w:val="22"/>
          <w:szCs w:val="22"/>
        </w:rPr>
        <w:t xml:space="preserve">, en concreto, afectación del Trastorno del espectro autista (TEA). Síndrome de Asperger y diagnósticos similares, para ello </w:t>
      </w:r>
      <w:r w:rsidR="003333EB" w:rsidRPr="003333EB">
        <w:rPr>
          <w:rFonts w:ascii="Arial" w:hAnsi="Arial" w:cs="Arial"/>
          <w:b/>
          <w:sz w:val="22"/>
          <w:szCs w:val="22"/>
        </w:rPr>
        <w:t>dos (2)</w:t>
      </w:r>
      <w:r w:rsidR="003333EB">
        <w:rPr>
          <w:rFonts w:ascii="Arial" w:hAnsi="Arial" w:cs="Arial"/>
          <w:b/>
          <w:sz w:val="22"/>
          <w:szCs w:val="22"/>
        </w:rPr>
        <w:t xml:space="preserve"> de las acciones </w:t>
      </w:r>
      <w:r w:rsidR="003333EB">
        <w:rPr>
          <w:rFonts w:ascii="Arial" w:hAnsi="Arial" w:cs="Arial"/>
          <w:sz w:val="22"/>
          <w:szCs w:val="22"/>
        </w:rPr>
        <w:t>formativas impartidas tienen que haber estado dirigidas a este colectivo.</w:t>
      </w:r>
    </w:p>
    <w:p w14:paraId="5DCE9F13" w14:textId="0F85C729" w:rsidR="003333EB" w:rsidRPr="00517CFE" w:rsidRDefault="003333EB" w:rsidP="00521528">
      <w:pPr>
        <w:autoSpaceDE w:val="0"/>
        <w:autoSpaceDN w:val="0"/>
        <w:adjustRightInd w:val="0"/>
        <w:spacing w:before="120" w:after="120"/>
        <w:jc w:val="both"/>
        <w:rPr>
          <w:rFonts w:ascii="Arial" w:hAnsi="Arial" w:cs="Arial"/>
          <w:i/>
          <w:sz w:val="22"/>
          <w:szCs w:val="22"/>
        </w:rPr>
      </w:pPr>
      <w:r w:rsidRPr="00517CFE">
        <w:rPr>
          <w:rFonts w:ascii="Arial" w:hAnsi="Arial" w:cs="Arial"/>
          <w:i/>
          <w:sz w:val="22"/>
          <w:szCs w:val="22"/>
        </w:rPr>
        <w:t>(*) Se entenderá por similar o análogo, aquellas acciones formativas de carácter tecnológico cuyos contenidos tengan relación con programación, gestión de proyectos tecnológicos, desarrollo y testeo de aplicaciones y software, ofimática avanzada y aplicaciones Google.</w:t>
      </w:r>
    </w:p>
    <w:p w14:paraId="3A7563D8" w14:textId="77777777" w:rsidR="00517CFE" w:rsidRDefault="00517CFE" w:rsidP="000A3A37">
      <w:pPr>
        <w:autoSpaceDE w:val="0"/>
        <w:autoSpaceDN w:val="0"/>
        <w:adjustRightInd w:val="0"/>
        <w:spacing w:before="120" w:after="120"/>
        <w:jc w:val="both"/>
        <w:rPr>
          <w:rFonts w:ascii="Arial" w:hAnsi="Arial" w:cs="Arial"/>
          <w:sz w:val="22"/>
          <w:szCs w:val="22"/>
          <w:u w:val="single"/>
        </w:rPr>
      </w:pPr>
    </w:p>
    <w:p w14:paraId="6143AABE" w14:textId="78B7B3B0" w:rsidR="00D82A62" w:rsidRDefault="00D82A62" w:rsidP="000A3A37">
      <w:pPr>
        <w:autoSpaceDE w:val="0"/>
        <w:autoSpaceDN w:val="0"/>
        <w:adjustRightInd w:val="0"/>
        <w:spacing w:before="120" w:after="120"/>
        <w:jc w:val="both"/>
        <w:rPr>
          <w:rFonts w:ascii="Arial" w:hAnsi="Arial" w:cs="Arial"/>
        </w:rPr>
      </w:pPr>
      <w:r w:rsidRPr="00506343">
        <w:rPr>
          <w:rFonts w:ascii="Arial" w:hAnsi="Arial" w:cs="Arial"/>
          <w:sz w:val="22"/>
          <w:szCs w:val="22"/>
          <w:u w:val="single"/>
        </w:rPr>
        <w:t>Para justificar el cumplimiento de este criterio se incluirá en la propuesta una declaración responsable firmada 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05C8A43" w14:textId="77777777" w:rsidR="00D82A62"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79EBA7CF" w14:textId="77777777" w:rsidR="00D82A62" w:rsidRPr="003D101C"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00968CD9" w14:textId="2CE9A247" w:rsidR="000A3A37" w:rsidRPr="003333EB" w:rsidRDefault="00D82A62" w:rsidP="006555BA">
      <w:pPr>
        <w:pStyle w:val="Prrafodelista"/>
        <w:numPr>
          <w:ilvl w:val="0"/>
          <w:numId w:val="9"/>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1A0338B0" w14:textId="5AAC9847" w:rsidR="003333EB" w:rsidRPr="002E7ACE" w:rsidRDefault="003333EB" w:rsidP="006555BA">
      <w:pPr>
        <w:pStyle w:val="Prrafodelista"/>
        <w:numPr>
          <w:ilvl w:val="0"/>
          <w:numId w:val="9"/>
        </w:numPr>
        <w:autoSpaceDE w:val="0"/>
        <w:autoSpaceDN w:val="0"/>
        <w:adjustRightInd w:val="0"/>
        <w:spacing w:before="120" w:after="120"/>
        <w:contextualSpacing/>
        <w:jc w:val="both"/>
        <w:rPr>
          <w:rFonts w:ascii="Arial" w:hAnsi="Arial" w:cs="Arial"/>
        </w:rPr>
      </w:pPr>
      <w:r>
        <w:rPr>
          <w:rFonts w:ascii="Arial" w:hAnsi="Arial" w:cs="Arial"/>
          <w:sz w:val="22"/>
          <w:szCs w:val="22"/>
        </w:rPr>
        <w:t>colectivo discapacidad</w:t>
      </w:r>
    </w:p>
    <w:p w14:paraId="680A4E5D" w14:textId="77777777"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77777777"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9219836" w14:textId="77777777" w:rsidR="003D7223" w:rsidRPr="00A05100" w:rsidRDefault="003D7223" w:rsidP="00D82A62">
      <w:pPr>
        <w:autoSpaceDE w:val="0"/>
        <w:autoSpaceDN w:val="0"/>
        <w:adjustRightInd w:val="0"/>
        <w:spacing w:before="120" w:after="120"/>
        <w:jc w:val="both"/>
        <w:rPr>
          <w:rFonts w:ascii="Arial" w:hAnsi="Arial" w:cs="Arial"/>
          <w:lang w:val="es-ES_tradnl"/>
        </w:rPr>
      </w:pPr>
    </w:p>
    <w:p w14:paraId="03F4AF3A" w14:textId="77777777" w:rsidR="00D82A62" w:rsidRPr="00B342B2"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14:paraId="25884CD3" w14:textId="3036A085" w:rsidR="007C1738" w:rsidRDefault="007C1738" w:rsidP="00312B37">
      <w:pPr>
        <w:autoSpaceDE w:val="0"/>
        <w:autoSpaceDN w:val="0"/>
        <w:adjustRightInd w:val="0"/>
        <w:spacing w:before="120" w:after="120"/>
        <w:jc w:val="both"/>
        <w:rPr>
          <w:rFonts w:ascii="Arial" w:hAnsi="Arial" w:cs="Arial"/>
          <w:sz w:val="22"/>
          <w:szCs w:val="22"/>
        </w:rPr>
      </w:pPr>
    </w:p>
    <w:p w14:paraId="3AB8D247" w14:textId="0160C5A9" w:rsidR="007C1738" w:rsidRDefault="007C1738" w:rsidP="00312B37">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Se presentará un documento indicando el nombre de la persona que realizará la coordinación técnica, así como de lo(a)s docentes que impartirán la acción formativa. </w:t>
      </w:r>
    </w:p>
    <w:p w14:paraId="0D06D483" w14:textId="77777777" w:rsidR="00A96292" w:rsidRDefault="00A96292" w:rsidP="00A96292">
      <w:pPr>
        <w:autoSpaceDE w:val="0"/>
        <w:autoSpaceDN w:val="0"/>
        <w:adjustRightInd w:val="0"/>
        <w:jc w:val="both"/>
        <w:rPr>
          <w:rFonts w:ascii="Arial" w:eastAsia="Batang" w:hAnsi="Arial" w:cs="Arial"/>
          <w:sz w:val="22"/>
          <w:szCs w:val="22"/>
          <w:lang w:val="es-ES_tradnl"/>
        </w:rPr>
      </w:pPr>
    </w:p>
    <w:p w14:paraId="47745E4B" w14:textId="324B479B" w:rsidR="00A96292" w:rsidRPr="00CB7301" w:rsidRDefault="00A96292" w:rsidP="00A96292">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lastRenderedPageBreak/>
        <w:t>El equipo de profesionales contará con:</w:t>
      </w:r>
    </w:p>
    <w:p w14:paraId="38E6214F" w14:textId="77777777" w:rsidR="00A96292" w:rsidRDefault="00A96292" w:rsidP="00312B37">
      <w:pPr>
        <w:autoSpaceDE w:val="0"/>
        <w:autoSpaceDN w:val="0"/>
        <w:adjustRightInd w:val="0"/>
        <w:spacing w:before="120" w:after="120"/>
        <w:jc w:val="both"/>
        <w:rPr>
          <w:rFonts w:ascii="Arial" w:hAnsi="Arial" w:cs="Arial"/>
          <w:sz w:val="22"/>
          <w:szCs w:val="22"/>
        </w:rPr>
      </w:pPr>
    </w:p>
    <w:p w14:paraId="05347B5D" w14:textId="77A05E01" w:rsidR="00D82A62" w:rsidRPr="00A96292" w:rsidRDefault="00D82A62" w:rsidP="00A96292">
      <w:pPr>
        <w:pStyle w:val="Prrafodelista"/>
        <w:numPr>
          <w:ilvl w:val="0"/>
          <w:numId w:val="28"/>
        </w:numPr>
        <w:autoSpaceDE w:val="0"/>
        <w:autoSpaceDN w:val="0"/>
        <w:adjustRightInd w:val="0"/>
        <w:spacing w:before="120" w:after="120"/>
        <w:jc w:val="both"/>
        <w:rPr>
          <w:rFonts w:ascii="Arial" w:hAnsi="Arial" w:cs="Arial"/>
        </w:rPr>
      </w:pPr>
      <w:r w:rsidRPr="00A96292">
        <w:rPr>
          <w:rFonts w:ascii="Arial" w:hAnsi="Arial" w:cs="Arial"/>
          <w:sz w:val="22"/>
          <w:szCs w:val="22"/>
        </w:rPr>
        <w:t>UN COORDINADOR TÉCNICO:</w:t>
      </w:r>
    </w:p>
    <w:p w14:paraId="05C5A6B1" w14:textId="3B7C601C"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571DA7">
        <w:rPr>
          <w:rFonts w:ascii="Arial" w:hAnsi="Arial" w:cs="Arial"/>
          <w:sz w:val="22"/>
          <w:szCs w:val="22"/>
        </w:rPr>
        <w:t xml:space="preserve"> acción formativa,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DB6977" w14:textId="7B06DCA6" w:rsidR="00D82A62" w:rsidRPr="00796C2F" w:rsidRDefault="00D82A62" w:rsidP="006555BA">
      <w:pPr>
        <w:numPr>
          <w:ilvl w:val="1"/>
          <w:numId w:val="6"/>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dos</w:t>
      </w:r>
      <w:r w:rsidR="00C67B1A">
        <w:rPr>
          <w:rFonts w:ascii="Arial" w:hAnsi="Arial" w:cs="Arial"/>
          <w:b/>
          <w:bCs/>
          <w:sz w:val="22"/>
          <w:szCs w:val="22"/>
        </w:rPr>
        <w:t xml:space="preserve"> (2)</w:t>
      </w:r>
      <w:r w:rsidRPr="00056E26">
        <w:rPr>
          <w:rFonts w:ascii="Arial" w:hAnsi="Arial" w:cs="Arial"/>
          <w:b/>
          <w:bCs/>
          <w:sz w:val="22"/>
          <w:szCs w:val="22"/>
        </w:rPr>
        <w:t xml:space="preserve"> </w:t>
      </w:r>
      <w:r w:rsidRPr="00056E26">
        <w:rPr>
          <w:rFonts w:ascii="Arial" w:hAnsi="Arial" w:cs="Arial"/>
          <w:b/>
          <w:sz w:val="22"/>
          <w:szCs w:val="22"/>
        </w:rPr>
        <w:t>acciones</w:t>
      </w:r>
      <w:r>
        <w:rPr>
          <w:rFonts w:ascii="Arial" w:hAnsi="Arial" w:cs="Arial"/>
          <w:sz w:val="22"/>
          <w:szCs w:val="22"/>
        </w:rPr>
        <w:t xml:space="preserve"> </w:t>
      </w:r>
      <w:r w:rsidR="00A96292">
        <w:rPr>
          <w:rFonts w:ascii="Arial" w:hAnsi="Arial" w:cs="Arial"/>
          <w:sz w:val="22"/>
          <w:szCs w:val="22"/>
        </w:rPr>
        <w:t xml:space="preserve">de formación ocupacional, en modalidad presencial en los </w:t>
      </w:r>
      <w:r>
        <w:rPr>
          <w:rFonts w:ascii="Arial" w:hAnsi="Arial" w:cs="Arial"/>
          <w:bCs/>
          <w:sz w:val="22"/>
          <w:szCs w:val="22"/>
        </w:rPr>
        <w:t xml:space="preserve">últimos </w:t>
      </w:r>
      <w:r w:rsidR="00C67B1A">
        <w:rPr>
          <w:rFonts w:ascii="Arial" w:hAnsi="Arial" w:cs="Arial"/>
          <w:b/>
          <w:bCs/>
          <w:sz w:val="22"/>
          <w:szCs w:val="22"/>
        </w:rPr>
        <w:t>cinco (5)</w:t>
      </w:r>
      <w:r>
        <w:rPr>
          <w:rFonts w:ascii="Arial" w:hAnsi="Arial" w:cs="Arial"/>
          <w:bCs/>
          <w:sz w:val="22"/>
          <w:szCs w:val="22"/>
        </w:rPr>
        <w:t xml:space="preserve"> años. </w:t>
      </w:r>
    </w:p>
    <w:p w14:paraId="1A4DB0B2" w14:textId="77777777"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14:paraId="6E183700" w14:textId="3B2EAC28" w:rsidR="00D76F2E" w:rsidRPr="00805EE8" w:rsidRDefault="00D76F2E" w:rsidP="00851B5B">
      <w:pPr>
        <w:spacing w:before="120" w:after="120"/>
        <w:jc w:val="both"/>
        <w:rPr>
          <w:rFonts w:ascii="Arial" w:hAnsi="Arial" w:cs="Arial"/>
        </w:rPr>
      </w:pPr>
    </w:p>
    <w:p w14:paraId="5C25ACD2" w14:textId="1FB8D3A0" w:rsidR="00D82A62" w:rsidRPr="00A96292" w:rsidRDefault="00D82A62" w:rsidP="00A96292">
      <w:pPr>
        <w:pStyle w:val="Prrafodelista"/>
        <w:numPr>
          <w:ilvl w:val="0"/>
          <w:numId w:val="28"/>
        </w:numPr>
        <w:spacing w:before="120" w:after="120"/>
        <w:jc w:val="both"/>
        <w:rPr>
          <w:rFonts w:ascii="Arial" w:hAnsi="Arial" w:cs="Arial"/>
        </w:rPr>
      </w:pPr>
      <w:r w:rsidRPr="00A96292">
        <w:rPr>
          <w:rFonts w:ascii="Arial" w:hAnsi="Arial" w:cs="Arial"/>
          <w:sz w:val="22"/>
          <w:szCs w:val="22"/>
        </w:rPr>
        <w:t>EQUIPO DOCENTE</w:t>
      </w:r>
    </w:p>
    <w:p w14:paraId="36C27005" w14:textId="682B628D" w:rsidR="00A96292" w:rsidRDefault="00D82A62" w:rsidP="00BD4921">
      <w:pPr>
        <w:spacing w:before="120" w:after="120" w:line="276" w:lineRule="auto"/>
        <w:jc w:val="both"/>
        <w:rPr>
          <w:rFonts w:ascii="Arial" w:hAnsi="Arial" w:cs="Arial"/>
          <w:sz w:val="22"/>
          <w:szCs w:val="22"/>
        </w:rPr>
      </w:pPr>
      <w:r w:rsidRPr="43699F0E">
        <w:rPr>
          <w:rFonts w:ascii="Arial" w:hAnsi="Arial" w:cs="Arial"/>
          <w:sz w:val="22"/>
          <w:szCs w:val="22"/>
        </w:rPr>
        <w:t>El adjudicatario deberá proporcionar docentes cualificados para impartir la formación objeto del contrato</w:t>
      </w:r>
      <w:r w:rsidR="006D06D1" w:rsidRPr="43699F0E">
        <w:rPr>
          <w:rFonts w:ascii="Arial" w:hAnsi="Arial" w:cs="Arial"/>
          <w:sz w:val="22"/>
          <w:szCs w:val="22"/>
        </w:rPr>
        <w:t>,</w:t>
      </w:r>
      <w:r w:rsidR="00A96292">
        <w:rPr>
          <w:rFonts w:ascii="Arial" w:hAnsi="Arial" w:cs="Arial"/>
          <w:sz w:val="22"/>
          <w:szCs w:val="22"/>
        </w:rPr>
        <w:t xml:space="preserve"> En concreto para la impartición de esta acción formativa se requiere de dos (2) docentes y un (1) tutor de apoyo que deberán cumplir y acreditar lo siguientes requisitos: </w:t>
      </w:r>
    </w:p>
    <w:p w14:paraId="7F37EC49" w14:textId="77777777" w:rsidR="00A96292" w:rsidRPr="007256FA" w:rsidRDefault="00A96292" w:rsidP="00A96292">
      <w:pPr>
        <w:pStyle w:val="Prrafodelista"/>
        <w:numPr>
          <w:ilvl w:val="1"/>
          <w:numId w:val="6"/>
        </w:numPr>
        <w:spacing w:before="120" w:after="120" w:line="276" w:lineRule="auto"/>
        <w:jc w:val="both"/>
        <w:rPr>
          <w:rFonts w:ascii="Arial" w:hAnsi="Arial" w:cs="Arial"/>
          <w:b/>
          <w:sz w:val="22"/>
          <w:szCs w:val="22"/>
        </w:rPr>
      </w:pPr>
      <w:r w:rsidRPr="00A46F80">
        <w:rPr>
          <w:rFonts w:ascii="Arial" w:hAnsi="Arial" w:cs="Arial"/>
          <w:b/>
          <w:sz w:val="22"/>
          <w:szCs w:val="22"/>
          <w:u w:val="single"/>
        </w:rPr>
        <w:t>Para la impartición de los módulos 1 al 5</w:t>
      </w:r>
      <w:r>
        <w:rPr>
          <w:rFonts w:ascii="Arial" w:hAnsi="Arial" w:cs="Arial"/>
          <w:sz w:val="22"/>
          <w:szCs w:val="22"/>
        </w:rPr>
        <w:t xml:space="preserve">:  Se requiere </w:t>
      </w:r>
      <w:r w:rsidRPr="007256FA">
        <w:rPr>
          <w:rFonts w:ascii="Arial" w:hAnsi="Arial" w:cs="Arial"/>
          <w:b/>
          <w:sz w:val="22"/>
          <w:szCs w:val="22"/>
        </w:rPr>
        <w:t xml:space="preserve">un (1) docente y un (1) tutor de apoyo. </w:t>
      </w:r>
    </w:p>
    <w:p w14:paraId="7C958405" w14:textId="5EF4EFBA" w:rsidR="00A96292" w:rsidRDefault="00A96292" w:rsidP="00A96292">
      <w:pPr>
        <w:spacing w:before="120" w:after="120" w:line="276" w:lineRule="auto"/>
        <w:jc w:val="both"/>
        <w:rPr>
          <w:rFonts w:ascii="Arial" w:hAnsi="Arial" w:cs="Arial"/>
          <w:sz w:val="22"/>
          <w:szCs w:val="22"/>
          <w:u w:val="single"/>
        </w:rPr>
      </w:pPr>
      <w:r w:rsidRPr="00DD49E6">
        <w:rPr>
          <w:rFonts w:ascii="Arial" w:hAnsi="Arial" w:cs="Arial"/>
          <w:b/>
          <w:sz w:val="22"/>
          <w:szCs w:val="22"/>
          <w:u w:val="single"/>
        </w:rPr>
        <w:t>Docente</w:t>
      </w:r>
      <w:r w:rsidRPr="00DD49E6">
        <w:rPr>
          <w:rFonts w:ascii="Arial" w:hAnsi="Arial" w:cs="Arial"/>
          <w:sz w:val="22"/>
          <w:szCs w:val="22"/>
          <w:u w:val="single"/>
        </w:rPr>
        <w:t>:</w:t>
      </w:r>
    </w:p>
    <w:p w14:paraId="4BAE0DC0" w14:textId="77777777" w:rsidR="00A96292" w:rsidRPr="00C33B25" w:rsidRDefault="00A96292" w:rsidP="00A96292">
      <w:pPr>
        <w:pStyle w:val="Prrafodelista"/>
        <w:numPr>
          <w:ilvl w:val="0"/>
          <w:numId w:val="21"/>
        </w:numPr>
        <w:spacing w:before="120" w:after="120" w:line="276" w:lineRule="auto"/>
        <w:jc w:val="both"/>
        <w:rPr>
          <w:rFonts w:ascii="Arial" w:hAnsi="Arial" w:cs="Arial"/>
          <w:b/>
          <w:sz w:val="22"/>
          <w:szCs w:val="22"/>
          <w:u w:val="single"/>
        </w:rPr>
      </w:pPr>
      <w:r>
        <w:rPr>
          <w:rFonts w:ascii="Arial" w:hAnsi="Arial" w:cs="Arial"/>
          <w:b/>
          <w:sz w:val="22"/>
          <w:szCs w:val="22"/>
          <w:u w:val="single"/>
        </w:rPr>
        <w:t xml:space="preserve">Formación académica: </w:t>
      </w:r>
      <w:r>
        <w:rPr>
          <w:rFonts w:ascii="Arial" w:hAnsi="Arial" w:cs="Arial"/>
          <w:sz w:val="22"/>
          <w:szCs w:val="22"/>
        </w:rPr>
        <w:t>Disposición de Formación Profesional o Ciclo Formativo de Grado Superior Informática (sistemas de la información, tecnologías de la información, ingeniería de software, analista, programación); Grado universitario, Licenciatura en Informática o Ingeniería.</w:t>
      </w:r>
    </w:p>
    <w:p w14:paraId="0EF6B49F" w14:textId="6D06B45C" w:rsidR="00A96292" w:rsidRPr="0065541D" w:rsidRDefault="00A96292" w:rsidP="00A96292">
      <w:pPr>
        <w:pStyle w:val="Prrafodelista"/>
        <w:numPr>
          <w:ilvl w:val="0"/>
          <w:numId w:val="21"/>
        </w:numPr>
        <w:spacing w:before="120" w:after="120" w:line="276" w:lineRule="auto"/>
        <w:jc w:val="both"/>
        <w:rPr>
          <w:rFonts w:ascii="Arial" w:hAnsi="Arial" w:cs="Arial"/>
          <w:b/>
          <w:sz w:val="22"/>
          <w:szCs w:val="22"/>
          <w:u w:val="single"/>
        </w:rPr>
      </w:pPr>
      <w:r w:rsidRPr="00C33B25">
        <w:rPr>
          <w:rFonts w:ascii="Arial" w:hAnsi="Arial" w:cs="Arial"/>
          <w:b/>
          <w:sz w:val="22"/>
          <w:szCs w:val="22"/>
          <w:u w:val="single"/>
        </w:rPr>
        <w:t>Experiencia Docente</w:t>
      </w:r>
      <w:r>
        <w:rPr>
          <w:rFonts w:ascii="Arial" w:hAnsi="Arial" w:cs="Arial"/>
          <w:sz w:val="22"/>
          <w:szCs w:val="22"/>
        </w:rPr>
        <w:t xml:space="preserve">: Experiencia previa, en la impartición, en la modalidad </w:t>
      </w:r>
      <w:r w:rsidRPr="00517CFE">
        <w:rPr>
          <w:rFonts w:ascii="Arial" w:hAnsi="Arial" w:cs="Arial"/>
          <w:sz w:val="22"/>
          <w:szCs w:val="22"/>
        </w:rPr>
        <w:t xml:space="preserve">presencial </w:t>
      </w:r>
      <w:r>
        <w:rPr>
          <w:rFonts w:ascii="Arial" w:hAnsi="Arial" w:cs="Arial"/>
          <w:sz w:val="22"/>
          <w:szCs w:val="22"/>
        </w:rPr>
        <w:t xml:space="preserve">de un mínimo de </w:t>
      </w:r>
      <w:r w:rsidRPr="0065541D">
        <w:rPr>
          <w:rFonts w:ascii="Arial" w:hAnsi="Arial" w:cs="Arial"/>
          <w:b/>
          <w:sz w:val="22"/>
          <w:szCs w:val="22"/>
        </w:rPr>
        <w:t>dos (2)</w:t>
      </w:r>
      <w:r>
        <w:rPr>
          <w:rFonts w:ascii="Arial" w:hAnsi="Arial" w:cs="Arial"/>
          <w:b/>
          <w:sz w:val="22"/>
          <w:szCs w:val="22"/>
        </w:rPr>
        <w:t xml:space="preserve"> acciones </w:t>
      </w:r>
      <w:r>
        <w:rPr>
          <w:rFonts w:ascii="Arial" w:hAnsi="Arial" w:cs="Arial"/>
          <w:sz w:val="22"/>
          <w:szCs w:val="22"/>
        </w:rPr>
        <w:t xml:space="preserve">formativas en la misma especialidad, </w:t>
      </w:r>
      <w:r w:rsidR="001E5C5E">
        <w:rPr>
          <w:rFonts w:ascii="Arial" w:hAnsi="Arial" w:cs="Arial"/>
          <w:sz w:val="22"/>
          <w:szCs w:val="22"/>
        </w:rPr>
        <w:t xml:space="preserve">o acciones formativas </w:t>
      </w:r>
      <w:r>
        <w:rPr>
          <w:rFonts w:ascii="Arial" w:hAnsi="Arial" w:cs="Arial"/>
          <w:sz w:val="22"/>
          <w:szCs w:val="22"/>
        </w:rPr>
        <w:t xml:space="preserve">similar o análoga (*) al objeto de la licitación (tanto en lo relativo a los contenidos como a la duración), en los últimos </w:t>
      </w:r>
      <w:r w:rsidRPr="0065541D">
        <w:rPr>
          <w:rFonts w:ascii="Arial" w:hAnsi="Arial" w:cs="Arial"/>
          <w:b/>
          <w:sz w:val="22"/>
          <w:szCs w:val="22"/>
        </w:rPr>
        <w:t>c</w:t>
      </w:r>
      <w:r w:rsidR="001E5C5E">
        <w:rPr>
          <w:rFonts w:ascii="Arial" w:hAnsi="Arial" w:cs="Arial"/>
          <w:b/>
          <w:sz w:val="22"/>
          <w:szCs w:val="22"/>
        </w:rPr>
        <w:t xml:space="preserve">uatro (4) </w:t>
      </w:r>
      <w:r w:rsidRPr="0065541D">
        <w:rPr>
          <w:rFonts w:ascii="Arial" w:hAnsi="Arial" w:cs="Arial"/>
          <w:b/>
          <w:sz w:val="22"/>
          <w:szCs w:val="22"/>
        </w:rPr>
        <w:t>años, siendo una (1) de ellas, dirigida al colectivo discapacidad objeto de la acción.</w:t>
      </w:r>
    </w:p>
    <w:p w14:paraId="297BF488" w14:textId="77777777" w:rsidR="00A96292" w:rsidRDefault="00A96292" w:rsidP="00A96292">
      <w:pPr>
        <w:spacing w:before="120" w:after="120"/>
        <w:jc w:val="both"/>
        <w:rPr>
          <w:rFonts w:ascii="Arial" w:hAnsi="Arial" w:cs="Arial"/>
          <w:i/>
          <w:sz w:val="20"/>
          <w:szCs w:val="20"/>
        </w:rPr>
      </w:pPr>
      <w:r w:rsidRPr="006D5662">
        <w:rPr>
          <w:rFonts w:ascii="Arial" w:hAnsi="Arial" w:cs="Arial"/>
          <w:i/>
          <w:sz w:val="22"/>
          <w:szCs w:val="22"/>
        </w:rPr>
        <w:t xml:space="preserve">(*) </w:t>
      </w:r>
      <w:r w:rsidRPr="006D5662">
        <w:rPr>
          <w:rFonts w:ascii="Arial" w:hAnsi="Arial" w:cs="Arial"/>
          <w:i/>
          <w:sz w:val="20"/>
          <w:szCs w:val="20"/>
        </w:rPr>
        <w:t>Se entenderá por similar o análogo, aquellas acciones formativas de carácter tecnológico cuyos contenidos tengan relación con programación, gestión de proyectos tecnológicos, desarrollo y testeo de aplicaciones y software, ofimática avanzada y aplicaciones Google.</w:t>
      </w:r>
    </w:p>
    <w:p w14:paraId="720EC90C" w14:textId="77777777" w:rsidR="00BD4921" w:rsidRDefault="00BD4921" w:rsidP="00DD1872">
      <w:pPr>
        <w:spacing w:before="120" w:after="120"/>
        <w:contextualSpacing/>
        <w:jc w:val="both"/>
        <w:rPr>
          <w:rFonts w:ascii="Arial" w:hAnsi="Arial" w:cs="Arial"/>
          <w:b/>
          <w:bCs/>
          <w:sz w:val="22"/>
          <w:szCs w:val="22"/>
        </w:rPr>
      </w:pPr>
    </w:p>
    <w:p w14:paraId="0FFF6417" w14:textId="15986F1E" w:rsidR="001C42C2" w:rsidRDefault="001C42C2" w:rsidP="00DD1872">
      <w:pPr>
        <w:spacing w:before="120" w:after="120"/>
        <w:contextualSpacing/>
        <w:jc w:val="both"/>
        <w:rPr>
          <w:rFonts w:ascii="Arial" w:hAnsi="Arial" w:cs="Arial"/>
          <w:bCs/>
          <w:sz w:val="22"/>
          <w:szCs w:val="22"/>
        </w:rPr>
      </w:pPr>
      <w:r>
        <w:rPr>
          <w:rFonts w:ascii="Arial" w:hAnsi="Arial" w:cs="Arial"/>
          <w:b/>
          <w:bCs/>
          <w:sz w:val="22"/>
          <w:szCs w:val="22"/>
        </w:rPr>
        <w:t>En el caso de no disponer</w:t>
      </w:r>
      <w:r w:rsidR="00DD1872" w:rsidRPr="0093021D">
        <w:rPr>
          <w:rFonts w:ascii="Arial" w:hAnsi="Arial" w:cs="Arial"/>
          <w:b/>
          <w:bCs/>
          <w:sz w:val="22"/>
          <w:szCs w:val="22"/>
        </w:rPr>
        <w:t xml:space="preserve"> con l</w:t>
      </w:r>
      <w:r>
        <w:rPr>
          <w:rFonts w:ascii="Arial" w:hAnsi="Arial" w:cs="Arial"/>
          <w:b/>
          <w:bCs/>
          <w:sz w:val="22"/>
          <w:szCs w:val="22"/>
        </w:rPr>
        <w:t xml:space="preserve">a formación académica requerida, </w:t>
      </w:r>
      <w:r w:rsidR="001E5C5E">
        <w:rPr>
          <w:rFonts w:ascii="Arial" w:hAnsi="Arial" w:cs="Arial"/>
          <w:b/>
          <w:bCs/>
          <w:sz w:val="22"/>
          <w:szCs w:val="22"/>
        </w:rPr>
        <w:t xml:space="preserve">el/la </w:t>
      </w:r>
      <w:r>
        <w:rPr>
          <w:rFonts w:ascii="Arial" w:hAnsi="Arial" w:cs="Arial"/>
          <w:b/>
          <w:bCs/>
          <w:sz w:val="22"/>
          <w:szCs w:val="22"/>
        </w:rPr>
        <w:t>docente</w:t>
      </w:r>
      <w:r w:rsidR="00DD1872" w:rsidRPr="0093021D">
        <w:rPr>
          <w:rFonts w:ascii="Arial" w:hAnsi="Arial" w:cs="Arial"/>
          <w:b/>
          <w:bCs/>
          <w:sz w:val="22"/>
          <w:szCs w:val="22"/>
        </w:rPr>
        <w:t xml:space="preserve"> </w:t>
      </w:r>
      <w:r>
        <w:rPr>
          <w:rFonts w:ascii="Arial" w:hAnsi="Arial" w:cs="Arial"/>
          <w:bCs/>
          <w:sz w:val="22"/>
          <w:szCs w:val="22"/>
        </w:rPr>
        <w:t>deberá contar con:</w:t>
      </w:r>
    </w:p>
    <w:p w14:paraId="0B356D41" w14:textId="371D5A97" w:rsidR="001C42C2" w:rsidRDefault="001C42C2" w:rsidP="00DD1872">
      <w:pPr>
        <w:spacing w:before="120" w:after="120"/>
        <w:contextualSpacing/>
        <w:jc w:val="both"/>
        <w:rPr>
          <w:rFonts w:ascii="Arial" w:hAnsi="Arial" w:cs="Arial"/>
          <w:bCs/>
          <w:sz w:val="22"/>
          <w:szCs w:val="22"/>
        </w:rPr>
      </w:pPr>
    </w:p>
    <w:p w14:paraId="6AAB2A73" w14:textId="74263D62" w:rsidR="00DD1872" w:rsidRPr="00A46F80" w:rsidRDefault="001C42C2" w:rsidP="00234C66">
      <w:pPr>
        <w:pStyle w:val="Prrafodelista"/>
        <w:numPr>
          <w:ilvl w:val="0"/>
          <w:numId w:val="21"/>
        </w:numPr>
        <w:spacing w:before="120" w:after="120" w:line="276" w:lineRule="auto"/>
        <w:contextualSpacing/>
        <w:jc w:val="both"/>
        <w:rPr>
          <w:rFonts w:ascii="Arial" w:hAnsi="Arial" w:cs="Arial"/>
          <w:bCs/>
          <w:sz w:val="22"/>
          <w:szCs w:val="22"/>
        </w:rPr>
      </w:pPr>
      <w:r w:rsidRPr="00A46F80">
        <w:rPr>
          <w:rFonts w:ascii="Arial" w:hAnsi="Arial" w:cs="Arial"/>
          <w:bCs/>
          <w:sz w:val="22"/>
          <w:szCs w:val="22"/>
        </w:rPr>
        <w:t>E</w:t>
      </w:r>
      <w:r w:rsidR="000A2441" w:rsidRPr="00A46F80">
        <w:rPr>
          <w:rFonts w:ascii="Arial" w:hAnsi="Arial" w:cs="Arial"/>
          <w:bCs/>
          <w:sz w:val="22"/>
          <w:szCs w:val="22"/>
        </w:rPr>
        <w:t xml:space="preserve">xperiencia previa en la impartición, </w:t>
      </w:r>
      <w:r w:rsidR="001E5C5E">
        <w:rPr>
          <w:rFonts w:ascii="Arial" w:hAnsi="Arial" w:cs="Arial"/>
          <w:bCs/>
          <w:sz w:val="22"/>
          <w:szCs w:val="22"/>
        </w:rPr>
        <w:t xml:space="preserve">en la modalidad presencial, de un mínimo de </w:t>
      </w:r>
      <w:r w:rsidR="001E5C5E" w:rsidRPr="001E5C5E">
        <w:rPr>
          <w:rFonts w:ascii="Arial" w:hAnsi="Arial" w:cs="Arial"/>
          <w:b/>
          <w:bCs/>
          <w:sz w:val="22"/>
          <w:szCs w:val="22"/>
        </w:rPr>
        <w:t>cuatro (4) acciones</w:t>
      </w:r>
      <w:r w:rsidR="001E5C5E">
        <w:rPr>
          <w:rFonts w:ascii="Arial" w:hAnsi="Arial" w:cs="Arial"/>
          <w:bCs/>
          <w:sz w:val="22"/>
          <w:szCs w:val="22"/>
        </w:rPr>
        <w:t xml:space="preserve"> formativas en la misma especialidad, o acciones formativas similar o análoga (*) al objeto de la licitación (tanto en lo relativo a los contenidos como a la duración), en los últimos </w:t>
      </w:r>
      <w:r w:rsidR="001E5C5E" w:rsidRPr="001E5C5E">
        <w:rPr>
          <w:rFonts w:ascii="Arial" w:hAnsi="Arial" w:cs="Arial"/>
          <w:b/>
          <w:bCs/>
          <w:sz w:val="22"/>
          <w:szCs w:val="22"/>
        </w:rPr>
        <w:t>seis (6)</w:t>
      </w:r>
      <w:r w:rsidR="001E5C5E">
        <w:rPr>
          <w:rFonts w:ascii="Arial" w:hAnsi="Arial" w:cs="Arial"/>
          <w:bCs/>
          <w:sz w:val="22"/>
          <w:szCs w:val="22"/>
        </w:rPr>
        <w:t xml:space="preserve"> </w:t>
      </w:r>
      <w:r w:rsidR="00A46F80" w:rsidRPr="00A46F80">
        <w:rPr>
          <w:rFonts w:ascii="Arial" w:hAnsi="Arial" w:cs="Arial"/>
          <w:b/>
          <w:bCs/>
          <w:sz w:val="22"/>
          <w:szCs w:val="22"/>
        </w:rPr>
        <w:t>años</w:t>
      </w:r>
      <w:r w:rsidR="00A46F80">
        <w:rPr>
          <w:rFonts w:ascii="Arial" w:hAnsi="Arial" w:cs="Arial"/>
          <w:b/>
          <w:bCs/>
          <w:sz w:val="22"/>
          <w:szCs w:val="22"/>
        </w:rPr>
        <w:t>, siendo dos (2) de ellas dirigidas al colectivo de discapacidad objeto de la acción.</w:t>
      </w:r>
    </w:p>
    <w:p w14:paraId="2AF3B265" w14:textId="77777777" w:rsidR="00A46F80" w:rsidRDefault="00A46F80" w:rsidP="00A46F80">
      <w:pPr>
        <w:pStyle w:val="Prrafodelista"/>
        <w:spacing w:before="120" w:after="120" w:line="276" w:lineRule="auto"/>
        <w:ind w:left="360"/>
        <w:contextualSpacing/>
        <w:jc w:val="both"/>
        <w:rPr>
          <w:rFonts w:ascii="Arial" w:hAnsi="Arial" w:cs="Arial"/>
          <w:b/>
          <w:bCs/>
          <w:sz w:val="22"/>
          <w:szCs w:val="22"/>
        </w:rPr>
      </w:pPr>
    </w:p>
    <w:p w14:paraId="75E90B42" w14:textId="4F67BB8D" w:rsidR="00A46F80" w:rsidRPr="006D5662" w:rsidRDefault="00A46F80" w:rsidP="00A46F80">
      <w:pPr>
        <w:pStyle w:val="Prrafodelista"/>
        <w:spacing w:before="120" w:after="120" w:line="276" w:lineRule="auto"/>
        <w:ind w:left="360"/>
        <w:contextualSpacing/>
        <w:jc w:val="both"/>
        <w:rPr>
          <w:rFonts w:ascii="Arial" w:hAnsi="Arial" w:cs="Arial"/>
          <w:i/>
          <w:sz w:val="20"/>
          <w:szCs w:val="20"/>
        </w:rPr>
      </w:pPr>
      <w:r w:rsidRPr="006D5662">
        <w:rPr>
          <w:rFonts w:ascii="Arial" w:hAnsi="Arial" w:cs="Arial"/>
          <w:b/>
          <w:bCs/>
          <w:i/>
          <w:sz w:val="22"/>
          <w:szCs w:val="22"/>
        </w:rPr>
        <w:lastRenderedPageBreak/>
        <w:t xml:space="preserve">(*) </w:t>
      </w:r>
      <w:r w:rsidRPr="006D5662">
        <w:rPr>
          <w:rFonts w:ascii="Arial" w:hAnsi="Arial" w:cs="Arial"/>
          <w:i/>
          <w:sz w:val="20"/>
          <w:szCs w:val="20"/>
        </w:rPr>
        <w:t>Se entenderá por similar o análogo, aquellas acciones formativas de carácter tecnológico cuyos contenidos tengan relación con programación, gestión de proyectos tecnológicos, desarrollo y testeo de aplicaciones y software, ofimática avanzada y aplicaciones Google.</w:t>
      </w:r>
    </w:p>
    <w:p w14:paraId="660162F6" w14:textId="533A06F5" w:rsidR="00A46F80" w:rsidRPr="00A46F80" w:rsidRDefault="00A46F80" w:rsidP="00A46F80">
      <w:pPr>
        <w:pStyle w:val="Prrafodelista"/>
        <w:spacing w:before="120" w:after="120" w:line="276" w:lineRule="auto"/>
        <w:ind w:left="360"/>
        <w:contextualSpacing/>
        <w:jc w:val="both"/>
        <w:rPr>
          <w:rFonts w:ascii="Arial" w:hAnsi="Arial" w:cs="Arial"/>
          <w:b/>
          <w:bCs/>
          <w:sz w:val="22"/>
          <w:szCs w:val="22"/>
          <w:u w:val="single"/>
        </w:rPr>
      </w:pPr>
    </w:p>
    <w:p w14:paraId="61466E5F" w14:textId="0FFD98E2" w:rsidR="004F7794" w:rsidRDefault="00A46F80" w:rsidP="00BD4921">
      <w:pPr>
        <w:pStyle w:val="Prrafodelista"/>
        <w:spacing w:before="120" w:after="120" w:line="276" w:lineRule="auto"/>
        <w:ind w:left="0"/>
        <w:jc w:val="both"/>
        <w:rPr>
          <w:rFonts w:ascii="Arial" w:hAnsi="Arial" w:cs="Arial"/>
          <w:bCs/>
          <w:sz w:val="22"/>
          <w:szCs w:val="22"/>
        </w:rPr>
      </w:pPr>
      <w:r w:rsidRPr="00A46F80">
        <w:rPr>
          <w:rFonts w:ascii="Arial" w:hAnsi="Arial" w:cs="Arial"/>
          <w:b/>
          <w:bCs/>
          <w:sz w:val="22"/>
          <w:szCs w:val="22"/>
          <w:u w:val="single"/>
        </w:rPr>
        <w:t>Tutor/a de apoyo</w:t>
      </w:r>
      <w:r w:rsidR="001472A9">
        <w:rPr>
          <w:rFonts w:ascii="Arial" w:hAnsi="Arial" w:cs="Arial"/>
          <w:b/>
          <w:bCs/>
          <w:sz w:val="22"/>
          <w:szCs w:val="22"/>
          <w:u w:val="single"/>
        </w:rPr>
        <w:t>:</w:t>
      </w:r>
      <w:r w:rsidR="001472A9" w:rsidRPr="001472A9">
        <w:rPr>
          <w:rFonts w:ascii="Arial" w:hAnsi="Arial" w:cs="Arial"/>
          <w:b/>
          <w:bCs/>
          <w:sz w:val="22"/>
          <w:szCs w:val="22"/>
        </w:rPr>
        <w:t xml:space="preserve"> </w:t>
      </w:r>
      <w:r>
        <w:rPr>
          <w:rFonts w:ascii="Arial" w:hAnsi="Arial" w:cs="Arial"/>
          <w:bCs/>
          <w:sz w:val="22"/>
          <w:szCs w:val="22"/>
        </w:rPr>
        <w:t>Deberá acreditar</w:t>
      </w:r>
      <w:r w:rsidR="00DD49E6">
        <w:rPr>
          <w:rFonts w:ascii="Arial" w:hAnsi="Arial" w:cs="Arial"/>
          <w:bCs/>
          <w:sz w:val="22"/>
          <w:szCs w:val="22"/>
        </w:rPr>
        <w:t xml:space="preserve"> </w:t>
      </w:r>
      <w:r>
        <w:rPr>
          <w:rFonts w:ascii="Arial" w:hAnsi="Arial" w:cs="Arial"/>
          <w:bCs/>
          <w:sz w:val="22"/>
          <w:szCs w:val="22"/>
        </w:rPr>
        <w:t>mínimo un año de experiencia laboral de coach o mentor o terapeuta de personas con Tra</w:t>
      </w:r>
      <w:r w:rsidR="00DD49E6">
        <w:rPr>
          <w:rFonts w:ascii="Arial" w:hAnsi="Arial" w:cs="Arial"/>
          <w:bCs/>
          <w:sz w:val="22"/>
          <w:szCs w:val="22"/>
        </w:rPr>
        <w:t>s</w:t>
      </w:r>
      <w:r>
        <w:rPr>
          <w:rFonts w:ascii="Arial" w:hAnsi="Arial" w:cs="Arial"/>
          <w:bCs/>
          <w:sz w:val="22"/>
          <w:szCs w:val="22"/>
        </w:rPr>
        <w:t>torno del Espectro Autista (TEA) de alto funcionamiento, síndrome de Asperger y con diagnósticos similares como TDA, TDAH.</w:t>
      </w:r>
    </w:p>
    <w:p w14:paraId="0DD6D9CA" w14:textId="77777777" w:rsidR="00BD4921" w:rsidRDefault="00BD4921" w:rsidP="00BD4921">
      <w:pPr>
        <w:pStyle w:val="Prrafodelista"/>
        <w:spacing w:before="120" w:after="120" w:line="276" w:lineRule="auto"/>
        <w:ind w:left="0"/>
        <w:jc w:val="both"/>
        <w:rPr>
          <w:rFonts w:ascii="Arial" w:hAnsi="Arial" w:cs="Arial"/>
          <w:bCs/>
          <w:sz w:val="22"/>
          <w:szCs w:val="22"/>
        </w:rPr>
      </w:pPr>
    </w:p>
    <w:p w14:paraId="4D8E245F" w14:textId="20A530E0" w:rsidR="00A46F80" w:rsidRDefault="00A46F80" w:rsidP="00A46F80">
      <w:pPr>
        <w:pStyle w:val="Prrafodelista"/>
        <w:numPr>
          <w:ilvl w:val="1"/>
          <w:numId w:val="6"/>
        </w:numPr>
        <w:spacing w:before="120" w:after="120"/>
        <w:jc w:val="both"/>
        <w:rPr>
          <w:rFonts w:ascii="Arial" w:hAnsi="Arial" w:cs="Arial"/>
          <w:b/>
          <w:bCs/>
          <w:sz w:val="22"/>
          <w:szCs w:val="22"/>
          <w:u w:val="single"/>
        </w:rPr>
      </w:pPr>
      <w:r w:rsidRPr="00C23F0A">
        <w:rPr>
          <w:rFonts w:ascii="Arial" w:hAnsi="Arial" w:cs="Arial"/>
          <w:b/>
          <w:bCs/>
          <w:sz w:val="22"/>
          <w:szCs w:val="22"/>
          <w:u w:val="single"/>
        </w:rPr>
        <w:t>Para la impartición del</w:t>
      </w:r>
      <w:r w:rsidR="00C23F0A" w:rsidRPr="00C23F0A">
        <w:rPr>
          <w:rFonts w:ascii="Arial" w:hAnsi="Arial" w:cs="Arial"/>
          <w:b/>
          <w:bCs/>
          <w:sz w:val="22"/>
          <w:szCs w:val="22"/>
          <w:u w:val="single"/>
        </w:rPr>
        <w:t xml:space="preserve"> módulo 6</w:t>
      </w:r>
    </w:p>
    <w:p w14:paraId="7C50C9FA" w14:textId="5F0FBB14" w:rsidR="00C23F0A" w:rsidRDefault="00DD49E6" w:rsidP="00C23F0A">
      <w:pPr>
        <w:pStyle w:val="Prrafodelista"/>
        <w:spacing w:before="120" w:after="120"/>
        <w:ind w:left="360"/>
        <w:jc w:val="both"/>
        <w:rPr>
          <w:rFonts w:ascii="Arial" w:hAnsi="Arial" w:cs="Arial"/>
          <w:bCs/>
          <w:sz w:val="22"/>
          <w:szCs w:val="22"/>
          <w:u w:val="single"/>
        </w:rPr>
      </w:pPr>
      <w:r>
        <w:rPr>
          <w:rFonts w:ascii="Arial" w:hAnsi="Arial" w:cs="Arial"/>
          <w:bCs/>
          <w:sz w:val="22"/>
          <w:szCs w:val="22"/>
          <w:u w:val="single"/>
        </w:rPr>
        <w:t xml:space="preserve">Se requiere de un (1) docente:  </w:t>
      </w:r>
    </w:p>
    <w:p w14:paraId="738D7EA5" w14:textId="1744AAD8" w:rsidR="001472A9" w:rsidRPr="001472A9" w:rsidRDefault="001472A9" w:rsidP="001472A9">
      <w:pPr>
        <w:pStyle w:val="Prrafodelista"/>
        <w:spacing w:before="120" w:after="120" w:line="276" w:lineRule="auto"/>
        <w:ind w:left="360"/>
        <w:jc w:val="both"/>
        <w:rPr>
          <w:rFonts w:ascii="Arial" w:hAnsi="Arial" w:cs="Arial"/>
          <w:bCs/>
          <w:sz w:val="22"/>
          <w:szCs w:val="22"/>
          <w:u w:val="single"/>
        </w:rPr>
      </w:pPr>
      <w:r w:rsidRPr="001472A9">
        <w:rPr>
          <w:rFonts w:ascii="Arial" w:hAnsi="Arial" w:cs="Arial"/>
          <w:b/>
          <w:bCs/>
          <w:sz w:val="22"/>
          <w:szCs w:val="22"/>
        </w:rPr>
        <w:t xml:space="preserve">Formación académica:  </w:t>
      </w:r>
      <w:r w:rsidRPr="001472A9">
        <w:rPr>
          <w:rFonts w:ascii="Arial" w:hAnsi="Arial" w:cs="Arial"/>
          <w:bCs/>
          <w:sz w:val="22"/>
          <w:szCs w:val="22"/>
        </w:rPr>
        <w:t>Formación Profesional de Grado Superior (FP) en la especialidad de Técnico Superior en Integración Social; o Diplomado/ Licenciado (Grado Universitario) en Trabajo Social, Terapia Ocupacional, Sociología aplicada, Relaciones Laborales (en cualquiera de sus especialidades), Psicología, Pedagogía, Educación Social o Educación Especial</w:t>
      </w:r>
    </w:p>
    <w:p w14:paraId="5ABDD9D3" w14:textId="1BDB2721" w:rsidR="00692E0B" w:rsidRPr="001472A9" w:rsidRDefault="00C23F0A" w:rsidP="001472A9">
      <w:pPr>
        <w:pStyle w:val="Prrafodelista"/>
        <w:numPr>
          <w:ilvl w:val="0"/>
          <w:numId w:val="21"/>
        </w:numPr>
        <w:spacing w:before="120" w:after="120" w:line="276" w:lineRule="auto"/>
        <w:jc w:val="both"/>
        <w:rPr>
          <w:rFonts w:ascii="Arial" w:hAnsi="Arial" w:cs="Arial"/>
          <w:b/>
          <w:bCs/>
          <w:sz w:val="22"/>
          <w:szCs w:val="22"/>
        </w:rPr>
      </w:pPr>
      <w:r w:rsidRPr="00C23F0A">
        <w:rPr>
          <w:rFonts w:ascii="Arial" w:hAnsi="Arial" w:cs="Arial"/>
          <w:b/>
          <w:bCs/>
          <w:sz w:val="22"/>
          <w:szCs w:val="22"/>
        </w:rPr>
        <w:t>Ex</w:t>
      </w:r>
      <w:r>
        <w:rPr>
          <w:rFonts w:ascii="Arial" w:hAnsi="Arial" w:cs="Arial"/>
          <w:b/>
          <w:bCs/>
          <w:sz w:val="22"/>
          <w:szCs w:val="22"/>
        </w:rPr>
        <w:t>periencia Docente</w:t>
      </w:r>
      <w:r w:rsidR="00234C66">
        <w:rPr>
          <w:rFonts w:ascii="Arial" w:hAnsi="Arial" w:cs="Arial"/>
          <w:b/>
          <w:bCs/>
          <w:sz w:val="22"/>
          <w:szCs w:val="22"/>
        </w:rPr>
        <w:t xml:space="preserve">: </w:t>
      </w:r>
      <w:r w:rsidR="00234C66">
        <w:rPr>
          <w:rFonts w:ascii="Arial" w:hAnsi="Arial" w:cs="Arial"/>
          <w:bCs/>
          <w:sz w:val="22"/>
          <w:szCs w:val="22"/>
        </w:rPr>
        <w:t xml:space="preserve">Experiencia previa, en la impartición, en modalidad </w:t>
      </w:r>
      <w:r w:rsidR="00234C66" w:rsidRPr="00DD49E6">
        <w:rPr>
          <w:rFonts w:ascii="Arial" w:hAnsi="Arial" w:cs="Arial"/>
          <w:bCs/>
          <w:sz w:val="22"/>
          <w:szCs w:val="22"/>
        </w:rPr>
        <w:t>presencia</w:t>
      </w:r>
      <w:r w:rsidR="00116CB0">
        <w:rPr>
          <w:rFonts w:ascii="Arial" w:hAnsi="Arial" w:cs="Arial"/>
          <w:bCs/>
          <w:sz w:val="22"/>
          <w:szCs w:val="22"/>
        </w:rPr>
        <w:t>l</w:t>
      </w:r>
      <w:r w:rsidR="00234C66">
        <w:rPr>
          <w:rFonts w:ascii="Arial" w:hAnsi="Arial" w:cs="Arial"/>
          <w:bCs/>
          <w:sz w:val="22"/>
          <w:szCs w:val="22"/>
        </w:rPr>
        <w:t xml:space="preserve">, de un mínimo de </w:t>
      </w:r>
      <w:r w:rsidR="001472A9">
        <w:rPr>
          <w:rFonts w:ascii="Arial" w:hAnsi="Arial" w:cs="Arial"/>
          <w:b/>
          <w:bCs/>
          <w:sz w:val="22"/>
          <w:szCs w:val="22"/>
        </w:rPr>
        <w:t>150</w:t>
      </w:r>
      <w:r w:rsidR="00234C66" w:rsidRPr="00234C66">
        <w:rPr>
          <w:rFonts w:ascii="Arial" w:hAnsi="Arial" w:cs="Arial"/>
          <w:b/>
          <w:bCs/>
          <w:sz w:val="22"/>
          <w:szCs w:val="22"/>
        </w:rPr>
        <w:t xml:space="preserve"> horas</w:t>
      </w:r>
      <w:r w:rsidR="00692E0B">
        <w:rPr>
          <w:rFonts w:ascii="Arial" w:hAnsi="Arial" w:cs="Arial"/>
          <w:b/>
          <w:bCs/>
          <w:sz w:val="22"/>
          <w:szCs w:val="22"/>
        </w:rPr>
        <w:t xml:space="preserve"> </w:t>
      </w:r>
      <w:r w:rsidR="00692E0B">
        <w:rPr>
          <w:rFonts w:ascii="Arial" w:hAnsi="Arial" w:cs="Arial"/>
          <w:bCs/>
          <w:sz w:val="22"/>
          <w:szCs w:val="22"/>
        </w:rPr>
        <w:t>en desarrollo de competencias socio-laborales: entrenamiento de habilidades y relaciones sociales, interacción y colaboración con equipos de trabajo, manejo del estrés y gestión del cambio en situaciones laborales, comunicaciones con la empresa, planificación y gestión del tiempo como son la organización horaria, priorización de tareas, productividad, descansos, puntualidad, etc.</w:t>
      </w:r>
      <w:r w:rsidR="00DD49E6">
        <w:rPr>
          <w:rFonts w:ascii="Arial" w:hAnsi="Arial" w:cs="Arial"/>
          <w:bCs/>
          <w:sz w:val="22"/>
          <w:szCs w:val="22"/>
        </w:rPr>
        <w:t xml:space="preserve">, </w:t>
      </w:r>
      <w:r w:rsidR="00692E0B">
        <w:rPr>
          <w:rFonts w:ascii="Arial" w:hAnsi="Arial" w:cs="Arial"/>
          <w:bCs/>
          <w:sz w:val="22"/>
          <w:szCs w:val="22"/>
        </w:rPr>
        <w:t xml:space="preserve">en los últimos </w:t>
      </w:r>
      <w:r w:rsidR="00692E0B" w:rsidRPr="00692E0B">
        <w:rPr>
          <w:rFonts w:ascii="Arial" w:hAnsi="Arial" w:cs="Arial"/>
          <w:b/>
          <w:bCs/>
          <w:sz w:val="22"/>
          <w:szCs w:val="22"/>
        </w:rPr>
        <w:t>c</w:t>
      </w:r>
      <w:r w:rsidR="001472A9">
        <w:rPr>
          <w:rFonts w:ascii="Arial" w:hAnsi="Arial" w:cs="Arial"/>
          <w:b/>
          <w:bCs/>
          <w:sz w:val="22"/>
          <w:szCs w:val="22"/>
        </w:rPr>
        <w:t xml:space="preserve">uatro (4) </w:t>
      </w:r>
      <w:r w:rsidR="00692E0B" w:rsidRPr="00692E0B">
        <w:rPr>
          <w:rFonts w:ascii="Arial" w:hAnsi="Arial" w:cs="Arial"/>
          <w:b/>
          <w:bCs/>
          <w:sz w:val="22"/>
          <w:szCs w:val="22"/>
        </w:rPr>
        <w:t>años</w:t>
      </w:r>
      <w:r w:rsidR="00692E0B">
        <w:rPr>
          <w:rFonts w:ascii="Arial" w:hAnsi="Arial" w:cs="Arial"/>
          <w:bCs/>
          <w:sz w:val="22"/>
          <w:szCs w:val="22"/>
        </w:rPr>
        <w:t>.</w:t>
      </w:r>
    </w:p>
    <w:p w14:paraId="12B956EC" w14:textId="77777777" w:rsidR="001472A9" w:rsidRDefault="001472A9" w:rsidP="00BD4921">
      <w:pPr>
        <w:spacing w:before="120" w:after="120" w:line="276" w:lineRule="auto"/>
        <w:jc w:val="both"/>
        <w:rPr>
          <w:rFonts w:ascii="Arial" w:hAnsi="Arial" w:cs="Arial"/>
          <w:bCs/>
          <w:sz w:val="22"/>
          <w:szCs w:val="22"/>
          <w:u w:val="single"/>
        </w:rPr>
      </w:pPr>
    </w:p>
    <w:p w14:paraId="65D34BD8" w14:textId="0CFAF5EE" w:rsidR="00692E0B" w:rsidRDefault="00692E0B" w:rsidP="00BD4921">
      <w:pPr>
        <w:spacing w:before="120" w:after="120" w:line="276" w:lineRule="auto"/>
        <w:jc w:val="both"/>
        <w:rPr>
          <w:rFonts w:ascii="Arial" w:hAnsi="Arial" w:cs="Arial"/>
          <w:bCs/>
          <w:sz w:val="22"/>
          <w:szCs w:val="22"/>
        </w:rPr>
      </w:pPr>
      <w:r w:rsidRPr="00692E0B">
        <w:rPr>
          <w:rFonts w:ascii="Arial" w:hAnsi="Arial" w:cs="Arial"/>
          <w:bCs/>
          <w:sz w:val="22"/>
          <w:szCs w:val="22"/>
          <w:u w:val="single"/>
        </w:rPr>
        <w:t>En el caso de no disponer de la formación académica requerida</w:t>
      </w:r>
      <w:r w:rsidR="00DD49E6">
        <w:rPr>
          <w:rFonts w:ascii="Arial" w:hAnsi="Arial" w:cs="Arial"/>
          <w:bCs/>
          <w:sz w:val="22"/>
          <w:szCs w:val="22"/>
        </w:rPr>
        <w:t>, el/la docente</w:t>
      </w:r>
      <w:r>
        <w:rPr>
          <w:rFonts w:ascii="Arial" w:hAnsi="Arial" w:cs="Arial"/>
          <w:bCs/>
          <w:sz w:val="22"/>
          <w:szCs w:val="22"/>
        </w:rPr>
        <w:t xml:space="preserve"> deberá contar con:</w:t>
      </w:r>
    </w:p>
    <w:p w14:paraId="239CC936" w14:textId="48C685A6" w:rsidR="00FA130D" w:rsidRDefault="00FA130D" w:rsidP="00BD4921">
      <w:pPr>
        <w:pStyle w:val="Prrafodelista"/>
        <w:numPr>
          <w:ilvl w:val="0"/>
          <w:numId w:val="23"/>
        </w:numPr>
        <w:spacing w:before="120" w:after="120" w:line="276" w:lineRule="auto"/>
        <w:ind w:left="284"/>
        <w:jc w:val="both"/>
        <w:rPr>
          <w:rFonts w:ascii="Arial" w:hAnsi="Arial" w:cs="Arial"/>
          <w:bCs/>
          <w:sz w:val="22"/>
          <w:szCs w:val="22"/>
        </w:rPr>
      </w:pPr>
      <w:r>
        <w:rPr>
          <w:rFonts w:ascii="Arial" w:hAnsi="Arial" w:cs="Arial"/>
          <w:b/>
          <w:bCs/>
          <w:sz w:val="22"/>
          <w:szCs w:val="22"/>
        </w:rPr>
        <w:t xml:space="preserve">Experiencia Docente: </w:t>
      </w:r>
      <w:r>
        <w:rPr>
          <w:rFonts w:ascii="Arial" w:hAnsi="Arial" w:cs="Arial"/>
          <w:bCs/>
          <w:sz w:val="22"/>
          <w:szCs w:val="22"/>
        </w:rPr>
        <w:t>Experiencia</w:t>
      </w:r>
      <w:r w:rsidR="008C1F6E">
        <w:rPr>
          <w:rFonts w:ascii="Arial" w:hAnsi="Arial" w:cs="Arial"/>
          <w:bCs/>
          <w:sz w:val="22"/>
          <w:szCs w:val="22"/>
        </w:rPr>
        <w:t xml:space="preserve"> previa, en la impartición, en modalidad presencia</w:t>
      </w:r>
      <w:r w:rsidR="00DD49E6">
        <w:rPr>
          <w:rFonts w:ascii="Arial" w:hAnsi="Arial" w:cs="Arial"/>
          <w:bCs/>
          <w:sz w:val="22"/>
          <w:szCs w:val="22"/>
        </w:rPr>
        <w:t>l</w:t>
      </w:r>
      <w:r w:rsidR="008C1F6E">
        <w:rPr>
          <w:rFonts w:ascii="Arial" w:hAnsi="Arial" w:cs="Arial"/>
          <w:bCs/>
          <w:sz w:val="22"/>
          <w:szCs w:val="22"/>
        </w:rPr>
        <w:t xml:space="preserve">, de un mínimo de </w:t>
      </w:r>
      <w:r w:rsidR="001472A9">
        <w:rPr>
          <w:rFonts w:ascii="Arial" w:hAnsi="Arial" w:cs="Arial"/>
          <w:b/>
          <w:bCs/>
          <w:sz w:val="22"/>
          <w:szCs w:val="22"/>
        </w:rPr>
        <w:t>300</w:t>
      </w:r>
      <w:r w:rsidR="008C1F6E" w:rsidRPr="008C1F6E">
        <w:rPr>
          <w:rFonts w:ascii="Arial" w:hAnsi="Arial" w:cs="Arial"/>
          <w:b/>
          <w:bCs/>
          <w:sz w:val="22"/>
          <w:szCs w:val="22"/>
        </w:rPr>
        <w:t xml:space="preserve"> horas</w:t>
      </w:r>
      <w:r w:rsidR="008C1F6E">
        <w:rPr>
          <w:rFonts w:ascii="Arial" w:hAnsi="Arial" w:cs="Arial"/>
          <w:b/>
          <w:bCs/>
          <w:sz w:val="22"/>
          <w:szCs w:val="22"/>
        </w:rPr>
        <w:t xml:space="preserve"> </w:t>
      </w:r>
      <w:r w:rsidR="008C1F6E">
        <w:rPr>
          <w:rFonts w:ascii="Arial" w:hAnsi="Arial" w:cs="Arial"/>
          <w:bCs/>
          <w:sz w:val="22"/>
          <w:szCs w:val="22"/>
        </w:rPr>
        <w:t>en desarrollo de competencias socio-laborales, entrenamiento en habilidades y relaciones sociales, interacción y colaboración con equipos de trabajo, manejo del estrés y gestión del cambio en situaciones laborales, comunicaciones con la empresa, planificación y gestión del</w:t>
      </w:r>
      <w:r w:rsidR="00E27583">
        <w:rPr>
          <w:rFonts w:ascii="Arial" w:hAnsi="Arial" w:cs="Arial"/>
          <w:bCs/>
          <w:sz w:val="22"/>
          <w:szCs w:val="22"/>
        </w:rPr>
        <w:t xml:space="preserve"> tiempo como son la organización horaria, priorización de tareas, productividad, descansos, puntualidad, etc</w:t>
      </w:r>
      <w:r w:rsidR="00DD49E6">
        <w:rPr>
          <w:rFonts w:ascii="Arial" w:hAnsi="Arial" w:cs="Arial"/>
          <w:bCs/>
          <w:sz w:val="22"/>
          <w:szCs w:val="22"/>
        </w:rPr>
        <w:t xml:space="preserve">, </w:t>
      </w:r>
      <w:r w:rsidR="00E27583">
        <w:rPr>
          <w:rFonts w:ascii="Arial" w:hAnsi="Arial" w:cs="Arial"/>
          <w:bCs/>
          <w:sz w:val="22"/>
          <w:szCs w:val="22"/>
        </w:rPr>
        <w:t xml:space="preserve">en los últimos </w:t>
      </w:r>
      <w:r w:rsidR="007256FA">
        <w:rPr>
          <w:rFonts w:ascii="Arial" w:hAnsi="Arial" w:cs="Arial"/>
          <w:b/>
          <w:bCs/>
          <w:sz w:val="22"/>
          <w:szCs w:val="22"/>
        </w:rPr>
        <w:t xml:space="preserve">seis (6) </w:t>
      </w:r>
      <w:r w:rsidR="00E27583" w:rsidRPr="00E27583">
        <w:rPr>
          <w:rFonts w:ascii="Arial" w:hAnsi="Arial" w:cs="Arial"/>
          <w:b/>
          <w:bCs/>
          <w:sz w:val="22"/>
          <w:szCs w:val="22"/>
        </w:rPr>
        <w:t>años</w:t>
      </w:r>
      <w:r w:rsidR="00E27583">
        <w:rPr>
          <w:rFonts w:ascii="Arial" w:hAnsi="Arial" w:cs="Arial"/>
          <w:bCs/>
          <w:sz w:val="22"/>
          <w:szCs w:val="22"/>
        </w:rPr>
        <w:t>.</w:t>
      </w:r>
    </w:p>
    <w:p w14:paraId="428A2306" w14:textId="77777777" w:rsidR="00E27583" w:rsidRDefault="00E27583" w:rsidP="00BD4921">
      <w:pPr>
        <w:pStyle w:val="Prrafodelista"/>
        <w:spacing w:before="120" w:after="120" w:line="276" w:lineRule="auto"/>
        <w:ind w:left="284"/>
        <w:jc w:val="both"/>
        <w:rPr>
          <w:rFonts w:ascii="Arial" w:hAnsi="Arial" w:cs="Arial"/>
          <w:bCs/>
          <w:sz w:val="22"/>
          <w:szCs w:val="22"/>
        </w:rPr>
      </w:pPr>
    </w:p>
    <w:p w14:paraId="0E5E4762" w14:textId="75C77EF1" w:rsidR="00E27583" w:rsidRDefault="00E27583" w:rsidP="001472A9">
      <w:pPr>
        <w:spacing w:before="120" w:after="120" w:line="276" w:lineRule="auto"/>
        <w:jc w:val="both"/>
        <w:rPr>
          <w:rFonts w:ascii="Arial" w:hAnsi="Arial" w:cs="Arial"/>
          <w:bCs/>
          <w:sz w:val="22"/>
          <w:szCs w:val="22"/>
        </w:rPr>
      </w:pPr>
      <w:r>
        <w:rPr>
          <w:rFonts w:ascii="Arial" w:hAnsi="Arial" w:cs="Arial"/>
          <w:bCs/>
          <w:sz w:val="22"/>
          <w:szCs w:val="22"/>
        </w:rPr>
        <w:t xml:space="preserve">Para acreditar dicha experiencia cada docente deberá aportar su </w:t>
      </w:r>
      <w:r w:rsidRPr="00E27583">
        <w:rPr>
          <w:rFonts w:ascii="Arial" w:hAnsi="Arial" w:cs="Arial"/>
          <w:b/>
          <w:bCs/>
          <w:sz w:val="22"/>
          <w:szCs w:val="22"/>
        </w:rPr>
        <w:t>referencia curricular</w:t>
      </w:r>
      <w:r>
        <w:rPr>
          <w:rFonts w:ascii="Arial" w:hAnsi="Arial" w:cs="Arial"/>
          <w:bCs/>
          <w:sz w:val="22"/>
          <w:szCs w:val="22"/>
        </w:rPr>
        <w:t xml:space="preserve"> </w:t>
      </w:r>
      <w:r w:rsidRPr="00E27583">
        <w:rPr>
          <w:rFonts w:ascii="Arial" w:hAnsi="Arial" w:cs="Arial"/>
          <w:b/>
          <w:bCs/>
          <w:sz w:val="22"/>
          <w:szCs w:val="22"/>
        </w:rPr>
        <w:t xml:space="preserve">según el modelo anexo (Referencia Curricular-Anexo </w:t>
      </w:r>
      <w:r>
        <w:rPr>
          <w:rFonts w:ascii="Arial" w:hAnsi="Arial" w:cs="Arial"/>
          <w:b/>
          <w:bCs/>
          <w:sz w:val="22"/>
          <w:szCs w:val="22"/>
        </w:rPr>
        <w:t>A</w:t>
      </w:r>
      <w:r>
        <w:rPr>
          <w:rFonts w:ascii="Arial" w:hAnsi="Arial" w:cs="Arial"/>
          <w:bCs/>
          <w:sz w:val="22"/>
          <w:szCs w:val="22"/>
        </w:rPr>
        <w:t>), firmada y cumplimentada sólo en las áreas requeridas y sólo para la experiencia exigida en los presentes pliegos, como se indica en dicho modelo.</w:t>
      </w:r>
    </w:p>
    <w:p w14:paraId="015DE209" w14:textId="207743DE" w:rsidR="00E27583" w:rsidRPr="00E27583" w:rsidRDefault="00E27583" w:rsidP="001472A9">
      <w:pPr>
        <w:spacing w:before="120" w:after="120" w:line="276" w:lineRule="auto"/>
        <w:jc w:val="both"/>
        <w:rPr>
          <w:rFonts w:ascii="Arial" w:hAnsi="Arial" w:cs="Arial"/>
          <w:bCs/>
          <w:sz w:val="22"/>
          <w:szCs w:val="22"/>
        </w:rPr>
      </w:pPr>
      <w:r w:rsidRPr="00E27583">
        <w:rPr>
          <w:rFonts w:ascii="Arial" w:hAnsi="Arial" w:cs="Arial"/>
          <w:bCs/>
          <w:sz w:val="22"/>
          <w:szCs w:val="22"/>
          <w:u w:val="single"/>
        </w:rPr>
        <w:t>Si posee la formación académica requerida, deberán presentar copia de la Titulación reglada solicitada</w:t>
      </w:r>
      <w:r>
        <w:rPr>
          <w:rFonts w:ascii="Arial" w:hAnsi="Arial" w:cs="Arial"/>
          <w:bCs/>
          <w:sz w:val="22"/>
          <w:szCs w:val="22"/>
        </w:rPr>
        <w:t>.</w:t>
      </w:r>
    </w:p>
    <w:p w14:paraId="01B5A828" w14:textId="77777777" w:rsidR="008C37FE" w:rsidRDefault="008C37FE" w:rsidP="001472A9">
      <w:pPr>
        <w:tabs>
          <w:tab w:val="left" w:pos="8530"/>
        </w:tabs>
        <w:spacing w:before="120" w:after="120" w:line="276" w:lineRule="auto"/>
        <w:jc w:val="both"/>
        <w:rPr>
          <w:rFonts w:ascii="Arial" w:hAnsi="Arial" w:cs="Arial"/>
          <w:sz w:val="22"/>
          <w:szCs w:val="22"/>
        </w:rPr>
      </w:pPr>
    </w:p>
    <w:p w14:paraId="456EDFA5" w14:textId="77777777" w:rsidR="008C37FE" w:rsidRDefault="008C37FE" w:rsidP="00210334">
      <w:pPr>
        <w:tabs>
          <w:tab w:val="left" w:pos="8530"/>
        </w:tabs>
        <w:spacing w:before="120" w:after="120" w:line="276" w:lineRule="auto"/>
        <w:jc w:val="both"/>
        <w:rPr>
          <w:rFonts w:ascii="Arial" w:hAnsi="Arial" w:cs="Arial"/>
          <w:sz w:val="22"/>
          <w:szCs w:val="22"/>
        </w:rPr>
      </w:pPr>
    </w:p>
    <w:p w14:paraId="71AFB366" w14:textId="77777777" w:rsidR="00D82A62" w:rsidRPr="005A04C5" w:rsidRDefault="00D82A62" w:rsidP="006555BA">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lastRenderedPageBreak/>
        <w:t>Solvencia de las Instalaciones y equipamiento requerido:</w:t>
      </w:r>
    </w:p>
    <w:p w14:paraId="285C8DCC" w14:textId="77777777"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14:paraId="6EC8031E" w14:textId="39532050" w:rsidR="00DD49E6" w:rsidRDefault="00DD49E6" w:rsidP="003925BA">
      <w:pPr>
        <w:jc w:val="both"/>
        <w:rPr>
          <w:rFonts w:ascii="Arial" w:eastAsia="Batang" w:hAnsi="Arial" w:cs="Arial"/>
          <w:sz w:val="22"/>
          <w:szCs w:val="22"/>
          <w:lang w:val="es-ES_tradnl"/>
        </w:rPr>
      </w:pPr>
    </w:p>
    <w:p w14:paraId="52030615" w14:textId="1C031BBE" w:rsidR="001472A9" w:rsidRDefault="001472A9" w:rsidP="001472A9">
      <w:pPr>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Para ello se requiere cumplan con los siguientes requerimientos: </w:t>
      </w:r>
    </w:p>
    <w:p w14:paraId="062AB886" w14:textId="77777777" w:rsidR="001472A9" w:rsidRDefault="001472A9" w:rsidP="003925BA">
      <w:pPr>
        <w:jc w:val="both"/>
        <w:rPr>
          <w:rFonts w:ascii="Arial" w:eastAsia="Batang" w:hAnsi="Arial" w:cs="Arial"/>
          <w:sz w:val="22"/>
          <w:szCs w:val="22"/>
          <w:lang w:val="es-ES_tradnl"/>
        </w:rPr>
      </w:pPr>
    </w:p>
    <w:p w14:paraId="1E4A9D96" w14:textId="77777777" w:rsidR="00D30153" w:rsidRDefault="00D30153" w:rsidP="001472A9">
      <w:pPr>
        <w:pStyle w:val="Prrafodelista"/>
        <w:numPr>
          <w:ilvl w:val="0"/>
          <w:numId w:val="5"/>
        </w:numPr>
        <w:spacing w:line="276" w:lineRule="auto"/>
        <w:jc w:val="both"/>
        <w:rPr>
          <w:rFonts w:ascii="Arial" w:eastAsia="Batang" w:hAnsi="Arial" w:cs="Arial"/>
          <w:sz w:val="22"/>
          <w:szCs w:val="22"/>
          <w:lang w:val="es-ES_tradnl"/>
        </w:rPr>
      </w:pPr>
      <w:r w:rsidRPr="00D30153">
        <w:rPr>
          <w:rFonts w:ascii="Arial" w:eastAsia="Batang" w:hAnsi="Arial" w:cs="Arial"/>
          <w:b/>
          <w:sz w:val="22"/>
          <w:szCs w:val="22"/>
          <w:lang w:val="es-ES_tradnl"/>
        </w:rPr>
        <w:t xml:space="preserve">Aula </w:t>
      </w:r>
      <w:r>
        <w:rPr>
          <w:rFonts w:ascii="Arial" w:eastAsia="Batang" w:hAnsi="Arial" w:cs="Arial"/>
          <w:sz w:val="22"/>
          <w:szCs w:val="22"/>
          <w:lang w:val="es-ES_tradnl"/>
        </w:rPr>
        <w:t xml:space="preserve">equipada con mesas y ordenadores para el docente y alumnado con acceso a internet y conectados en red, proyector, altavoces, pizarra, software de aplicaciones informáticas y de ofimática actualizados para el adecuado desarrollo de los contenidos del curso. Incluirá robots Lego Mindstorms. </w:t>
      </w:r>
    </w:p>
    <w:p w14:paraId="6D072C0D" w14:textId="178BDCA8" w:rsidR="00625DE0" w:rsidRDefault="00625DE0" w:rsidP="003925BA">
      <w:pPr>
        <w:jc w:val="both"/>
        <w:rPr>
          <w:rFonts w:ascii="Arial" w:eastAsia="Batang" w:hAnsi="Arial" w:cs="Arial"/>
          <w:sz w:val="22"/>
          <w:szCs w:val="22"/>
          <w:lang w:val="es-ES_tradnl"/>
        </w:rPr>
      </w:pPr>
    </w:p>
    <w:p w14:paraId="6B9CD98B" w14:textId="31F36FAC" w:rsidR="00D30153" w:rsidRPr="00D30153" w:rsidRDefault="00D30153" w:rsidP="00D30153">
      <w:pPr>
        <w:jc w:val="both"/>
        <w:rPr>
          <w:rFonts w:ascii="Arial" w:eastAsia="Batang" w:hAnsi="Arial" w:cs="Arial"/>
          <w:sz w:val="22"/>
          <w:szCs w:val="22"/>
          <w:lang w:val="es-ES_tradnl"/>
        </w:rPr>
      </w:pPr>
    </w:p>
    <w:p w14:paraId="176F81F7" w14:textId="77777777" w:rsidR="00625DE0" w:rsidRDefault="00625DE0" w:rsidP="006555BA">
      <w:pPr>
        <w:numPr>
          <w:ilvl w:val="0"/>
          <w:numId w:val="10"/>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48A21919" w14:textId="77777777" w:rsidR="00625DE0" w:rsidRPr="008169FE" w:rsidRDefault="00625DE0" w:rsidP="00625DE0">
      <w:pPr>
        <w:ind w:left="502"/>
        <w:jc w:val="both"/>
        <w:rPr>
          <w:rFonts w:ascii="Arial" w:hAnsi="Arial" w:cs="Arial"/>
          <w:sz w:val="22"/>
          <w:szCs w:val="22"/>
        </w:rPr>
      </w:pPr>
    </w:p>
    <w:p w14:paraId="454D2351" w14:textId="219FC549" w:rsidR="00625DE0" w:rsidRPr="008169FE" w:rsidRDefault="00625DE0" w:rsidP="006555BA">
      <w:pPr>
        <w:numPr>
          <w:ilvl w:val="0"/>
          <w:numId w:val="11"/>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6E7BEAA2" w14:textId="77777777" w:rsidR="00625DE0" w:rsidRPr="008169FE" w:rsidRDefault="00625DE0" w:rsidP="00625DE0">
      <w:pPr>
        <w:ind w:left="709"/>
        <w:jc w:val="both"/>
        <w:rPr>
          <w:rFonts w:ascii="Arial" w:hAnsi="Arial" w:cs="Arial"/>
          <w:sz w:val="22"/>
          <w:szCs w:val="22"/>
        </w:rPr>
      </w:pPr>
      <w:r w:rsidRPr="008169FE">
        <w:rPr>
          <w:rFonts w:ascii="Arial" w:hAnsi="Arial" w:cs="Arial"/>
          <w:sz w:val="22"/>
          <w:szCs w:val="22"/>
        </w:rPr>
        <w:t> </w:t>
      </w:r>
    </w:p>
    <w:p w14:paraId="5F8126C9" w14:textId="4E04D4FC" w:rsidR="00625DE0" w:rsidRPr="008169FE" w:rsidRDefault="00625DE0" w:rsidP="006555BA">
      <w:pPr>
        <w:numPr>
          <w:ilvl w:val="0"/>
          <w:numId w:val="12"/>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sidR="003127E2">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6BD18F9B" w14:textId="77777777" w:rsidR="00625DE0" w:rsidRDefault="00625DE0" w:rsidP="00625DE0">
      <w:pPr>
        <w:jc w:val="both"/>
        <w:rPr>
          <w:rFonts w:ascii="Arial" w:hAnsi="Arial" w:cs="Arial"/>
          <w:sz w:val="22"/>
          <w:lang w:val="es-ES_tradnl"/>
        </w:rPr>
      </w:pPr>
    </w:p>
    <w:p w14:paraId="1E84DFE3" w14:textId="77777777" w:rsidR="00625DE0" w:rsidRDefault="00625DE0" w:rsidP="006555BA">
      <w:pPr>
        <w:pStyle w:val="Prrafodelista"/>
        <w:numPr>
          <w:ilvl w:val="0"/>
          <w:numId w:val="14"/>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238601FE" w14:textId="77777777" w:rsidR="00625DE0" w:rsidRPr="0097648D" w:rsidRDefault="00625DE0" w:rsidP="00625DE0">
      <w:pPr>
        <w:pStyle w:val="Prrafodelista"/>
        <w:ind w:left="502"/>
        <w:jc w:val="both"/>
        <w:rPr>
          <w:rFonts w:ascii="Arial" w:hAnsi="Arial" w:cs="Arial"/>
          <w:sz w:val="22"/>
          <w:szCs w:val="22"/>
        </w:rPr>
      </w:pPr>
    </w:p>
    <w:p w14:paraId="340B26BF" w14:textId="77777777" w:rsidR="00625DE0" w:rsidRPr="00F87478" w:rsidRDefault="00625DE0" w:rsidP="00625DE0">
      <w:pPr>
        <w:ind w:left="426"/>
        <w:jc w:val="both"/>
        <w:rPr>
          <w:rFonts w:ascii="Arial" w:hAnsi="Arial" w:cs="Arial"/>
          <w:sz w:val="22"/>
          <w:szCs w:val="22"/>
        </w:rPr>
      </w:pPr>
      <w:r w:rsidRPr="00F87478">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63E4A9CD" w14:textId="77777777" w:rsidR="00625DE0" w:rsidRPr="00F87478" w:rsidRDefault="00625DE0" w:rsidP="00625DE0">
      <w:pPr>
        <w:ind w:left="142"/>
        <w:jc w:val="both"/>
        <w:rPr>
          <w:rFonts w:ascii="Arial" w:hAnsi="Arial" w:cs="Arial"/>
          <w:sz w:val="22"/>
          <w:szCs w:val="22"/>
        </w:rPr>
      </w:pPr>
      <w:r w:rsidRPr="00F87478">
        <w:rPr>
          <w:rFonts w:ascii="Arial" w:hAnsi="Arial" w:cs="Arial"/>
          <w:sz w:val="22"/>
          <w:szCs w:val="22"/>
        </w:rPr>
        <w:t> </w:t>
      </w:r>
    </w:p>
    <w:p w14:paraId="59E8B46E" w14:textId="1105D734" w:rsidR="00D30153" w:rsidRPr="00874A08" w:rsidRDefault="00625DE0" w:rsidP="00D30153">
      <w:pPr>
        <w:numPr>
          <w:ilvl w:val="0"/>
          <w:numId w:val="13"/>
        </w:numPr>
        <w:tabs>
          <w:tab w:val="num" w:pos="426"/>
        </w:tabs>
        <w:ind w:left="426" w:hanging="426"/>
        <w:jc w:val="both"/>
        <w:rPr>
          <w:rFonts w:ascii="Arial" w:hAnsi="Arial" w:cs="Arial"/>
          <w:sz w:val="22"/>
          <w:szCs w:val="22"/>
        </w:rPr>
      </w:pPr>
      <w:r>
        <w:rPr>
          <w:rFonts w:ascii="Arial" w:hAnsi="Arial" w:cs="Arial"/>
          <w:b/>
          <w:bCs/>
          <w:sz w:val="22"/>
          <w:szCs w:val="22"/>
        </w:rPr>
        <w:t xml:space="preserve">Cumplimiento </w:t>
      </w:r>
      <w:r w:rsidR="00D30153">
        <w:rPr>
          <w:rFonts w:ascii="Arial" w:hAnsi="Arial" w:cs="Arial"/>
          <w:b/>
          <w:bCs/>
          <w:sz w:val="22"/>
          <w:szCs w:val="22"/>
        </w:rPr>
        <w:t xml:space="preserve">de la regulación legal administrativa de la Comunidad Autónoma de Catalunya, </w:t>
      </w:r>
      <w:r w:rsidR="00D30153" w:rsidRPr="00D30153">
        <w:rPr>
          <w:rFonts w:ascii="Arial" w:hAnsi="Arial" w:cs="Arial"/>
          <w:bCs/>
          <w:sz w:val="22"/>
          <w:szCs w:val="22"/>
        </w:rPr>
        <w:t>para la impartición de la actividad formativa en centros privados o de cesión pública; garantizando la aplicación de las medidas preventivas y d</w:t>
      </w:r>
      <w:r w:rsidR="00682A3C">
        <w:rPr>
          <w:rFonts w:ascii="Arial" w:hAnsi="Arial" w:cs="Arial"/>
          <w:bCs/>
          <w:sz w:val="22"/>
          <w:szCs w:val="22"/>
        </w:rPr>
        <w:t>e protección frente al COVID q</w:t>
      </w:r>
      <w:r w:rsidR="00D30153" w:rsidRPr="00D30153">
        <w:rPr>
          <w:rFonts w:ascii="Arial" w:hAnsi="Arial" w:cs="Arial"/>
          <w:bCs/>
          <w:sz w:val="22"/>
          <w:szCs w:val="22"/>
        </w:rPr>
        <w:t>ue procedan.</w:t>
      </w:r>
    </w:p>
    <w:p w14:paraId="6F7B7853" w14:textId="0B0BC05F" w:rsidR="00874A08" w:rsidRDefault="00874A08" w:rsidP="00874A08">
      <w:pPr>
        <w:ind w:left="426"/>
        <w:jc w:val="both"/>
        <w:rPr>
          <w:rFonts w:ascii="Arial" w:hAnsi="Arial" w:cs="Arial"/>
          <w:sz w:val="22"/>
          <w:szCs w:val="22"/>
        </w:rPr>
      </w:pPr>
    </w:p>
    <w:p w14:paraId="58BDDEA4" w14:textId="77777777" w:rsidR="008D7072" w:rsidRDefault="008D7072" w:rsidP="008D7072">
      <w:pPr>
        <w:jc w:val="both"/>
        <w:rPr>
          <w:rFonts w:ascii="Arial" w:eastAsia="Batang" w:hAnsi="Arial" w:cs="Arial"/>
          <w:sz w:val="22"/>
          <w:szCs w:val="22"/>
          <w:lang w:val="es-ES_tradnl"/>
        </w:rPr>
      </w:pPr>
      <w:r>
        <w:rPr>
          <w:rFonts w:ascii="Arial" w:eastAsia="Batang" w:hAnsi="Arial" w:cs="Arial"/>
          <w:sz w:val="22"/>
          <w:szCs w:val="22"/>
          <w:lang w:val="es-ES_tradnl"/>
        </w:rPr>
        <w:t>Para verificar que se cumple con los requerimientos establecidos para la solvencia de las instalaciones, se presentará un dossier que contenga la siguiente documentación:</w:t>
      </w:r>
    </w:p>
    <w:p w14:paraId="0AD9C6F4" w14:textId="77777777" w:rsidR="008D7072" w:rsidRDefault="008D7072" w:rsidP="008D7072">
      <w:pPr>
        <w:jc w:val="both"/>
        <w:rPr>
          <w:rFonts w:ascii="Arial" w:eastAsia="Batang" w:hAnsi="Arial" w:cs="Arial"/>
          <w:sz w:val="22"/>
          <w:szCs w:val="22"/>
          <w:lang w:val="es-ES_tradnl"/>
        </w:rPr>
      </w:pPr>
    </w:p>
    <w:p w14:paraId="60E7F270" w14:textId="77777777" w:rsidR="008D7072" w:rsidRPr="008169FE" w:rsidRDefault="008D7072" w:rsidP="008D7072">
      <w:pPr>
        <w:ind w:left="142"/>
        <w:jc w:val="both"/>
        <w:rPr>
          <w:rFonts w:ascii="Arial" w:hAnsi="Arial" w:cs="Arial"/>
          <w:sz w:val="22"/>
          <w:szCs w:val="22"/>
        </w:rPr>
      </w:pP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09AF38FC"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0FFE1C0E" w14:textId="77777777"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71D4A1CD" w14:textId="77777777" w:rsidR="00874A08" w:rsidRDefault="00874A08" w:rsidP="00874A08">
      <w:pPr>
        <w:numPr>
          <w:ilvl w:val="0"/>
          <w:numId w:val="15"/>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244AE2BC" w14:textId="478FC711" w:rsidR="008D7072" w:rsidRPr="008169FE"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1F73E51A" w14:textId="154D6307" w:rsidR="00874A08" w:rsidRDefault="008D7072" w:rsidP="00874A08">
      <w:pPr>
        <w:numPr>
          <w:ilvl w:val="0"/>
          <w:numId w:val="15"/>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w:t>
      </w:r>
      <w:r w:rsidR="00874A08">
        <w:rPr>
          <w:rFonts w:ascii="Arial" w:hAnsi="Arial" w:cs="Arial"/>
          <w:sz w:val="22"/>
          <w:szCs w:val="22"/>
        </w:rPr>
        <w:t xml:space="preserve">distribución de mobiliario, dimensiones, condiciones de ventilación … ) e infraestructura, incluyendo fotografías y plano del centro, así como una relación del equipamiento, mobiliario y material del aula/s, en base a los requisitos de solvencia exigida en este punto. </w:t>
      </w:r>
    </w:p>
    <w:p w14:paraId="54DCD0F1" w14:textId="26A32594" w:rsidR="00D20175" w:rsidRDefault="00D20175" w:rsidP="00D20175">
      <w:pPr>
        <w:spacing w:line="276" w:lineRule="auto"/>
        <w:jc w:val="both"/>
        <w:rPr>
          <w:rFonts w:ascii="Arial" w:hAnsi="Arial" w:cs="Arial"/>
          <w:sz w:val="22"/>
          <w:szCs w:val="22"/>
        </w:rPr>
      </w:pPr>
    </w:p>
    <w:p w14:paraId="4B1F511A" w14:textId="77777777" w:rsidR="008D7072" w:rsidRDefault="008D7072" w:rsidP="008D7072">
      <w:pPr>
        <w:jc w:val="both"/>
        <w:rPr>
          <w:rFonts w:ascii="Arial" w:eastAsia="Batang" w:hAnsi="Arial" w:cs="Arial"/>
          <w:sz w:val="22"/>
          <w:szCs w:val="22"/>
          <w:lang w:val="es-ES_tradnl"/>
        </w:rPr>
      </w:pPr>
    </w:p>
    <w:p w14:paraId="6B4F2AA2" w14:textId="7835AE68" w:rsidR="00874A08" w:rsidRDefault="00F87478" w:rsidP="008D7072">
      <w:pPr>
        <w:ind w:left="142"/>
        <w:jc w:val="both"/>
        <w:rPr>
          <w:rFonts w:ascii="Arial" w:hAnsi="Arial" w:cs="Arial"/>
          <w:b/>
          <w:bCs/>
          <w:sz w:val="22"/>
          <w:szCs w:val="22"/>
        </w:rPr>
      </w:pPr>
      <w:r>
        <w:rPr>
          <w:rFonts w:ascii="Arial" w:hAnsi="Arial" w:cs="Arial"/>
          <w:b/>
          <w:sz w:val="22"/>
          <w:szCs w:val="22"/>
        </w:rPr>
        <w:t>b</w:t>
      </w:r>
      <w:r w:rsidR="008D7072" w:rsidRPr="006E5707">
        <w:rPr>
          <w:rFonts w:ascii="Arial" w:hAnsi="Arial" w:cs="Arial"/>
          <w:b/>
          <w:bCs/>
          <w:sz w:val="22"/>
          <w:szCs w:val="22"/>
        </w:rPr>
        <w:t xml:space="preserve">.- </w:t>
      </w:r>
      <w:r w:rsidR="00874A08">
        <w:rPr>
          <w:rFonts w:ascii="Arial" w:hAnsi="Arial" w:cs="Arial"/>
          <w:b/>
          <w:bCs/>
          <w:sz w:val="22"/>
          <w:szCs w:val="22"/>
        </w:rPr>
        <w:t>ANEXO de medidas de prevención y protección para el control del C</w:t>
      </w:r>
      <w:r w:rsidR="00682A3C">
        <w:rPr>
          <w:rFonts w:ascii="Arial" w:hAnsi="Arial" w:cs="Arial"/>
          <w:b/>
          <w:bCs/>
          <w:sz w:val="22"/>
          <w:szCs w:val="22"/>
        </w:rPr>
        <w:t>OVID</w:t>
      </w:r>
    </w:p>
    <w:p w14:paraId="2417933D" w14:textId="77777777" w:rsidR="00874A08" w:rsidRDefault="00874A08" w:rsidP="008D7072">
      <w:pPr>
        <w:ind w:left="142"/>
        <w:jc w:val="both"/>
        <w:rPr>
          <w:rFonts w:ascii="Arial" w:hAnsi="Arial" w:cs="Arial"/>
          <w:b/>
          <w:bCs/>
          <w:sz w:val="22"/>
          <w:szCs w:val="22"/>
        </w:rPr>
      </w:pPr>
    </w:p>
    <w:p w14:paraId="30FD5922" w14:textId="77777777" w:rsidR="00874A08" w:rsidRDefault="008D7072" w:rsidP="00874A08">
      <w:pPr>
        <w:spacing w:line="276" w:lineRule="auto"/>
        <w:ind w:left="142"/>
        <w:jc w:val="both"/>
        <w:rPr>
          <w:rFonts w:ascii="Arial" w:hAnsi="Arial" w:cs="Arial"/>
          <w:sz w:val="22"/>
          <w:szCs w:val="22"/>
        </w:rPr>
      </w:pPr>
      <w:r w:rsidRPr="00C1779D">
        <w:rPr>
          <w:rFonts w:ascii="Arial" w:hAnsi="Arial" w:cs="Arial"/>
          <w:sz w:val="22"/>
          <w:szCs w:val="22"/>
        </w:rPr>
        <w:t xml:space="preserve">Documento adjunto a este pliego que recoge </w:t>
      </w:r>
      <w:r w:rsidR="00874A08">
        <w:rPr>
          <w:rFonts w:ascii="Arial" w:hAnsi="Arial" w:cs="Arial"/>
          <w:sz w:val="22"/>
          <w:szCs w:val="22"/>
        </w:rPr>
        <w:t xml:space="preserve">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562C75D1" w14:textId="77777777" w:rsidR="008D7072" w:rsidRPr="00C1779D" w:rsidRDefault="008D7072" w:rsidP="00874A08">
      <w:pPr>
        <w:spacing w:line="276" w:lineRule="auto"/>
        <w:ind w:left="142"/>
        <w:jc w:val="both"/>
        <w:rPr>
          <w:rFonts w:ascii="Arial" w:hAnsi="Arial" w:cs="Arial"/>
          <w:sz w:val="22"/>
          <w:szCs w:val="22"/>
        </w:rPr>
      </w:pPr>
    </w:p>
    <w:p w14:paraId="57DC1C6E" w14:textId="77777777" w:rsidR="008D7072" w:rsidRPr="00C1779D" w:rsidRDefault="008D7072" w:rsidP="00874A08">
      <w:pPr>
        <w:spacing w:line="276" w:lineRule="auto"/>
        <w:ind w:left="142"/>
        <w:jc w:val="both"/>
        <w:rPr>
          <w:rFonts w:ascii="Arial" w:hAnsi="Arial" w:cs="Arial"/>
          <w:sz w:val="22"/>
          <w:szCs w:val="22"/>
        </w:rPr>
      </w:pPr>
      <w:r w:rsidRPr="00C1779D">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5AA318D"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61F25095" w14:textId="219B9DBD" w:rsidR="008D7072" w:rsidRPr="008169FE" w:rsidRDefault="00874A08" w:rsidP="008D7072">
      <w:pPr>
        <w:ind w:firstLine="142"/>
        <w:jc w:val="both"/>
        <w:rPr>
          <w:rFonts w:ascii="Arial" w:hAnsi="Arial" w:cs="Arial"/>
          <w:sz w:val="22"/>
          <w:szCs w:val="22"/>
        </w:rPr>
      </w:pPr>
      <w:r>
        <w:rPr>
          <w:rFonts w:ascii="Arial" w:hAnsi="Arial" w:cs="Arial"/>
          <w:b/>
          <w:bCs/>
          <w:sz w:val="22"/>
          <w:szCs w:val="22"/>
        </w:rPr>
        <w:t>c</w:t>
      </w:r>
      <w:r w:rsidR="008D7072">
        <w:rPr>
          <w:rFonts w:ascii="Arial" w:hAnsi="Arial" w:cs="Arial"/>
          <w:b/>
          <w:bCs/>
          <w:sz w:val="22"/>
          <w:szCs w:val="22"/>
        </w:rPr>
        <w:t xml:space="preserve">.- </w:t>
      </w:r>
      <w:r w:rsidR="008D7072" w:rsidRPr="008169FE">
        <w:rPr>
          <w:rFonts w:ascii="Arial" w:hAnsi="Arial" w:cs="Arial"/>
          <w:b/>
          <w:bCs/>
          <w:sz w:val="22"/>
          <w:szCs w:val="22"/>
        </w:rPr>
        <w:t>Documento acreditativo de la accesibilidad</w:t>
      </w:r>
      <w:r w:rsidR="008D7072" w:rsidRPr="008169FE">
        <w:rPr>
          <w:rFonts w:ascii="Arial" w:hAnsi="Arial" w:cs="Arial"/>
          <w:sz w:val="22"/>
          <w:szCs w:val="22"/>
        </w:rPr>
        <w:t> </w:t>
      </w:r>
    </w:p>
    <w:p w14:paraId="01512BE8" w14:textId="77777777" w:rsidR="008D7072" w:rsidRPr="008169FE" w:rsidRDefault="008D7072" w:rsidP="008D7072">
      <w:pPr>
        <w:ind w:left="142"/>
        <w:jc w:val="both"/>
        <w:rPr>
          <w:rFonts w:ascii="Arial" w:hAnsi="Arial" w:cs="Arial"/>
          <w:sz w:val="22"/>
          <w:szCs w:val="22"/>
        </w:rPr>
      </w:pPr>
      <w:r w:rsidRPr="008169FE">
        <w:rPr>
          <w:rFonts w:ascii="Arial" w:hAnsi="Arial" w:cs="Arial"/>
          <w:sz w:val="22"/>
          <w:szCs w:val="22"/>
        </w:rPr>
        <w:t> </w:t>
      </w:r>
    </w:p>
    <w:p w14:paraId="2F9F27C3" w14:textId="77777777" w:rsidR="008D7072" w:rsidRPr="00C1779D" w:rsidRDefault="008D7072" w:rsidP="008D7072">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664355AD" w14:textId="77777777" w:rsidR="008D7072" w:rsidRPr="008169FE" w:rsidRDefault="008D7072" w:rsidP="008D7072">
      <w:pPr>
        <w:ind w:left="142"/>
        <w:jc w:val="both"/>
        <w:rPr>
          <w:rFonts w:ascii="Arial" w:hAnsi="Arial" w:cs="Arial"/>
          <w:sz w:val="22"/>
          <w:szCs w:val="22"/>
        </w:rPr>
      </w:pPr>
    </w:p>
    <w:p w14:paraId="08C80232" w14:textId="1154A665" w:rsidR="008D7072" w:rsidRDefault="008D7072" w:rsidP="006555BA">
      <w:pPr>
        <w:numPr>
          <w:ilvl w:val="0"/>
          <w:numId w:val="16"/>
        </w:numPr>
        <w:tabs>
          <w:tab w:val="num" w:pos="567"/>
        </w:tabs>
        <w:ind w:left="567" w:hanging="425"/>
        <w:jc w:val="both"/>
        <w:rPr>
          <w:rFonts w:ascii="Arial" w:hAnsi="Arial" w:cs="Arial"/>
          <w:sz w:val="22"/>
          <w:szCs w:val="22"/>
        </w:rPr>
      </w:pPr>
      <w:r w:rsidRPr="00BE386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sz w:val="22"/>
          <w:szCs w:val="22"/>
        </w:rPr>
        <w:t>icado de acreditación</w:t>
      </w:r>
      <w:r w:rsidR="00A531EF">
        <w:rPr>
          <w:rFonts w:ascii="Arial" w:hAnsi="Arial" w:cs="Arial"/>
          <w:sz w:val="22"/>
          <w:szCs w:val="22"/>
        </w:rPr>
        <w:t>.</w:t>
      </w:r>
      <w:r w:rsidR="00B61CBB">
        <w:rPr>
          <w:rFonts w:ascii="Arial" w:hAnsi="Arial" w:cs="Arial"/>
          <w:sz w:val="22"/>
          <w:szCs w:val="22"/>
        </w:rPr>
        <w:t xml:space="preserve"> </w:t>
      </w:r>
    </w:p>
    <w:p w14:paraId="1A965116" w14:textId="77777777" w:rsidR="008D7072" w:rsidRPr="00BE386E" w:rsidRDefault="008D7072" w:rsidP="008D7072">
      <w:pPr>
        <w:ind w:left="567"/>
        <w:jc w:val="both"/>
        <w:rPr>
          <w:rFonts w:ascii="Arial" w:hAnsi="Arial" w:cs="Arial"/>
          <w:sz w:val="22"/>
          <w:szCs w:val="22"/>
        </w:rPr>
      </w:pPr>
    </w:p>
    <w:p w14:paraId="1522BD05" w14:textId="696EB641" w:rsidR="00E321B0" w:rsidRDefault="008D7072" w:rsidP="006555BA">
      <w:pPr>
        <w:numPr>
          <w:ilvl w:val="0"/>
          <w:numId w:val="16"/>
        </w:numPr>
        <w:tabs>
          <w:tab w:val="num" w:pos="567"/>
        </w:tabs>
        <w:ind w:left="502"/>
        <w:jc w:val="both"/>
        <w:rPr>
          <w:rFonts w:ascii="Arial" w:hAnsi="Arial" w:cs="Arial"/>
          <w:sz w:val="22"/>
          <w:szCs w:val="22"/>
        </w:rPr>
      </w:pPr>
      <w:r w:rsidRPr="008169FE">
        <w:rPr>
          <w:rFonts w:ascii="Arial" w:hAnsi="Arial" w:cs="Arial"/>
          <w:sz w:val="22"/>
          <w:szCs w:val="22"/>
        </w:rPr>
        <w:t>Certificado técnico de cumplimiento de normativa vigente en materia de accesibilidad, con fecha anterior a la finalización de la fecha límite de presentació</w:t>
      </w:r>
      <w:r>
        <w:rPr>
          <w:rFonts w:ascii="Arial" w:hAnsi="Arial" w:cs="Arial"/>
          <w:sz w:val="22"/>
          <w:szCs w:val="22"/>
        </w:rPr>
        <w:t>n de ofertas de la licitación</w:t>
      </w:r>
      <w:r w:rsidR="00E321B0">
        <w:rPr>
          <w:rFonts w:ascii="Arial" w:hAnsi="Arial" w:cs="Arial"/>
          <w:sz w:val="22"/>
          <w:szCs w:val="22"/>
        </w:rPr>
        <w:t>,</w:t>
      </w:r>
      <w:r w:rsidR="00A531EF">
        <w:rPr>
          <w:rFonts w:ascii="Arial" w:hAnsi="Arial" w:cs="Arial"/>
          <w:sz w:val="22"/>
          <w:szCs w:val="22"/>
        </w:rPr>
        <w:t xml:space="preserve"> o</w:t>
      </w:r>
    </w:p>
    <w:p w14:paraId="443C03FF" w14:textId="77777777" w:rsidR="00E321B0" w:rsidRDefault="00E321B0" w:rsidP="00E321B0">
      <w:pPr>
        <w:pStyle w:val="Prrafodelista"/>
        <w:rPr>
          <w:rFonts w:ascii="Arial" w:hAnsi="Arial" w:cs="Arial"/>
          <w:sz w:val="22"/>
          <w:szCs w:val="22"/>
        </w:rPr>
      </w:pPr>
    </w:p>
    <w:p w14:paraId="2B8F1868" w14:textId="5B57F81D" w:rsidR="00E321B0" w:rsidRDefault="00E321B0" w:rsidP="00E321B0">
      <w:pPr>
        <w:numPr>
          <w:ilvl w:val="0"/>
          <w:numId w:val="16"/>
        </w:numPr>
        <w:tabs>
          <w:tab w:val="num" w:pos="567"/>
        </w:tabs>
        <w:ind w:left="502"/>
        <w:jc w:val="both"/>
        <w:rPr>
          <w:rFonts w:ascii="Arial" w:hAnsi="Arial" w:cs="Arial"/>
          <w:sz w:val="22"/>
          <w:szCs w:val="22"/>
        </w:rPr>
      </w:pPr>
      <w:r>
        <w:rPr>
          <w:rFonts w:ascii="Arial" w:hAnsi="Arial" w:cs="Arial"/>
          <w:sz w:val="22"/>
          <w:szCs w:val="22"/>
        </w:rPr>
        <w:t xml:space="preserve">Declaración responsable de la persona con poderes bastantes, del cumplimiento del requisito accesibilidad, haciendo referencia a la legislación autonómica y/o municipal que aplique. En este caso Inserta Empleo realizará una visita a las instalaciones del adjudicatario, para verificar este requisito, supeditándose la firma del contrato a su cumplimiento. </w:t>
      </w:r>
    </w:p>
    <w:p w14:paraId="4301533F" w14:textId="52B86BB6" w:rsidR="00A0010B" w:rsidRDefault="00A0010B" w:rsidP="00B61CBB">
      <w:pPr>
        <w:rPr>
          <w:rFonts w:ascii="Arial" w:hAnsi="Arial" w:cs="Arial"/>
          <w:sz w:val="22"/>
          <w:szCs w:val="22"/>
        </w:rPr>
      </w:pPr>
    </w:p>
    <w:p w14:paraId="4EBF36B8" w14:textId="59930F97" w:rsidR="00B61CBB" w:rsidRPr="00B61CBB" w:rsidRDefault="00B61CBB" w:rsidP="00B61CBB">
      <w:pPr>
        <w:rPr>
          <w:rFonts w:ascii="Arial" w:hAnsi="Arial" w:cs="Arial"/>
          <w:sz w:val="22"/>
          <w:szCs w:val="22"/>
        </w:rPr>
      </w:pPr>
      <w:r>
        <w:rPr>
          <w:rFonts w:ascii="Arial" w:hAnsi="Arial" w:cs="Arial"/>
          <w:sz w:val="22"/>
          <w:szCs w:val="22"/>
        </w:rPr>
        <w:t>En el caso de que las instalaciones para la impartición de la acción formativa objeto del contrato fueren subcontratadas, remitirse al apartado ‘</w:t>
      </w:r>
      <w:r w:rsidR="00FF4409">
        <w:rPr>
          <w:rFonts w:ascii="Arial" w:hAnsi="Arial" w:cs="Arial"/>
          <w:sz w:val="22"/>
          <w:szCs w:val="22"/>
        </w:rPr>
        <w:t>L</w:t>
      </w:r>
      <w:r>
        <w:rPr>
          <w:rFonts w:ascii="Arial" w:hAnsi="Arial" w:cs="Arial"/>
          <w:sz w:val="22"/>
          <w:szCs w:val="22"/>
        </w:rPr>
        <w:t>’ del presente Pliego.</w:t>
      </w:r>
    </w:p>
    <w:p w14:paraId="3243E944" w14:textId="77777777" w:rsidR="00B61CBB" w:rsidRDefault="00B61CBB" w:rsidP="00A0010B">
      <w:pPr>
        <w:pStyle w:val="Prrafodelista"/>
        <w:rPr>
          <w:rFonts w:ascii="Arial" w:hAnsi="Arial" w:cs="Arial"/>
          <w:sz w:val="22"/>
          <w:szCs w:val="22"/>
        </w:rPr>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77777777"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3434532F" w:rsidR="0037018C" w:rsidRDefault="0037018C" w:rsidP="00E35EEC">
      <w:pPr>
        <w:autoSpaceDE w:val="0"/>
        <w:autoSpaceDN w:val="0"/>
        <w:adjustRightInd w:val="0"/>
        <w:jc w:val="both"/>
        <w:rPr>
          <w:rFonts w:ascii="Arial" w:hAnsi="Arial" w:cs="Arial"/>
          <w:b/>
          <w:sz w:val="22"/>
          <w:szCs w:val="22"/>
          <w:lang w:val="es-ES_tradnl"/>
        </w:rPr>
      </w:pPr>
    </w:p>
    <w:p w14:paraId="5533C89F" w14:textId="3351C81F" w:rsidR="003127E2" w:rsidRDefault="003127E2" w:rsidP="00E35EEC">
      <w:pPr>
        <w:autoSpaceDE w:val="0"/>
        <w:autoSpaceDN w:val="0"/>
        <w:adjustRightInd w:val="0"/>
        <w:jc w:val="both"/>
        <w:rPr>
          <w:rFonts w:ascii="Arial" w:hAnsi="Arial" w:cs="Arial"/>
          <w:b/>
          <w:sz w:val="22"/>
          <w:szCs w:val="22"/>
          <w:lang w:val="es-ES_tradnl"/>
        </w:rPr>
      </w:pPr>
    </w:p>
    <w:p w14:paraId="63771497" w14:textId="3F7B2CD5" w:rsidR="003B30F8" w:rsidRDefault="003B30F8" w:rsidP="00E35EEC">
      <w:pPr>
        <w:autoSpaceDE w:val="0"/>
        <w:autoSpaceDN w:val="0"/>
        <w:adjustRightInd w:val="0"/>
        <w:jc w:val="both"/>
        <w:rPr>
          <w:rFonts w:ascii="Arial" w:hAnsi="Arial" w:cs="Arial"/>
          <w:b/>
          <w:sz w:val="22"/>
          <w:szCs w:val="22"/>
          <w:lang w:val="es-ES_tradnl"/>
        </w:rPr>
      </w:pPr>
    </w:p>
    <w:p w14:paraId="7373CCC1" w14:textId="77777777" w:rsidR="003B30F8" w:rsidRDefault="003B30F8"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lastRenderedPageBreak/>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44534922" w14:textId="5793D046"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w:t>
      </w:r>
      <w:r w:rsidR="00B61CBB">
        <w:rPr>
          <w:rFonts w:ascii="Arial" w:hAnsi="Arial" w:cs="Arial"/>
          <w:sz w:val="22"/>
          <w:szCs w:val="22"/>
          <w:lang w:val="es-ES_tradnl"/>
        </w:rPr>
        <w:t xml:space="preserve">la </w:t>
      </w:r>
      <w:r w:rsidR="0053283B">
        <w:rPr>
          <w:rFonts w:ascii="Arial" w:hAnsi="Arial" w:cs="Arial"/>
          <w:sz w:val="22"/>
          <w:szCs w:val="22"/>
          <w:lang w:val="es-ES_tradnl"/>
        </w:rPr>
        <w:t>acción formativa</w:t>
      </w:r>
      <w:r w:rsidR="00B61CBB">
        <w:rPr>
          <w:rFonts w:ascii="Arial" w:hAnsi="Arial" w:cs="Arial"/>
          <w:sz w:val="22"/>
          <w:szCs w:val="22"/>
          <w:lang w:val="es-ES_tradnl"/>
        </w:rPr>
        <w:t xml:space="preserve"> o por módulos (mínimo de 120 horas)</w:t>
      </w:r>
      <w:r w:rsidR="0053283B">
        <w:rPr>
          <w:rFonts w:ascii="Arial" w:hAnsi="Arial" w:cs="Arial"/>
          <w:sz w:val="22"/>
          <w:szCs w:val="22"/>
          <w:lang w:val="es-ES_tradnl"/>
        </w:rPr>
        <w:t xml:space="preserve">. </w:t>
      </w:r>
    </w:p>
    <w:p w14:paraId="42C6D796" w14:textId="77777777" w:rsidR="0053283B" w:rsidRDefault="0053283B" w:rsidP="00A3658D">
      <w:pPr>
        <w:jc w:val="both"/>
        <w:rPr>
          <w:rFonts w:ascii="Arial" w:hAnsi="Arial" w:cs="Arial"/>
          <w:sz w:val="22"/>
          <w:szCs w:val="22"/>
          <w:lang w:val="es-ES_tradnl"/>
        </w:rPr>
      </w:pPr>
    </w:p>
    <w:p w14:paraId="76BD6DA3" w14:textId="77777777"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8F1E690"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 acción formativa</w:t>
      </w:r>
      <w:r w:rsidR="00334DAC">
        <w:rPr>
          <w:rFonts w:ascii="Arial" w:hAnsi="Arial" w:cs="Arial"/>
          <w:sz w:val="22"/>
          <w:szCs w:val="22"/>
          <w:lang w:val="es-ES_tradnl"/>
        </w:rPr>
        <w:t>.</w:t>
      </w:r>
    </w:p>
    <w:p w14:paraId="1661C76D" w14:textId="5C1C66B0" w:rsidR="00737BAB" w:rsidRPr="00B61CBB" w:rsidRDefault="00A3658D" w:rsidP="00D30153">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t xml:space="preserve">En el </w:t>
      </w:r>
      <w:r w:rsidRPr="00B61CBB">
        <w:rPr>
          <w:rFonts w:ascii="Arial" w:hAnsi="Arial" w:cs="Arial"/>
          <w:sz w:val="22"/>
          <w:szCs w:val="22"/>
          <w:lang w:val="es-ES_tradnl"/>
        </w:rPr>
        <w:t xml:space="preserve">concepto de la/s factura/s, se indicará, </w:t>
      </w:r>
      <w:r w:rsidR="002E3E3A" w:rsidRPr="00B61CBB">
        <w:rPr>
          <w:rFonts w:ascii="Arial" w:hAnsi="Arial" w:cs="Arial"/>
          <w:sz w:val="22"/>
          <w:szCs w:val="22"/>
          <w:lang w:val="es-ES_tradnl"/>
        </w:rPr>
        <w:t>“</w:t>
      </w:r>
      <w:r w:rsidR="002E3E3A" w:rsidRPr="00B61CBB">
        <w:rPr>
          <w:rFonts w:ascii="Arial" w:hAnsi="Arial" w:cs="Arial"/>
          <w:sz w:val="22"/>
          <w:szCs w:val="22"/>
        </w:rPr>
        <w:t>S</w:t>
      </w:r>
      <w:r w:rsidR="00B61CBB" w:rsidRPr="00B61CBB">
        <w:rPr>
          <w:rFonts w:ascii="Arial" w:hAnsi="Arial" w:cs="Arial"/>
          <w:sz w:val="22"/>
          <w:szCs w:val="22"/>
        </w:rPr>
        <w:t xml:space="preserve">ervicios de impartición del curso: </w:t>
      </w:r>
      <w:r w:rsidR="00F86B46" w:rsidRPr="00B61CBB">
        <w:rPr>
          <w:rFonts w:ascii="Arial" w:hAnsi="Arial" w:cs="Arial"/>
          <w:sz w:val="22"/>
          <w:szCs w:val="22"/>
        </w:rPr>
        <w:t xml:space="preserve"> </w:t>
      </w:r>
      <w:r w:rsidR="00D219C8" w:rsidRPr="00B61CBB">
        <w:rPr>
          <w:rFonts w:ascii="Arial" w:hAnsi="Arial" w:cs="Arial"/>
          <w:sz w:val="22"/>
          <w:szCs w:val="22"/>
        </w:rPr>
        <w:t>TRATAMIENTO DE DATOS Y PRUEBAS DE SOFTWAR</w:t>
      </w:r>
      <w:r w:rsidR="00B61CBB">
        <w:rPr>
          <w:rFonts w:ascii="Arial" w:hAnsi="Arial" w:cs="Arial"/>
          <w:sz w:val="22"/>
          <w:szCs w:val="22"/>
        </w:rPr>
        <w:t>E ED.1/21-22, h</w:t>
      </w:r>
      <w:r w:rsidR="002E3E3A" w:rsidRPr="00B61CBB">
        <w:rPr>
          <w:rFonts w:ascii="Arial" w:hAnsi="Arial" w:cs="Arial"/>
          <w:sz w:val="22"/>
          <w:szCs w:val="22"/>
        </w:rPr>
        <w:t>aciendo consta</w:t>
      </w:r>
      <w:r w:rsidR="0055125D" w:rsidRPr="00B61CBB">
        <w:rPr>
          <w:rFonts w:ascii="Arial" w:hAnsi="Arial" w:cs="Arial"/>
          <w:sz w:val="22"/>
          <w:szCs w:val="22"/>
        </w:rPr>
        <w:t>r de manera diferenciado en el importe, por un lado, el coste de personal y, por otro, el correspondiente al resto de costes.</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4DC132DD" w:rsidR="00A3658D" w:rsidRDefault="00A3658D" w:rsidP="00A3658D">
      <w:pPr>
        <w:spacing w:after="120"/>
        <w:ind w:left="567"/>
        <w:jc w:val="both"/>
        <w:rPr>
          <w:rFonts w:ascii="Arial" w:hAnsi="Arial" w:cs="Arial"/>
          <w:iCs/>
        </w:rPr>
      </w:pPr>
      <w:r>
        <w:rPr>
          <w:rFonts w:ascii="Arial" w:hAnsi="Arial" w:cs="Arial"/>
          <w:iCs/>
        </w:rPr>
        <w:t>                                               y</w:t>
      </w:r>
      <w:r w:rsidR="00B61CBB">
        <w:rPr>
          <w:rFonts w:ascii="Arial" w:hAnsi="Arial" w:cs="Arial"/>
          <w:iCs/>
        </w:rPr>
        <w:t>/o</w:t>
      </w:r>
    </w:p>
    <w:p w14:paraId="59887171" w14:textId="77777777"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2DE403A5" w14:textId="77777777" w:rsidR="000F470A" w:rsidRDefault="000F470A" w:rsidP="00A3658D">
      <w:pPr>
        <w:autoSpaceDE w:val="0"/>
        <w:autoSpaceDN w:val="0"/>
        <w:adjustRightInd w:val="0"/>
        <w:ind w:left="709"/>
        <w:jc w:val="both"/>
        <w:rPr>
          <w:rFonts w:ascii="Arial" w:hAnsi="Arial" w:cs="Arial"/>
          <w:i/>
          <w:iCs/>
        </w:rPr>
      </w:pPr>
    </w:p>
    <w:p w14:paraId="71654FAE" w14:textId="2FEDC539" w:rsidR="000F470A"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*ORDEN ESS/1924/2016, de 13 de diciembre, por la que se determinan los gastos subvencionables por el Fondo Social Europeo durante el período de programación 2014-2020. Artículo 5 Criter</w:t>
      </w:r>
      <w:r w:rsidR="00C43D9D">
        <w:rPr>
          <w:rFonts w:ascii="Arial" w:hAnsi="Arial" w:cs="Arial"/>
          <w:i/>
          <w:iCs/>
          <w:sz w:val="22"/>
          <w:szCs w:val="22"/>
        </w:rPr>
        <w:t>ios específicos de subvencionalidad.</w:t>
      </w:r>
      <w:r w:rsidRPr="00B776A5">
        <w:rPr>
          <w:rFonts w:ascii="Arial" w:hAnsi="Arial" w:cs="Arial"/>
          <w:i/>
          <w:iCs/>
          <w:sz w:val="22"/>
          <w:szCs w:val="22"/>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4FB3ED61" w14:textId="5E7FE1DF" w:rsidR="00746D07" w:rsidRDefault="00746D07" w:rsidP="000F470A">
      <w:pPr>
        <w:autoSpaceDE w:val="0"/>
        <w:autoSpaceDN w:val="0"/>
        <w:adjustRightInd w:val="0"/>
        <w:jc w:val="both"/>
        <w:rPr>
          <w:rFonts w:ascii="Arial" w:hAnsi="Arial" w:cs="Arial"/>
          <w:i/>
          <w:iCs/>
          <w:sz w:val="22"/>
          <w:szCs w:val="22"/>
        </w:rPr>
      </w:pPr>
    </w:p>
    <w:p w14:paraId="6B091C39" w14:textId="2C7C1547" w:rsidR="00746D07" w:rsidRDefault="00746D07" w:rsidP="000F470A">
      <w:pPr>
        <w:autoSpaceDE w:val="0"/>
        <w:autoSpaceDN w:val="0"/>
        <w:adjustRightInd w:val="0"/>
        <w:jc w:val="both"/>
        <w:rPr>
          <w:rFonts w:ascii="Arial" w:hAnsi="Arial" w:cs="Arial"/>
          <w:i/>
          <w:iCs/>
          <w:sz w:val="22"/>
          <w:szCs w:val="22"/>
        </w:rPr>
      </w:pPr>
    </w:p>
    <w:p w14:paraId="2F491258" w14:textId="73A349EB" w:rsidR="003B30F8" w:rsidRDefault="003B30F8" w:rsidP="000F470A">
      <w:pPr>
        <w:autoSpaceDE w:val="0"/>
        <w:autoSpaceDN w:val="0"/>
        <w:adjustRightInd w:val="0"/>
        <w:jc w:val="both"/>
        <w:rPr>
          <w:rFonts w:ascii="Arial" w:hAnsi="Arial" w:cs="Arial"/>
          <w:i/>
          <w:iCs/>
          <w:sz w:val="22"/>
          <w:szCs w:val="22"/>
        </w:rPr>
      </w:pPr>
    </w:p>
    <w:p w14:paraId="5A57C03E" w14:textId="2CA8D831" w:rsidR="003B30F8" w:rsidRDefault="003B30F8" w:rsidP="000F470A">
      <w:pPr>
        <w:autoSpaceDE w:val="0"/>
        <w:autoSpaceDN w:val="0"/>
        <w:adjustRightInd w:val="0"/>
        <w:jc w:val="both"/>
        <w:rPr>
          <w:rFonts w:ascii="Arial" w:hAnsi="Arial" w:cs="Arial"/>
          <w:i/>
          <w:iCs/>
          <w:sz w:val="22"/>
          <w:szCs w:val="22"/>
        </w:rPr>
      </w:pPr>
    </w:p>
    <w:p w14:paraId="647A8886" w14:textId="10C29460" w:rsidR="003B30F8" w:rsidRDefault="003B30F8" w:rsidP="000F470A">
      <w:pPr>
        <w:autoSpaceDE w:val="0"/>
        <w:autoSpaceDN w:val="0"/>
        <w:adjustRightInd w:val="0"/>
        <w:jc w:val="both"/>
        <w:rPr>
          <w:rFonts w:ascii="Arial" w:hAnsi="Arial" w:cs="Arial"/>
          <w:i/>
          <w:iCs/>
          <w:sz w:val="22"/>
          <w:szCs w:val="22"/>
        </w:rPr>
      </w:pPr>
    </w:p>
    <w:p w14:paraId="13C2DC01" w14:textId="77777777" w:rsidR="003B30F8" w:rsidRDefault="003B30F8" w:rsidP="000F470A">
      <w:pPr>
        <w:autoSpaceDE w:val="0"/>
        <w:autoSpaceDN w:val="0"/>
        <w:adjustRightInd w:val="0"/>
        <w:jc w:val="both"/>
        <w:rPr>
          <w:rFonts w:ascii="Arial" w:hAnsi="Arial" w:cs="Arial"/>
          <w:i/>
          <w:iCs/>
          <w:sz w:val="22"/>
          <w:szCs w:val="22"/>
        </w:rPr>
      </w:pPr>
    </w:p>
    <w:p w14:paraId="1385E36A" w14:textId="1EE1D3D5" w:rsidR="00137F13" w:rsidRPr="00BE567A" w:rsidRDefault="00FF4409"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L</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79217BD5" w14:textId="77777777" w:rsidR="005C1D14" w:rsidRPr="00AE6EE3" w:rsidRDefault="005C1D14" w:rsidP="005C1D14">
            <w:pPr>
              <w:autoSpaceDE w:val="0"/>
              <w:autoSpaceDN w:val="0"/>
              <w:adjustRightInd w:val="0"/>
              <w:jc w:val="both"/>
              <w:rPr>
                <w:rFonts w:ascii="Arial" w:hAnsi="Arial" w:cs="Arial"/>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contratar algún servicio, deberá tener en cuenta el porcentaje marcado en el </w:t>
            </w:r>
            <w:r w:rsidRPr="00184ACF">
              <w:rPr>
                <w:rFonts w:ascii="Arial" w:hAnsi="Arial" w:cs="Arial"/>
                <w:b/>
                <w:sz w:val="22"/>
                <w:szCs w:val="22"/>
                <w:lang w:val="es-ES_tradnl"/>
              </w:rPr>
              <w:t>Bloque</w:t>
            </w:r>
            <w:r>
              <w:rPr>
                <w:rFonts w:ascii="Arial" w:hAnsi="Arial" w:cs="Arial"/>
                <w:b/>
                <w:sz w:val="22"/>
                <w:szCs w:val="22"/>
                <w:lang w:val="es-ES_tradnl"/>
              </w:rPr>
              <w:t xml:space="preserve"> I (DISPOSICIONES GENERALES) apartado 8, y Bloque </w:t>
            </w:r>
            <w:r w:rsidRPr="00184ACF">
              <w:rPr>
                <w:rFonts w:ascii="Arial" w:hAnsi="Arial" w:cs="Arial"/>
                <w:b/>
                <w:sz w:val="22"/>
                <w:szCs w:val="22"/>
                <w:lang w:val="es-ES_tradnl"/>
              </w:rPr>
              <w:t>IV (</w:t>
            </w:r>
            <w:r>
              <w:rPr>
                <w:rFonts w:ascii="Arial" w:hAnsi="Arial" w:cs="Arial"/>
                <w:b/>
                <w:sz w:val="22"/>
                <w:szCs w:val="22"/>
                <w:lang w:val="es-ES_tradnl"/>
              </w:rPr>
              <w:t xml:space="preserve">EJECUCIÓN DEL CONTRATO) </w:t>
            </w:r>
            <w:r w:rsidRPr="00184ACF">
              <w:rPr>
                <w:rFonts w:ascii="Arial" w:hAnsi="Arial" w:cs="Arial"/>
                <w:b/>
                <w:sz w:val="22"/>
                <w:szCs w:val="22"/>
                <w:lang w:val="es-ES_tradnl"/>
              </w:rPr>
              <w:t>apartado 4 del Pliego de Condiciones Generales</w:t>
            </w:r>
            <w:r>
              <w:rPr>
                <w:rFonts w:ascii="Arial" w:hAnsi="Arial" w:cs="Arial"/>
                <w:b/>
                <w:sz w:val="22"/>
                <w:szCs w:val="22"/>
                <w:lang w:val="es-ES_tradnl"/>
              </w:rPr>
              <w:t xml:space="preserve">. </w:t>
            </w:r>
            <w:r w:rsidRPr="00AE6EE3">
              <w:rPr>
                <w:rFonts w:ascii="Arial" w:hAnsi="Arial" w:cs="Arial"/>
                <w:sz w:val="22"/>
                <w:szCs w:val="22"/>
                <w:lang w:val="es-ES_tradnl"/>
              </w:rPr>
              <w:t xml:space="preserve"> </w:t>
            </w:r>
          </w:p>
          <w:p w14:paraId="1498A4C6" w14:textId="77777777" w:rsidR="005C1D14" w:rsidRPr="00AE6EE3" w:rsidRDefault="005C1D14" w:rsidP="005C1D14">
            <w:pPr>
              <w:autoSpaceDE w:val="0"/>
              <w:autoSpaceDN w:val="0"/>
              <w:adjustRightInd w:val="0"/>
              <w:rPr>
                <w:rFonts w:ascii="Arial" w:hAnsi="Arial" w:cs="Arial"/>
                <w:sz w:val="22"/>
                <w:szCs w:val="22"/>
                <w:lang w:val="es-ES_tradnl"/>
              </w:rPr>
            </w:pPr>
          </w:p>
          <w:p w14:paraId="3EF6064A" w14:textId="77777777" w:rsidR="005C1D14" w:rsidRPr="00B61CBB" w:rsidRDefault="005C1D14" w:rsidP="00FF4409">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Si las instalaciones para la impartición de las acciones formativas objeto del contrato fueran contratadas, se requiere presentar un </w:t>
            </w:r>
            <w:r w:rsidRPr="00B61CBB">
              <w:rPr>
                <w:rFonts w:ascii="Arial" w:hAnsi="Arial" w:cs="Arial"/>
                <w:sz w:val="22"/>
                <w:szCs w:val="22"/>
                <w:lang w:val="es-ES_tradnl"/>
              </w:rPr>
              <w:t>acuerdo de colaboración entre la entidad licitante y la entidad que en cuyas instalaciones van a impartir las acciones formativas. Este acuerdo deberá recoger la identificación de ambas entidades, el concepto de subcontratación, el importe y el porcentaje que representa dicha contraprestación sobre el importe propuesto por el licitador en su oferta económica. Este acuerdo de colaboración deberá ir firmado y sellado tanto por la entidad licitante como por la entidad subcontratada.</w:t>
            </w:r>
          </w:p>
          <w:p w14:paraId="7F5C0DDC" w14:textId="77777777" w:rsidR="005C1D14" w:rsidRPr="009A0510" w:rsidRDefault="005C1D14" w:rsidP="005C1D14">
            <w:pPr>
              <w:autoSpaceDE w:val="0"/>
              <w:autoSpaceDN w:val="0"/>
              <w:adjustRightInd w:val="0"/>
              <w:rPr>
                <w:rFonts w:ascii="Arial" w:hAnsi="Arial" w:cs="Arial"/>
                <w:sz w:val="22"/>
                <w:szCs w:val="22"/>
                <w:lang w:val="es-ES_tradnl"/>
              </w:rPr>
            </w:pPr>
          </w:p>
          <w:p w14:paraId="098CADFB" w14:textId="77777777" w:rsidR="005C1D14" w:rsidRDefault="005C1D14" w:rsidP="005C1D14">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w:t>
            </w:r>
            <w:r>
              <w:rPr>
                <w:rFonts w:ascii="Arial" w:hAnsi="Arial" w:cs="Arial"/>
                <w:sz w:val="22"/>
                <w:szCs w:val="22"/>
                <w:lang w:val="es-ES_tradnl"/>
              </w:rPr>
              <w:t xml:space="preserve">contratación de aulas, </w:t>
            </w:r>
            <w:r w:rsidRPr="00AF7CE8">
              <w:rPr>
                <w:rFonts w:ascii="Arial" w:hAnsi="Arial" w:cs="Arial"/>
                <w:b/>
                <w:sz w:val="22"/>
                <w:szCs w:val="22"/>
                <w:lang w:val="es-ES_tradnl"/>
              </w:rPr>
              <w:t>se requiere póliza de responsabilidad civil conforme a lo indicado en el apartado 5.2.4 del Pliego de Condiciones Generales.</w:t>
            </w:r>
            <w:r>
              <w:rPr>
                <w:rFonts w:ascii="Arial" w:hAnsi="Arial" w:cs="Arial"/>
                <w:sz w:val="22"/>
                <w:szCs w:val="22"/>
                <w:lang w:val="es-ES_tradnl"/>
              </w:rPr>
              <w:t xml:space="preserve"> </w:t>
            </w:r>
          </w:p>
          <w:p w14:paraId="7F38860D" w14:textId="03675782" w:rsidR="005C1D14" w:rsidRDefault="005C1D14" w:rsidP="005C1D14">
            <w:pPr>
              <w:autoSpaceDE w:val="0"/>
              <w:autoSpaceDN w:val="0"/>
              <w:adjustRightInd w:val="0"/>
              <w:jc w:val="both"/>
              <w:rPr>
                <w:rFonts w:ascii="Arial" w:hAnsi="Arial" w:cs="Arial"/>
                <w:sz w:val="22"/>
                <w:szCs w:val="22"/>
                <w:lang w:val="es-ES_tradnl"/>
              </w:rPr>
            </w:pPr>
          </w:p>
          <w:p w14:paraId="34B3F2EB" w14:textId="715C5BBE" w:rsidR="005C1D14" w:rsidRPr="0055125D" w:rsidRDefault="005C1D14" w:rsidP="005C1D14">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49C71D98" w:rsidR="000A0599" w:rsidRDefault="000A0599" w:rsidP="00171EEF">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B47874" w:rsidRPr="005058C9" w14:paraId="335831C5" w14:textId="77777777" w:rsidTr="008B135D">
        <w:trPr>
          <w:trHeight w:val="527"/>
        </w:trPr>
        <w:tc>
          <w:tcPr>
            <w:tcW w:w="8647" w:type="dxa"/>
            <w:gridSpan w:val="2"/>
            <w:shd w:val="clear" w:color="auto" w:fill="FFFFFF"/>
            <w:noWrap/>
            <w:vAlign w:val="center"/>
          </w:tcPr>
          <w:p w14:paraId="48039A54" w14:textId="77777777" w:rsidR="00B47874" w:rsidRPr="005058C9" w:rsidRDefault="00B47874" w:rsidP="008B135D">
            <w:pPr>
              <w:ind w:left="1550"/>
              <w:rPr>
                <w:rFonts w:ascii="Arial" w:hAnsi="Arial" w:cs="Arial"/>
                <w:b/>
                <w:bCs/>
                <w:color w:val="800000"/>
                <w:sz w:val="22"/>
                <w:szCs w:val="22"/>
              </w:rPr>
            </w:pPr>
          </w:p>
          <w:p w14:paraId="4D44753C" w14:textId="77777777" w:rsidR="00B47874" w:rsidRPr="0054354C" w:rsidRDefault="00B47874" w:rsidP="008B135D">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56526E24" w14:textId="77777777" w:rsidR="00B47874" w:rsidRPr="005058C9" w:rsidRDefault="00B47874" w:rsidP="008B135D">
            <w:pPr>
              <w:ind w:left="263"/>
              <w:jc w:val="both"/>
              <w:rPr>
                <w:rFonts w:ascii="Arial" w:hAnsi="Arial" w:cs="Arial"/>
                <w:b/>
                <w:bCs/>
                <w:sz w:val="22"/>
                <w:szCs w:val="22"/>
              </w:rPr>
            </w:pPr>
          </w:p>
        </w:tc>
      </w:tr>
      <w:tr w:rsidR="00B47874" w:rsidRPr="005058C9" w14:paraId="5769B3AC" w14:textId="77777777" w:rsidTr="008B135D">
        <w:trPr>
          <w:trHeight w:val="567"/>
        </w:trPr>
        <w:tc>
          <w:tcPr>
            <w:tcW w:w="7797" w:type="dxa"/>
            <w:tcBorders>
              <w:bottom w:val="single" w:sz="4" w:space="0" w:color="auto"/>
            </w:tcBorders>
            <w:shd w:val="clear" w:color="auto" w:fill="E6E6E6"/>
            <w:vAlign w:val="center"/>
          </w:tcPr>
          <w:p w14:paraId="597A3279" w14:textId="77777777" w:rsidR="00B47874" w:rsidRPr="005058C9" w:rsidRDefault="00B47874" w:rsidP="008B135D">
            <w:pPr>
              <w:ind w:left="168"/>
              <w:rPr>
                <w:rFonts w:ascii="Arial" w:hAnsi="Arial" w:cs="Arial"/>
                <w:b/>
                <w:sz w:val="22"/>
                <w:szCs w:val="22"/>
              </w:rPr>
            </w:pPr>
            <w:r w:rsidRPr="005058C9">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14:paraId="3FEF38FA" w14:textId="612CE51A" w:rsidR="00B47874" w:rsidRPr="005058C9" w:rsidRDefault="00B47874" w:rsidP="00B47874">
            <w:pPr>
              <w:ind w:left="-25"/>
              <w:jc w:val="center"/>
              <w:rPr>
                <w:rFonts w:ascii="Arial" w:hAnsi="Arial" w:cs="Arial"/>
                <w:b/>
                <w:sz w:val="22"/>
                <w:szCs w:val="22"/>
              </w:rPr>
            </w:pPr>
            <w:r w:rsidRPr="005058C9">
              <w:rPr>
                <w:rFonts w:ascii="Arial" w:hAnsi="Arial" w:cs="Arial"/>
                <w:b/>
                <w:sz w:val="22"/>
                <w:szCs w:val="22"/>
              </w:rPr>
              <w:t>2</w:t>
            </w:r>
            <w:r>
              <w:rPr>
                <w:rFonts w:ascii="Arial" w:hAnsi="Arial" w:cs="Arial"/>
                <w:b/>
                <w:sz w:val="22"/>
                <w:szCs w:val="22"/>
              </w:rPr>
              <w:t>5</w:t>
            </w:r>
          </w:p>
        </w:tc>
      </w:tr>
      <w:tr w:rsidR="00B47874" w:rsidRPr="005058C9" w14:paraId="12CF9CED" w14:textId="77777777" w:rsidTr="008B135D">
        <w:trPr>
          <w:trHeight w:val="1367"/>
        </w:trPr>
        <w:tc>
          <w:tcPr>
            <w:tcW w:w="7797" w:type="dxa"/>
            <w:tcBorders>
              <w:bottom w:val="single" w:sz="4" w:space="0" w:color="auto"/>
            </w:tcBorders>
            <w:vAlign w:val="center"/>
          </w:tcPr>
          <w:p w14:paraId="0D1EBA0F" w14:textId="77777777" w:rsidR="00B47874" w:rsidRPr="005058C9"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6ED48C7D" w14:textId="77777777" w:rsidR="00B47874" w:rsidRPr="005058C9"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Adecuación de la programación presentada a los destinatarios de la acción</w:t>
            </w:r>
          </w:p>
          <w:p w14:paraId="6B1E9CB5" w14:textId="77777777" w:rsidR="00B47874" w:rsidRPr="005058C9" w:rsidRDefault="00B47874" w:rsidP="00B47874">
            <w:pPr>
              <w:numPr>
                <w:ilvl w:val="0"/>
                <w:numId w:val="29"/>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tc>
        <w:tc>
          <w:tcPr>
            <w:tcW w:w="850" w:type="dxa"/>
            <w:tcBorders>
              <w:bottom w:val="single" w:sz="4" w:space="0" w:color="auto"/>
            </w:tcBorders>
            <w:vAlign w:val="center"/>
          </w:tcPr>
          <w:p w14:paraId="106EAAFE" w14:textId="77777777" w:rsidR="00B47874" w:rsidRDefault="00B47874" w:rsidP="008B135D">
            <w:pPr>
              <w:ind w:left="168" w:hanging="168"/>
              <w:jc w:val="center"/>
              <w:rPr>
                <w:rFonts w:ascii="Arial" w:hAnsi="Arial" w:cs="Arial"/>
                <w:sz w:val="22"/>
              </w:rPr>
            </w:pPr>
          </w:p>
          <w:p w14:paraId="00A280A9" w14:textId="49D1D66C" w:rsidR="00B47874" w:rsidRPr="0096439A" w:rsidRDefault="00B47874" w:rsidP="008B135D">
            <w:pPr>
              <w:ind w:left="168" w:hanging="168"/>
              <w:jc w:val="center"/>
              <w:rPr>
                <w:rFonts w:ascii="Arial" w:hAnsi="Arial" w:cs="Arial"/>
                <w:sz w:val="20"/>
                <w:szCs w:val="20"/>
              </w:rPr>
            </w:pPr>
            <w:r>
              <w:rPr>
                <w:rFonts w:ascii="Arial" w:hAnsi="Arial" w:cs="Arial"/>
                <w:sz w:val="20"/>
                <w:szCs w:val="20"/>
              </w:rPr>
              <w:t>8</w:t>
            </w:r>
          </w:p>
          <w:p w14:paraId="752E7137" w14:textId="77777777" w:rsidR="00B47874" w:rsidRPr="0096439A" w:rsidRDefault="00B47874" w:rsidP="008B135D">
            <w:pPr>
              <w:ind w:left="168" w:hanging="168"/>
              <w:jc w:val="center"/>
              <w:rPr>
                <w:rFonts w:ascii="Arial" w:hAnsi="Arial" w:cs="Arial"/>
                <w:sz w:val="20"/>
                <w:szCs w:val="20"/>
              </w:rPr>
            </w:pPr>
          </w:p>
          <w:p w14:paraId="11BA3010" w14:textId="716CA6EC" w:rsidR="00B47874" w:rsidRPr="0096439A" w:rsidRDefault="00B47874" w:rsidP="008B135D">
            <w:pPr>
              <w:ind w:left="168" w:hanging="168"/>
              <w:jc w:val="center"/>
              <w:rPr>
                <w:rFonts w:ascii="Arial" w:hAnsi="Arial" w:cs="Arial"/>
                <w:sz w:val="20"/>
                <w:szCs w:val="20"/>
              </w:rPr>
            </w:pPr>
            <w:r>
              <w:rPr>
                <w:rFonts w:ascii="Arial" w:hAnsi="Arial" w:cs="Arial"/>
                <w:sz w:val="20"/>
                <w:szCs w:val="20"/>
              </w:rPr>
              <w:t>8</w:t>
            </w:r>
          </w:p>
          <w:p w14:paraId="2ED2962D" w14:textId="77777777" w:rsidR="00B47874" w:rsidRPr="0096439A" w:rsidRDefault="00B47874" w:rsidP="008B135D">
            <w:pPr>
              <w:ind w:left="168" w:hanging="168"/>
              <w:jc w:val="center"/>
              <w:rPr>
                <w:rFonts w:ascii="Arial" w:hAnsi="Arial" w:cs="Arial"/>
                <w:sz w:val="20"/>
                <w:szCs w:val="20"/>
              </w:rPr>
            </w:pPr>
          </w:p>
          <w:p w14:paraId="5FD8174F" w14:textId="18BC618F" w:rsidR="00B47874" w:rsidRPr="003E40D3" w:rsidRDefault="00B47874" w:rsidP="008B135D">
            <w:pPr>
              <w:ind w:left="168" w:hanging="168"/>
              <w:jc w:val="center"/>
              <w:rPr>
                <w:rFonts w:ascii="Arial" w:hAnsi="Arial" w:cs="Arial"/>
                <w:sz w:val="20"/>
                <w:szCs w:val="20"/>
              </w:rPr>
            </w:pPr>
            <w:r>
              <w:rPr>
                <w:rFonts w:ascii="Arial" w:hAnsi="Arial" w:cs="Arial"/>
                <w:sz w:val="20"/>
                <w:szCs w:val="20"/>
              </w:rPr>
              <w:t>9</w:t>
            </w:r>
          </w:p>
          <w:p w14:paraId="00031F2C" w14:textId="77777777" w:rsidR="00B47874" w:rsidRPr="005058C9" w:rsidRDefault="00B47874" w:rsidP="008B135D">
            <w:pPr>
              <w:jc w:val="center"/>
              <w:rPr>
                <w:rFonts w:ascii="Arial" w:hAnsi="Arial" w:cs="Arial"/>
                <w:sz w:val="22"/>
                <w:szCs w:val="22"/>
              </w:rPr>
            </w:pPr>
            <w:r>
              <w:rPr>
                <w:rFonts w:ascii="Arial" w:hAnsi="Arial" w:cs="Arial"/>
                <w:sz w:val="22"/>
                <w:szCs w:val="22"/>
              </w:rPr>
              <w:t xml:space="preserve"> </w:t>
            </w:r>
          </w:p>
        </w:tc>
      </w:tr>
      <w:tr w:rsidR="00B47874" w:rsidRPr="005058C9" w14:paraId="4D640337" w14:textId="77777777" w:rsidTr="008B135D">
        <w:trPr>
          <w:trHeight w:val="170"/>
        </w:trPr>
        <w:tc>
          <w:tcPr>
            <w:tcW w:w="7797" w:type="dxa"/>
            <w:shd w:val="clear" w:color="auto" w:fill="D9D9D9"/>
            <w:vAlign w:val="center"/>
          </w:tcPr>
          <w:p w14:paraId="41C3DD95" w14:textId="77777777" w:rsidR="00B47874" w:rsidRPr="005058C9" w:rsidRDefault="00B47874" w:rsidP="008B135D">
            <w:pPr>
              <w:spacing w:before="80" w:after="80"/>
              <w:ind w:left="360"/>
              <w:rPr>
                <w:rFonts w:ascii="Arial" w:hAnsi="Arial" w:cs="Arial"/>
                <w:b/>
                <w:sz w:val="22"/>
                <w:szCs w:val="22"/>
              </w:rPr>
            </w:pPr>
            <w:r w:rsidRPr="005058C9">
              <w:rPr>
                <w:rFonts w:ascii="Arial" w:hAnsi="Arial" w:cs="Arial"/>
                <w:b/>
                <w:sz w:val="22"/>
                <w:szCs w:val="22"/>
              </w:rPr>
              <w:t>EVALUACIÓN</w:t>
            </w:r>
          </w:p>
        </w:tc>
        <w:tc>
          <w:tcPr>
            <w:tcW w:w="850" w:type="dxa"/>
            <w:shd w:val="clear" w:color="auto" w:fill="D9D9D9"/>
            <w:vAlign w:val="center"/>
          </w:tcPr>
          <w:p w14:paraId="1218683F" w14:textId="39DFDDF5" w:rsidR="00B47874" w:rsidRPr="005058C9" w:rsidRDefault="00B47874" w:rsidP="00B47874">
            <w:pPr>
              <w:jc w:val="center"/>
              <w:rPr>
                <w:rFonts w:ascii="Arial" w:hAnsi="Arial" w:cs="Arial"/>
                <w:b/>
                <w:sz w:val="22"/>
                <w:szCs w:val="22"/>
              </w:rPr>
            </w:pPr>
            <w:r>
              <w:rPr>
                <w:rFonts w:ascii="Arial" w:hAnsi="Arial" w:cs="Arial"/>
                <w:b/>
                <w:sz w:val="22"/>
                <w:szCs w:val="22"/>
              </w:rPr>
              <w:t>15</w:t>
            </w:r>
          </w:p>
        </w:tc>
      </w:tr>
      <w:tr w:rsidR="00B47874" w:rsidRPr="003E40D3" w14:paraId="0D8C99CA" w14:textId="77777777" w:rsidTr="008B135D">
        <w:trPr>
          <w:trHeight w:val="170"/>
        </w:trPr>
        <w:tc>
          <w:tcPr>
            <w:tcW w:w="7797" w:type="dxa"/>
            <w:tcBorders>
              <w:bottom w:val="single" w:sz="4" w:space="0" w:color="auto"/>
            </w:tcBorders>
            <w:shd w:val="clear" w:color="auto" w:fill="auto"/>
            <w:vAlign w:val="center"/>
          </w:tcPr>
          <w:p w14:paraId="10DC3604"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número y secuencia de empleo</w:t>
            </w:r>
          </w:p>
          <w:p w14:paraId="6B10F38B" w14:textId="77777777" w:rsidR="00B47874" w:rsidRPr="005058C9" w:rsidRDefault="00B47874" w:rsidP="00B47874">
            <w:pPr>
              <w:numPr>
                <w:ilvl w:val="0"/>
                <w:numId w:val="30"/>
              </w:numPr>
              <w:spacing w:before="120" w:after="120"/>
              <w:jc w:val="both"/>
              <w:rPr>
                <w:rFonts w:ascii="Arial" w:hAnsi="Arial" w:cs="Arial"/>
                <w:sz w:val="22"/>
                <w:szCs w:val="22"/>
              </w:rPr>
            </w:pPr>
            <w:r w:rsidRPr="005058C9">
              <w:rPr>
                <w:rFonts w:ascii="Arial" w:hAnsi="Arial" w:cs="Arial"/>
                <w:sz w:val="22"/>
                <w:szCs w:val="22"/>
              </w:rPr>
              <w:t>Técnicas e instrumentos de evaluación: adecuación al perfil de los participantes y a los objetivos</w:t>
            </w:r>
            <w:r>
              <w:rPr>
                <w:rFonts w:ascii="Arial" w:hAnsi="Arial" w:cs="Arial"/>
                <w:sz w:val="22"/>
                <w:szCs w:val="22"/>
              </w:rPr>
              <w:t>.</w:t>
            </w:r>
          </w:p>
        </w:tc>
        <w:tc>
          <w:tcPr>
            <w:tcW w:w="850" w:type="dxa"/>
            <w:tcBorders>
              <w:bottom w:val="single" w:sz="4" w:space="0" w:color="auto"/>
            </w:tcBorders>
            <w:shd w:val="clear" w:color="auto" w:fill="auto"/>
            <w:vAlign w:val="center"/>
          </w:tcPr>
          <w:p w14:paraId="045C0F44" w14:textId="77777777" w:rsidR="00B47874" w:rsidRDefault="00B47874" w:rsidP="008B135D">
            <w:pPr>
              <w:ind w:left="168" w:hanging="176"/>
              <w:jc w:val="center"/>
              <w:rPr>
                <w:rFonts w:ascii="Arial" w:hAnsi="Arial" w:cs="Arial"/>
                <w:sz w:val="22"/>
                <w:szCs w:val="22"/>
              </w:rPr>
            </w:pPr>
          </w:p>
          <w:p w14:paraId="5AC2493E" w14:textId="652E5883" w:rsidR="00B47874" w:rsidRPr="0096439A" w:rsidRDefault="00B47874" w:rsidP="008B135D">
            <w:pPr>
              <w:ind w:left="168" w:hanging="176"/>
              <w:jc w:val="center"/>
              <w:rPr>
                <w:rFonts w:ascii="Arial" w:hAnsi="Arial" w:cs="Arial"/>
                <w:sz w:val="20"/>
                <w:szCs w:val="20"/>
              </w:rPr>
            </w:pPr>
            <w:r>
              <w:rPr>
                <w:rFonts w:ascii="Arial" w:hAnsi="Arial" w:cs="Arial"/>
                <w:sz w:val="20"/>
                <w:szCs w:val="20"/>
              </w:rPr>
              <w:t>7</w:t>
            </w:r>
          </w:p>
          <w:p w14:paraId="6A80A96F" w14:textId="77777777" w:rsidR="00B47874" w:rsidRPr="0096439A" w:rsidRDefault="00B47874" w:rsidP="008B135D">
            <w:pPr>
              <w:ind w:left="168" w:hanging="176"/>
              <w:jc w:val="center"/>
              <w:rPr>
                <w:rFonts w:ascii="Arial" w:hAnsi="Arial" w:cs="Arial"/>
                <w:sz w:val="22"/>
                <w:szCs w:val="22"/>
              </w:rPr>
            </w:pPr>
          </w:p>
          <w:p w14:paraId="64F10653" w14:textId="3DD5115D" w:rsidR="00B47874" w:rsidRPr="003E40D3" w:rsidRDefault="00B47874" w:rsidP="00B47874">
            <w:pPr>
              <w:ind w:left="168" w:hanging="168"/>
              <w:jc w:val="center"/>
              <w:rPr>
                <w:rFonts w:ascii="Arial" w:hAnsi="Arial" w:cs="Arial"/>
                <w:sz w:val="20"/>
                <w:szCs w:val="20"/>
              </w:rPr>
            </w:pPr>
            <w:r>
              <w:rPr>
                <w:rFonts w:ascii="Arial" w:hAnsi="Arial" w:cs="Arial"/>
                <w:sz w:val="20"/>
                <w:szCs w:val="20"/>
              </w:rPr>
              <w:t>8</w:t>
            </w:r>
          </w:p>
        </w:tc>
      </w:tr>
      <w:tr w:rsidR="00B47874" w:rsidRPr="005058C9" w14:paraId="75754F01" w14:textId="77777777" w:rsidTr="008B135D">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65F4829E" w14:textId="77777777" w:rsidR="00B47874" w:rsidRPr="005058C9" w:rsidRDefault="00B47874" w:rsidP="008B135D">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043D5FD" w14:textId="77777777" w:rsidR="00B47874" w:rsidRPr="005058C9" w:rsidRDefault="00B47874" w:rsidP="008B135D">
            <w:pPr>
              <w:spacing w:before="80" w:after="80"/>
              <w:ind w:left="-70"/>
              <w:jc w:val="center"/>
              <w:rPr>
                <w:rFonts w:ascii="Arial" w:hAnsi="Arial" w:cs="Arial"/>
                <w:b/>
                <w:sz w:val="22"/>
                <w:szCs w:val="22"/>
              </w:rPr>
            </w:pPr>
            <w:r>
              <w:rPr>
                <w:rFonts w:ascii="Arial" w:hAnsi="Arial" w:cs="Arial"/>
                <w:b/>
                <w:sz w:val="22"/>
                <w:szCs w:val="22"/>
              </w:rPr>
              <w:t>20</w:t>
            </w:r>
          </w:p>
        </w:tc>
      </w:tr>
      <w:tr w:rsidR="00B47874" w:rsidRPr="005058C9" w14:paraId="687C6F62" w14:textId="77777777" w:rsidTr="008B135D">
        <w:trPr>
          <w:trHeight w:val="1552"/>
        </w:trPr>
        <w:tc>
          <w:tcPr>
            <w:tcW w:w="7797" w:type="dxa"/>
            <w:tcBorders>
              <w:top w:val="single" w:sz="4" w:space="0" w:color="auto"/>
              <w:bottom w:val="single" w:sz="4" w:space="0" w:color="auto"/>
            </w:tcBorders>
            <w:vAlign w:val="center"/>
          </w:tcPr>
          <w:p w14:paraId="3064E28F" w14:textId="77777777" w:rsidR="00B47874" w:rsidRPr="00206004"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295451E8" w14:textId="77777777" w:rsidR="00B47874" w:rsidRPr="003E40D3"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22D6EF79" w14:textId="77777777" w:rsidR="00B47874" w:rsidRPr="00206004" w:rsidRDefault="00B47874" w:rsidP="00B47874">
            <w:pPr>
              <w:numPr>
                <w:ilvl w:val="0"/>
                <w:numId w:val="31"/>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 concisos; imágenes y gráficos facilitadores, calidad de la reprografía.</w:t>
            </w:r>
          </w:p>
        </w:tc>
        <w:tc>
          <w:tcPr>
            <w:tcW w:w="850" w:type="dxa"/>
            <w:tcBorders>
              <w:top w:val="single" w:sz="4" w:space="0" w:color="auto"/>
              <w:bottom w:val="single" w:sz="4" w:space="0" w:color="auto"/>
            </w:tcBorders>
            <w:vAlign w:val="center"/>
          </w:tcPr>
          <w:p w14:paraId="2AADC5A8" w14:textId="77777777" w:rsidR="00B47874" w:rsidRDefault="00B47874" w:rsidP="008B135D">
            <w:pPr>
              <w:jc w:val="center"/>
              <w:rPr>
                <w:rFonts w:ascii="Arial" w:hAnsi="Arial" w:cs="Arial"/>
                <w:sz w:val="20"/>
                <w:szCs w:val="20"/>
              </w:rPr>
            </w:pPr>
          </w:p>
          <w:p w14:paraId="6784898F" w14:textId="5F84FE8B" w:rsidR="00B47874" w:rsidRPr="0096439A" w:rsidRDefault="00B47874" w:rsidP="008B135D">
            <w:pPr>
              <w:jc w:val="center"/>
              <w:rPr>
                <w:rFonts w:ascii="Arial" w:hAnsi="Arial" w:cs="Arial"/>
                <w:sz w:val="20"/>
                <w:szCs w:val="20"/>
              </w:rPr>
            </w:pPr>
            <w:r>
              <w:rPr>
                <w:rFonts w:ascii="Arial" w:hAnsi="Arial" w:cs="Arial"/>
                <w:sz w:val="20"/>
                <w:szCs w:val="20"/>
              </w:rPr>
              <w:t>7</w:t>
            </w:r>
          </w:p>
          <w:p w14:paraId="629E1062" w14:textId="77777777" w:rsidR="00B47874" w:rsidRPr="0096439A" w:rsidRDefault="00B47874" w:rsidP="008B135D">
            <w:pPr>
              <w:jc w:val="center"/>
              <w:rPr>
                <w:rFonts w:ascii="Arial" w:hAnsi="Arial" w:cs="Arial"/>
                <w:sz w:val="20"/>
                <w:szCs w:val="20"/>
              </w:rPr>
            </w:pPr>
          </w:p>
          <w:p w14:paraId="64E76CD8" w14:textId="25D7D2C9" w:rsidR="00B47874" w:rsidRPr="0096439A" w:rsidRDefault="00B47874" w:rsidP="008B135D">
            <w:pPr>
              <w:jc w:val="center"/>
              <w:rPr>
                <w:rFonts w:ascii="Arial" w:hAnsi="Arial" w:cs="Arial"/>
                <w:sz w:val="20"/>
                <w:szCs w:val="20"/>
              </w:rPr>
            </w:pPr>
            <w:r>
              <w:rPr>
                <w:rFonts w:ascii="Arial" w:hAnsi="Arial" w:cs="Arial"/>
                <w:sz w:val="20"/>
                <w:szCs w:val="20"/>
              </w:rPr>
              <w:t>7</w:t>
            </w:r>
          </w:p>
          <w:p w14:paraId="1D47943B" w14:textId="77777777" w:rsidR="00B47874" w:rsidRPr="0096439A" w:rsidRDefault="00B47874" w:rsidP="008B135D">
            <w:pPr>
              <w:jc w:val="center"/>
              <w:rPr>
                <w:rFonts w:ascii="Arial" w:hAnsi="Arial" w:cs="Arial"/>
                <w:sz w:val="20"/>
                <w:szCs w:val="20"/>
              </w:rPr>
            </w:pPr>
          </w:p>
          <w:p w14:paraId="5E0E5547" w14:textId="341F4055" w:rsidR="00B47874" w:rsidRPr="003E40D3" w:rsidRDefault="00B47874" w:rsidP="008B135D">
            <w:pPr>
              <w:jc w:val="center"/>
              <w:rPr>
                <w:rFonts w:ascii="Arial" w:hAnsi="Arial" w:cs="Arial"/>
                <w:sz w:val="20"/>
                <w:szCs w:val="20"/>
              </w:rPr>
            </w:pPr>
            <w:r>
              <w:rPr>
                <w:rFonts w:ascii="Arial" w:hAnsi="Arial" w:cs="Arial"/>
                <w:sz w:val="20"/>
                <w:szCs w:val="20"/>
              </w:rPr>
              <w:t>6</w:t>
            </w:r>
          </w:p>
          <w:p w14:paraId="66EA6752" w14:textId="77777777" w:rsidR="00B47874" w:rsidRPr="00206004" w:rsidRDefault="00B47874" w:rsidP="008B135D">
            <w:pPr>
              <w:jc w:val="center"/>
              <w:rPr>
                <w:rFonts w:ascii="Arial" w:hAnsi="Arial" w:cs="Arial"/>
                <w:sz w:val="22"/>
                <w:szCs w:val="22"/>
              </w:rPr>
            </w:pPr>
          </w:p>
          <w:p w14:paraId="498AAF85" w14:textId="77777777" w:rsidR="00B47874" w:rsidRPr="005058C9" w:rsidRDefault="00B47874" w:rsidP="008B135D">
            <w:pPr>
              <w:ind w:right="290"/>
              <w:jc w:val="center"/>
              <w:rPr>
                <w:rFonts w:ascii="Arial" w:hAnsi="Arial" w:cs="Arial"/>
                <w:sz w:val="22"/>
                <w:szCs w:val="22"/>
              </w:rPr>
            </w:pPr>
          </w:p>
        </w:tc>
      </w:tr>
    </w:tbl>
    <w:p w14:paraId="2FC17F8B" w14:textId="2B72CE56"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0B25FA7D">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0B25FA7D">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0B25FA7D">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0F40DEB" w14:textId="77777777"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3621FB64"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 xml:space="preserve">Se evaluará el porcentaje de baja de las ofertas presentadas, considerando como “oferta no valida” a todas aquellas que superen el 30% de reducción del precio máximo de licitación por considerarla baja temeraria. Igualmente se considerará “oferta no valida” </w:t>
            </w:r>
            <w:r w:rsidR="007F677A">
              <w:rPr>
                <w:rFonts w:ascii="Arial" w:hAnsi="Arial" w:cs="Arial"/>
                <w:sz w:val="22"/>
                <w:szCs w:val="22"/>
                <w:lang w:val="es-ES_tradnl"/>
              </w:rPr>
              <w:t>a</w:t>
            </w:r>
            <w:r>
              <w:rPr>
                <w:rFonts w:ascii="Arial" w:hAnsi="Arial" w:cs="Arial"/>
                <w:sz w:val="22"/>
                <w:szCs w:val="22"/>
                <w:lang w:val="es-ES_tradnl"/>
              </w:rPr>
              <w:t xml:space="preserve">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5512C16E"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7C1738" w:rsidRDefault="007C1738"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7C1738" w:rsidRDefault="007C1738"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14:paraId="01AE3DE0" w14:textId="77777777" w:rsidR="007C1738" w:rsidRDefault="007C1738"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7C1738" w:rsidRDefault="007C1738"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B938827" w14:textId="5FE03BE5" w:rsidR="00B47874" w:rsidRDefault="00B47874" w:rsidP="00A621BE">
            <w:pPr>
              <w:tabs>
                <w:tab w:val="num" w:pos="709"/>
              </w:tabs>
              <w:autoSpaceDE w:val="0"/>
              <w:autoSpaceDN w:val="0"/>
              <w:adjustRightInd w:val="0"/>
              <w:spacing w:after="120"/>
              <w:jc w:val="both"/>
              <w:rPr>
                <w:rFonts w:ascii="Arial" w:hAnsi="Arial" w:cs="Arial"/>
                <w:sz w:val="22"/>
                <w:szCs w:val="22"/>
                <w:lang w:val="es-ES_tradnl"/>
              </w:rPr>
            </w:pPr>
          </w:p>
          <w:p w14:paraId="3866ACD7" w14:textId="4E623B5A" w:rsidR="00B47874" w:rsidRDefault="00B47874" w:rsidP="00A621BE">
            <w:pPr>
              <w:tabs>
                <w:tab w:val="num" w:pos="709"/>
              </w:tabs>
              <w:autoSpaceDE w:val="0"/>
              <w:autoSpaceDN w:val="0"/>
              <w:adjustRightInd w:val="0"/>
              <w:spacing w:after="120"/>
              <w:jc w:val="both"/>
              <w:rPr>
                <w:rFonts w:ascii="Arial" w:hAnsi="Arial" w:cs="Arial"/>
                <w:sz w:val="22"/>
                <w:szCs w:val="22"/>
                <w:lang w:val="es-ES_tradnl"/>
              </w:rPr>
            </w:pP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7C1738" w:rsidRDefault="007C1738"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7C1738" w:rsidRDefault="00254278"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7C1738" w:rsidRDefault="007C1738"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2111"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14:paraId="1C4DEAA9" w14:textId="77777777" w:rsidR="007C1738" w:rsidRDefault="007C1738"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7C1738" w:rsidRDefault="00746D07"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7C1738" w:rsidRDefault="007C1738" w:rsidP="00A621BE">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w:t>
            </w:r>
            <w:r>
              <w:rPr>
                <w:rFonts w:ascii="Arial" w:eastAsia="Calibri" w:hAnsi="Arial" w:cs="Arial"/>
                <w:iCs/>
                <w:color w:val="000000"/>
                <w:sz w:val="22"/>
                <w:lang w:val="es-ES_tradnl"/>
              </w:rPr>
              <w:lastRenderedPageBreak/>
              <w:t xml:space="preserve">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4AC27766" w14:textId="77777777" w:rsidR="0067320C" w:rsidRDefault="00A621BE" w:rsidP="00BE32E4">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p w14:paraId="7E12061F" w14:textId="57B72821" w:rsidR="001F19AA" w:rsidRPr="00BE32E4" w:rsidRDefault="001F19AA" w:rsidP="00BE32E4">
            <w:pPr>
              <w:autoSpaceDE w:val="0"/>
              <w:autoSpaceDN w:val="0"/>
              <w:adjustRightInd w:val="0"/>
              <w:spacing w:before="120" w:after="120"/>
              <w:jc w:val="both"/>
              <w:rPr>
                <w:rFonts w:ascii="Arial" w:hAnsi="Arial" w:cs="Arial"/>
                <w:b/>
                <w:u w:val="single"/>
                <w:lang w:val="es-ES_tradnl"/>
              </w:rPr>
            </w:pPr>
          </w:p>
        </w:tc>
      </w:tr>
    </w:tbl>
    <w:p w14:paraId="121FD38A" w14:textId="77777777"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1B3FCDBC" w14:textId="7DC958BE" w:rsidR="00396BF3" w:rsidRDefault="009A0510"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Pr>
          <w:rFonts w:ascii="Arial" w:hAnsi="Arial" w:cs="Arial"/>
          <w:sz w:val="22"/>
          <w:szCs w:val="22"/>
          <w:lang w:val="es-ES_tradnl"/>
        </w:rPr>
        <w:t xml:space="preserve"> </w:t>
      </w:r>
      <w:r w:rsidR="004646AB">
        <w:rPr>
          <w:rFonts w:ascii="Arial" w:hAnsi="Arial" w:cs="Arial"/>
          <w:sz w:val="22"/>
          <w:szCs w:val="22"/>
          <w:lang w:val="es-ES_tradnl"/>
        </w:rPr>
        <w:t>los</w:t>
      </w:r>
      <w:r>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14:paraId="31DB1A71" w14:textId="33145E7B" w:rsidR="00D46E55" w:rsidRDefault="00D46E55" w:rsidP="009A0510">
      <w:pPr>
        <w:pStyle w:val="NormalWeb"/>
        <w:spacing w:before="0" w:beforeAutospacing="0" w:after="0" w:afterAutospacing="0"/>
        <w:rPr>
          <w:rFonts w:ascii="Arial" w:hAnsi="Arial" w:cs="Arial"/>
          <w:sz w:val="22"/>
          <w:szCs w:val="22"/>
          <w:lang w:val="es-ES_tradnl"/>
        </w:rPr>
      </w:pPr>
    </w:p>
    <w:p w14:paraId="2F796203" w14:textId="095D048B" w:rsidR="007F677A" w:rsidRPr="007F677A" w:rsidRDefault="007F677A" w:rsidP="009A0510">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t>Controles de calidad</w:t>
      </w:r>
    </w:p>
    <w:p w14:paraId="5083F155" w14:textId="18937425" w:rsidR="007F677A" w:rsidRDefault="007F677A" w:rsidP="009A0510">
      <w:pPr>
        <w:pStyle w:val="NormalWeb"/>
        <w:spacing w:before="0" w:beforeAutospacing="0" w:after="0" w:afterAutospacing="0"/>
        <w:rPr>
          <w:rFonts w:ascii="Arial" w:hAnsi="Arial" w:cs="Arial"/>
          <w:sz w:val="22"/>
          <w:szCs w:val="22"/>
          <w:lang w:val="es-ES_tradnl"/>
        </w:rPr>
      </w:pPr>
    </w:p>
    <w:p w14:paraId="6BDB7F8A" w14:textId="3F0D7A84" w:rsidR="007F677A" w:rsidRDefault="007F677A" w:rsidP="00B4787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1E6B8A56" w14:textId="1A06C8A0" w:rsidR="007F677A" w:rsidRDefault="007F677A" w:rsidP="009A0510">
      <w:pPr>
        <w:pStyle w:val="NormalWeb"/>
        <w:spacing w:before="0" w:beforeAutospacing="0" w:after="0" w:afterAutospacing="0"/>
        <w:rPr>
          <w:rFonts w:ascii="Arial" w:hAnsi="Arial" w:cs="Arial"/>
          <w:sz w:val="22"/>
          <w:szCs w:val="22"/>
          <w:lang w:val="es-ES_tradnl"/>
        </w:rPr>
      </w:pPr>
    </w:p>
    <w:p w14:paraId="667A90EC" w14:textId="77777777" w:rsidR="008D18C9" w:rsidRPr="00501DAF" w:rsidRDefault="008D18C9" w:rsidP="008D18C9">
      <w:pPr>
        <w:spacing w:before="60" w:after="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7211B30B" w14:textId="77777777" w:rsidR="007F677A" w:rsidRDefault="007F677A" w:rsidP="008D18C9">
      <w:pPr>
        <w:spacing w:after="120"/>
        <w:jc w:val="both"/>
        <w:rPr>
          <w:rFonts w:ascii="Arial" w:hAnsi="Arial" w:cs="Arial"/>
          <w:sz w:val="22"/>
          <w:szCs w:val="22"/>
        </w:rPr>
      </w:pPr>
    </w:p>
    <w:p w14:paraId="37813D89" w14:textId="77777777" w:rsidR="007F677A" w:rsidRDefault="007F677A" w:rsidP="00B47874">
      <w:pPr>
        <w:spacing w:after="120" w:line="276" w:lineRule="auto"/>
        <w:jc w:val="both"/>
        <w:rPr>
          <w:rFonts w:ascii="Arial" w:hAnsi="Arial" w:cs="Arial"/>
          <w:sz w:val="22"/>
          <w:szCs w:val="22"/>
        </w:rPr>
      </w:pPr>
      <w:r>
        <w:rPr>
          <w:rFonts w:ascii="Arial" w:hAnsi="Arial" w:cs="Arial"/>
          <w:sz w:val="22"/>
          <w:szCs w:val="22"/>
        </w:rPr>
        <w:t xml:space="preserve">La empresa adjudicataria se compromete a entregar un ejemplar de material didáctico a cada uno de los participantes del curso y otro al coordinador/a de Inserta Empleo el día del inicio del curso. </w:t>
      </w:r>
    </w:p>
    <w:p w14:paraId="6B95E0DE" w14:textId="79472768" w:rsidR="007F677A" w:rsidRDefault="007F677A" w:rsidP="00B47874">
      <w:pPr>
        <w:spacing w:after="120" w:line="276" w:lineRule="auto"/>
        <w:jc w:val="both"/>
        <w:rPr>
          <w:rFonts w:ascii="Arial" w:hAnsi="Arial" w:cs="Arial"/>
          <w:sz w:val="22"/>
          <w:szCs w:val="22"/>
        </w:rPr>
      </w:pPr>
      <w:r>
        <w:rPr>
          <w:rFonts w:ascii="Arial" w:hAnsi="Arial" w:cs="Arial"/>
          <w:sz w:val="22"/>
          <w:szCs w:val="22"/>
        </w:rPr>
        <w:t xml:space="preserve">Así mismo se compromete a facilitar el material fungible y las dotaciones necesarias para el desarrollo del curso (estos materiales y dotaciones se detallarán en la propuesta). Si algún participante del curso requiriese de adaptaciones en el material didáctico, el proveedor se compromete a llevarlas a cabo para facilitar el proceso de formación. </w:t>
      </w:r>
    </w:p>
    <w:p w14:paraId="26749846" w14:textId="77777777" w:rsidR="008D18C9" w:rsidRPr="00501DAF" w:rsidRDefault="008D18C9" w:rsidP="00B47874">
      <w:pPr>
        <w:spacing w:after="60" w:line="276" w:lineRule="auto"/>
        <w:jc w:val="both"/>
        <w:rPr>
          <w:rFonts w:ascii="Arial" w:hAnsi="Arial" w:cs="Arial"/>
          <w:sz w:val="22"/>
          <w:szCs w:val="22"/>
        </w:rPr>
      </w:pPr>
      <w:r w:rsidRPr="00501DAF">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14:paraId="0A8C45A6" w14:textId="77777777" w:rsidR="008D18C9" w:rsidRDefault="008D18C9" w:rsidP="00D46E55">
      <w:pPr>
        <w:autoSpaceDE w:val="0"/>
        <w:autoSpaceDN w:val="0"/>
        <w:adjustRightInd w:val="0"/>
        <w:jc w:val="both"/>
        <w:rPr>
          <w:rFonts w:ascii="Arial" w:hAnsi="Arial" w:cs="Arial"/>
          <w:b/>
          <w:bCs/>
          <w:szCs w:val="22"/>
          <w:u w:val="single"/>
        </w:rPr>
      </w:pPr>
    </w:p>
    <w:p w14:paraId="1B292F5F" w14:textId="0917052C" w:rsidR="00D46E55" w:rsidRPr="003B30F8" w:rsidRDefault="00D46E55" w:rsidP="00D46E55">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160AFDF8" w14:textId="77777777" w:rsidR="00D46E55" w:rsidRPr="00501DAF" w:rsidRDefault="00D46E55" w:rsidP="00D46E55">
      <w:pPr>
        <w:autoSpaceDE w:val="0"/>
        <w:autoSpaceDN w:val="0"/>
        <w:adjustRightInd w:val="0"/>
        <w:jc w:val="both"/>
        <w:rPr>
          <w:rFonts w:ascii="Arial" w:hAnsi="Arial" w:cs="Arial"/>
          <w:b/>
          <w:bCs/>
          <w:szCs w:val="22"/>
          <w:u w:val="single"/>
        </w:rPr>
      </w:pPr>
    </w:p>
    <w:p w14:paraId="08162BC6"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559A00BA"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p>
    <w:p w14:paraId="101AC972" w14:textId="77777777" w:rsidR="00D46E55" w:rsidRPr="0071588F" w:rsidRDefault="00D46E55" w:rsidP="00B4787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lastRenderedPageBreak/>
        <w:t>Para que se produzca dicha autorización, el licitador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34F98AD6" w14:textId="5F6641BE" w:rsidR="00D46E55" w:rsidRDefault="00D46E55" w:rsidP="00B47874">
      <w:pPr>
        <w:pStyle w:val="NormalWeb"/>
        <w:spacing w:before="0" w:beforeAutospacing="0" w:after="0" w:afterAutospacing="0" w:line="276" w:lineRule="auto"/>
        <w:rPr>
          <w:rFonts w:ascii="Arial" w:hAnsi="Arial" w:cs="Arial"/>
          <w:sz w:val="22"/>
          <w:szCs w:val="22"/>
          <w:lang w:val="es-ES_tradnl"/>
        </w:rPr>
      </w:pPr>
    </w:p>
    <w:p w14:paraId="20D53278" w14:textId="63048049" w:rsidR="002D1ED1" w:rsidRDefault="002D1ED1" w:rsidP="002D1ED1">
      <w:pPr>
        <w:tabs>
          <w:tab w:val="left" w:pos="8530"/>
        </w:tabs>
        <w:spacing w:before="120" w:after="120" w:line="276" w:lineRule="auto"/>
        <w:jc w:val="both"/>
        <w:rPr>
          <w:rFonts w:ascii="Arial" w:hAnsi="Arial" w:cs="Arial"/>
          <w:sz w:val="22"/>
          <w:szCs w:val="22"/>
        </w:rPr>
      </w:pPr>
      <w:r>
        <w:rPr>
          <w:rFonts w:ascii="Arial" w:hAnsi="Arial" w:cs="Arial"/>
          <w:sz w:val="22"/>
          <w:szCs w:val="22"/>
          <w:lang w:val="es-ES_tradnl"/>
        </w:rPr>
        <w:t xml:space="preserve">La entidad adjudicataria </w:t>
      </w:r>
      <w:r>
        <w:rPr>
          <w:rFonts w:ascii="Arial" w:hAnsi="Arial" w:cs="Arial"/>
          <w:sz w:val="22"/>
          <w:szCs w:val="22"/>
        </w:rPr>
        <w:t xml:space="preserve">deberá tener previsto docentes suplentes para el caso de que sea necesario sustituir a algún docente. Los/as docentes suplentes han de cumplir, igualmente, con los mismos requerimientos establecidos para el equipo docente. </w:t>
      </w:r>
    </w:p>
    <w:p w14:paraId="70F4F508" w14:textId="77777777" w:rsidR="002D1ED1" w:rsidRPr="00396BF3" w:rsidRDefault="002D1ED1" w:rsidP="00B47874">
      <w:pPr>
        <w:pStyle w:val="NormalWeb"/>
        <w:spacing w:before="0" w:beforeAutospacing="0" w:after="0" w:afterAutospacing="0" w:line="276" w:lineRule="auto"/>
        <w:rPr>
          <w:rFonts w:ascii="Arial" w:hAnsi="Arial" w:cs="Arial"/>
          <w:sz w:val="22"/>
          <w:szCs w:val="22"/>
          <w:lang w:val="es-ES_tradnl"/>
        </w:rPr>
      </w:pPr>
    </w:p>
    <w:p w14:paraId="2B97B1D7" w14:textId="5A79813C" w:rsidR="002D1ED1" w:rsidRPr="002D1ED1" w:rsidRDefault="002D1ED1" w:rsidP="000F470A">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t>Modificación de las instalaciones durante la prestación del servicio</w:t>
      </w:r>
    </w:p>
    <w:p w14:paraId="025FB5B0" w14:textId="0529F633" w:rsidR="002D1ED1" w:rsidRDefault="002D1ED1" w:rsidP="000F470A">
      <w:pPr>
        <w:pStyle w:val="NormalWeb"/>
        <w:spacing w:before="0" w:beforeAutospacing="0" w:after="0" w:afterAutospacing="0"/>
        <w:rPr>
          <w:rFonts w:ascii="Arial" w:hAnsi="Arial" w:cs="Arial"/>
          <w:sz w:val="22"/>
          <w:szCs w:val="22"/>
          <w:lang w:val="es-ES_tradnl"/>
        </w:rPr>
      </w:pPr>
    </w:p>
    <w:p w14:paraId="35D6C66A" w14:textId="12858B0F" w:rsidR="002D1ED1" w:rsidRDefault="002D1ED1" w:rsidP="000F470A">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036173D1" w14:textId="77777777" w:rsidR="002D1ED1" w:rsidRDefault="002D1ED1" w:rsidP="000F470A">
      <w:pPr>
        <w:pStyle w:val="NormalWeb"/>
        <w:spacing w:before="0" w:beforeAutospacing="0" w:after="0" w:afterAutospacing="0"/>
        <w:rPr>
          <w:rFonts w:ascii="Arial" w:hAnsi="Arial" w:cs="Arial"/>
          <w:sz w:val="22"/>
          <w:szCs w:val="22"/>
          <w:lang w:val="es-ES_tradnl"/>
        </w:rPr>
      </w:pPr>
    </w:p>
    <w:p w14:paraId="4BDB5498" w14:textId="25E2A85B" w:rsidR="00D81ED9" w:rsidRDefault="004646AB" w:rsidP="000F470A">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32A5CE4F"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77777777"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77777777" w:rsidR="00B34DC6" w:rsidRDefault="00B34DC6" w:rsidP="00DF4931">
      <w:pPr>
        <w:pStyle w:val="NormalWeb"/>
        <w:spacing w:before="0" w:beforeAutospacing="0" w:after="0" w:afterAutospacing="0"/>
        <w:jc w:val="center"/>
        <w:rPr>
          <w:rFonts w:ascii="Arial" w:hAnsi="Arial" w:cs="Arial"/>
          <w:b/>
          <w:sz w:val="22"/>
          <w:szCs w:val="22"/>
        </w:rPr>
      </w:pPr>
    </w:p>
    <w:p w14:paraId="1AF9CB05" w14:textId="77777777"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14:paraId="789F532C" w14:textId="30061092" w:rsidR="008D18C9" w:rsidRDefault="008D18C9" w:rsidP="007E60ED">
      <w:pPr>
        <w:jc w:val="center"/>
        <w:rPr>
          <w:rFonts w:ascii="Arial" w:hAnsi="Arial" w:cs="Arial"/>
          <w:b/>
          <w:sz w:val="32"/>
          <w:szCs w:val="20"/>
          <w:u w:val="single"/>
        </w:rPr>
      </w:pPr>
    </w:p>
    <w:p w14:paraId="73B68C13" w14:textId="7CC54D65" w:rsidR="008D18C9" w:rsidRDefault="008D18C9" w:rsidP="007E60ED">
      <w:pPr>
        <w:jc w:val="center"/>
        <w:rPr>
          <w:rFonts w:ascii="Arial" w:hAnsi="Arial" w:cs="Arial"/>
          <w:b/>
          <w:sz w:val="32"/>
          <w:szCs w:val="20"/>
          <w:u w:val="single"/>
        </w:rPr>
      </w:pPr>
    </w:p>
    <w:p w14:paraId="448436A6" w14:textId="77777777" w:rsidR="00796C52" w:rsidRDefault="00796C52" w:rsidP="00061BB0">
      <w:pPr>
        <w:spacing w:before="120" w:after="120"/>
        <w:jc w:val="center"/>
        <w:rPr>
          <w:rFonts w:ascii="Arial" w:hAnsi="Arial"/>
          <w:b/>
          <w:sz w:val="28"/>
          <w:szCs w:val="28"/>
          <w:lang w:val="es-ES_tradnl" w:eastAsia="x-none"/>
        </w:rPr>
      </w:pPr>
    </w:p>
    <w:p w14:paraId="7935C8D9" w14:textId="487973FC" w:rsidR="00796C52" w:rsidRDefault="00796C52" w:rsidP="00061BB0">
      <w:pPr>
        <w:spacing w:before="120" w:after="120"/>
        <w:jc w:val="center"/>
        <w:rPr>
          <w:rFonts w:ascii="Arial" w:hAnsi="Arial"/>
          <w:b/>
          <w:sz w:val="28"/>
          <w:szCs w:val="28"/>
          <w:lang w:val="es-ES_tradnl" w:eastAsia="x-none"/>
        </w:rPr>
      </w:pPr>
    </w:p>
    <w:p w14:paraId="76636FB2" w14:textId="3240D2E5" w:rsidR="00746D07" w:rsidRDefault="00746D07" w:rsidP="00061BB0">
      <w:pPr>
        <w:spacing w:before="120" w:after="120"/>
        <w:jc w:val="center"/>
        <w:rPr>
          <w:rFonts w:ascii="Arial" w:hAnsi="Arial"/>
          <w:b/>
          <w:sz w:val="28"/>
          <w:szCs w:val="28"/>
          <w:lang w:val="es-ES_tradnl" w:eastAsia="x-none"/>
        </w:rPr>
      </w:pPr>
    </w:p>
    <w:p w14:paraId="7BE77BFF" w14:textId="19255E70" w:rsidR="00746D07" w:rsidRDefault="00746D07" w:rsidP="00061BB0">
      <w:pPr>
        <w:spacing w:before="120" w:after="120"/>
        <w:jc w:val="center"/>
        <w:rPr>
          <w:rFonts w:ascii="Arial" w:hAnsi="Arial"/>
          <w:b/>
          <w:sz w:val="28"/>
          <w:szCs w:val="28"/>
          <w:lang w:val="es-ES_tradnl" w:eastAsia="x-none"/>
        </w:rPr>
      </w:pPr>
    </w:p>
    <w:p w14:paraId="49A4BD23" w14:textId="16794456" w:rsidR="00746D07" w:rsidRDefault="00746D07" w:rsidP="00061BB0">
      <w:pPr>
        <w:spacing w:before="120" w:after="120"/>
        <w:jc w:val="center"/>
        <w:rPr>
          <w:rFonts w:ascii="Arial" w:hAnsi="Arial"/>
          <w:b/>
          <w:sz w:val="28"/>
          <w:szCs w:val="28"/>
          <w:lang w:val="es-ES_tradnl" w:eastAsia="x-none"/>
        </w:rPr>
      </w:pPr>
    </w:p>
    <w:p w14:paraId="453F58E1" w14:textId="020D33BF" w:rsidR="00746D07" w:rsidRDefault="00746D07" w:rsidP="00061BB0">
      <w:pPr>
        <w:spacing w:before="120" w:after="120"/>
        <w:jc w:val="center"/>
        <w:rPr>
          <w:rFonts w:ascii="Arial" w:hAnsi="Arial"/>
          <w:b/>
          <w:sz w:val="28"/>
          <w:szCs w:val="28"/>
          <w:lang w:val="es-ES_tradnl" w:eastAsia="x-none"/>
        </w:rPr>
      </w:pPr>
    </w:p>
    <w:p w14:paraId="4F86D3DE" w14:textId="26877B91" w:rsidR="00746D07" w:rsidRDefault="00746D07" w:rsidP="00061BB0">
      <w:pPr>
        <w:spacing w:before="120" w:after="120"/>
        <w:jc w:val="center"/>
        <w:rPr>
          <w:rFonts w:ascii="Arial" w:hAnsi="Arial"/>
          <w:b/>
          <w:sz w:val="28"/>
          <w:szCs w:val="28"/>
          <w:lang w:val="es-ES_tradnl" w:eastAsia="x-none"/>
        </w:rPr>
      </w:pPr>
    </w:p>
    <w:p w14:paraId="369C2B3D" w14:textId="29D6464A" w:rsidR="00746D07" w:rsidRDefault="00746D07" w:rsidP="00061BB0">
      <w:pPr>
        <w:spacing w:before="120" w:after="120"/>
        <w:jc w:val="center"/>
        <w:rPr>
          <w:rFonts w:ascii="Arial" w:hAnsi="Arial"/>
          <w:b/>
          <w:sz w:val="28"/>
          <w:szCs w:val="28"/>
          <w:lang w:val="es-ES_tradnl" w:eastAsia="x-none"/>
        </w:rPr>
      </w:pPr>
    </w:p>
    <w:p w14:paraId="1C535715" w14:textId="1B26BD38" w:rsidR="00746D07" w:rsidRDefault="00746D07" w:rsidP="00061BB0">
      <w:pPr>
        <w:spacing w:before="120" w:after="120"/>
        <w:jc w:val="center"/>
        <w:rPr>
          <w:rFonts w:ascii="Arial" w:hAnsi="Arial"/>
          <w:b/>
          <w:sz w:val="28"/>
          <w:szCs w:val="28"/>
          <w:lang w:val="es-ES_tradnl" w:eastAsia="x-none"/>
        </w:rPr>
      </w:pPr>
    </w:p>
    <w:p w14:paraId="3835C28B" w14:textId="69057F9F" w:rsidR="00746D07" w:rsidRDefault="00746D07" w:rsidP="00061BB0">
      <w:pPr>
        <w:spacing w:before="120" w:after="120"/>
        <w:jc w:val="center"/>
        <w:rPr>
          <w:rFonts w:ascii="Arial" w:hAnsi="Arial"/>
          <w:b/>
          <w:sz w:val="28"/>
          <w:szCs w:val="28"/>
          <w:lang w:val="es-ES_tradnl" w:eastAsia="x-none"/>
        </w:rPr>
      </w:pPr>
    </w:p>
    <w:p w14:paraId="12FDD912" w14:textId="33BF3EE8" w:rsidR="00746D07" w:rsidRDefault="00746D07" w:rsidP="00061BB0">
      <w:pPr>
        <w:spacing w:before="120" w:after="120"/>
        <w:jc w:val="center"/>
        <w:rPr>
          <w:rFonts w:ascii="Arial" w:hAnsi="Arial"/>
          <w:b/>
          <w:sz w:val="28"/>
          <w:szCs w:val="28"/>
          <w:lang w:val="es-ES_tradnl" w:eastAsia="x-none"/>
        </w:rPr>
      </w:pPr>
    </w:p>
    <w:p w14:paraId="4ADD265E" w14:textId="67757895" w:rsidR="00746D07" w:rsidRDefault="00746D07" w:rsidP="00061BB0">
      <w:pPr>
        <w:spacing w:before="120" w:after="120"/>
        <w:jc w:val="center"/>
        <w:rPr>
          <w:rFonts w:ascii="Arial" w:hAnsi="Arial"/>
          <w:b/>
          <w:sz w:val="28"/>
          <w:szCs w:val="28"/>
          <w:lang w:val="es-ES_tradnl" w:eastAsia="x-none"/>
        </w:rPr>
      </w:pPr>
    </w:p>
    <w:p w14:paraId="209FD58E" w14:textId="75ECFD8C" w:rsidR="00746D07" w:rsidRDefault="00746D07" w:rsidP="00061BB0">
      <w:pPr>
        <w:spacing w:before="120" w:after="120"/>
        <w:jc w:val="center"/>
        <w:rPr>
          <w:rFonts w:ascii="Arial" w:hAnsi="Arial"/>
          <w:b/>
          <w:sz w:val="28"/>
          <w:szCs w:val="28"/>
          <w:lang w:val="es-ES_tradnl" w:eastAsia="x-none"/>
        </w:rPr>
      </w:pPr>
    </w:p>
    <w:p w14:paraId="29C5E160" w14:textId="77777777" w:rsidR="00746D07" w:rsidRDefault="00746D07" w:rsidP="00061BB0">
      <w:pPr>
        <w:spacing w:before="120" w:after="120"/>
        <w:jc w:val="center"/>
        <w:rPr>
          <w:rFonts w:ascii="Arial" w:hAnsi="Arial"/>
          <w:b/>
          <w:sz w:val="28"/>
          <w:szCs w:val="28"/>
          <w:lang w:val="es-ES_tradnl" w:eastAsia="x-none"/>
        </w:rPr>
      </w:pPr>
    </w:p>
    <w:p w14:paraId="30B31CB4" w14:textId="05C32097"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508C98E9"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5F07D11E" w14:textId="77777777" w:rsidR="0038407F" w:rsidRDefault="0038407F" w:rsidP="00A621BE">
      <w:pPr>
        <w:pStyle w:val="NormalWeb"/>
        <w:spacing w:before="0" w:beforeAutospacing="0" w:after="0" w:afterAutospacing="0"/>
        <w:rPr>
          <w:rFonts w:ascii="Arial" w:hAnsi="Arial" w:cs="Arial"/>
          <w:b/>
          <w:sz w:val="22"/>
          <w:szCs w:val="22"/>
        </w:rPr>
      </w:pPr>
    </w:p>
    <w:p w14:paraId="0973255C" w14:textId="77777777"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14:paraId="41508A3C" w14:textId="77777777" w:rsidR="00A621BE" w:rsidRDefault="00A621BE" w:rsidP="00A621BE">
      <w:pPr>
        <w:pStyle w:val="NormalWeb"/>
        <w:spacing w:before="0" w:beforeAutospacing="0" w:after="0" w:afterAutospacing="0"/>
        <w:rPr>
          <w:rFonts w:ascii="Arial" w:hAnsi="Arial" w:cs="Arial"/>
          <w:b/>
          <w:sz w:val="22"/>
          <w:szCs w:val="22"/>
        </w:rPr>
      </w:pPr>
    </w:p>
    <w:p w14:paraId="37FC05AB" w14:textId="77777777" w:rsidR="00A621BE" w:rsidRDefault="00A621BE" w:rsidP="00A621BE">
      <w:pPr>
        <w:pStyle w:val="western"/>
        <w:suppressAutoHyphens/>
        <w:rPr>
          <w:rFonts w:eastAsia="Symbol"/>
          <w:b/>
          <w:bCs/>
          <w:color w:val="C00000"/>
          <w:sz w:val="22"/>
          <w:szCs w:val="20"/>
          <w:u w:val="single"/>
        </w:rPr>
      </w:pPr>
      <w:r>
        <w:rPr>
          <w:b/>
          <w:sz w:val="22"/>
          <w:szCs w:val="22"/>
        </w:rPr>
        <w:t xml:space="preserve">ANEXO B (I).-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w:t>
      </w:r>
      <w:r w:rsidR="006737C7">
        <w:rPr>
          <w:rFonts w:eastAsia="Symbol"/>
          <w:b/>
          <w:bCs/>
          <w:color w:val="C00000"/>
          <w:sz w:val="22"/>
          <w:szCs w:val="20"/>
          <w:u w:val="single"/>
        </w:rPr>
        <w:t>ONTRATADAS</w:t>
      </w:r>
    </w:p>
    <w:p w14:paraId="43D6B1D6" w14:textId="77777777" w:rsidR="00A621BE" w:rsidRDefault="00A621BE" w:rsidP="00A621BE">
      <w:pPr>
        <w:pStyle w:val="western"/>
        <w:suppressAutoHyphens/>
        <w:rPr>
          <w:rFonts w:eastAsia="Symbol"/>
          <w:b/>
          <w:bCs/>
          <w:color w:val="C00000"/>
          <w:sz w:val="22"/>
          <w:szCs w:val="20"/>
          <w:u w:val="single"/>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p w14:paraId="755D7031" w14:textId="77777777" w:rsidR="006737C7" w:rsidRDefault="006737C7" w:rsidP="006737C7">
      <w:pPr>
        <w:pStyle w:val="western"/>
        <w:suppressAutoHyphens/>
        <w:rPr>
          <w:rFonts w:eastAsia="Symbol"/>
          <w:b/>
          <w:bCs/>
          <w:color w:val="C00000"/>
          <w:sz w:val="22"/>
          <w:szCs w:val="20"/>
          <w:u w:val="single"/>
        </w:rPr>
      </w:pPr>
      <w:r>
        <w:rPr>
          <w:b/>
          <w:sz w:val="22"/>
          <w:szCs w:val="22"/>
        </w:rPr>
        <w:t xml:space="preserve">ANEXO B (III).- </w:t>
      </w:r>
      <w:r>
        <w:rPr>
          <w:rFonts w:eastAsia="Symbol"/>
          <w:b/>
          <w:bCs/>
          <w:sz w:val="22"/>
          <w:szCs w:val="20"/>
        </w:rPr>
        <w:t xml:space="preserve">MEDIDAS DE PREVENCIÓN Y PROTECCIÓN PARA EL CONTROL DEL COVID PARA </w:t>
      </w:r>
      <w:r>
        <w:rPr>
          <w:rFonts w:eastAsia="Symbol"/>
          <w:b/>
          <w:bCs/>
          <w:color w:val="C00000"/>
          <w:sz w:val="22"/>
          <w:szCs w:val="20"/>
          <w:u w:val="single"/>
        </w:rPr>
        <w:t>AULAS CEDIDAS</w:t>
      </w:r>
    </w:p>
    <w:p w14:paraId="6F8BD81B" w14:textId="77777777" w:rsidR="006737C7" w:rsidRDefault="006737C7" w:rsidP="006737C7">
      <w:pPr>
        <w:pStyle w:val="western"/>
        <w:suppressAutoHyphens/>
        <w:rPr>
          <w:rFonts w:eastAsia="Symbol"/>
          <w:b/>
          <w:bCs/>
          <w:color w:val="C00000"/>
          <w:sz w:val="22"/>
          <w:szCs w:val="20"/>
          <w:u w:val="single"/>
        </w:rPr>
      </w:pPr>
    </w:p>
    <w:sectPr w:rsidR="006737C7"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DACF5" w14:textId="77777777" w:rsidR="00254278" w:rsidRDefault="00254278">
      <w:r>
        <w:separator/>
      </w:r>
    </w:p>
  </w:endnote>
  <w:endnote w:type="continuationSeparator" w:id="0">
    <w:p w14:paraId="6237F29F" w14:textId="77777777" w:rsidR="00254278" w:rsidRDefault="0025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3A9BEEA7" w:rsidR="007C1738" w:rsidRDefault="007C1738"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1C2ED0">
      <w:rPr>
        <w:rFonts w:ascii="Arial" w:hAnsi="Arial"/>
        <w:smallCaps/>
        <w:noProof/>
        <w:spacing w:val="-2"/>
        <w:sz w:val="20"/>
        <w:szCs w:val="20"/>
      </w:rPr>
      <w:t>17</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1C2ED0">
      <w:rPr>
        <w:rFonts w:ascii="Arial" w:hAnsi="Arial"/>
        <w:smallCaps/>
        <w:noProof/>
        <w:spacing w:val="-2"/>
        <w:sz w:val="20"/>
        <w:szCs w:val="20"/>
      </w:rPr>
      <w:t>17</w:t>
    </w:r>
    <w:r w:rsidRPr="00DD5582">
      <w:rPr>
        <w:rFonts w:ascii="Arial" w:hAnsi="Arial"/>
        <w:smallCaps/>
        <w:spacing w:val="-2"/>
        <w:sz w:val="20"/>
        <w:szCs w:val="20"/>
      </w:rPr>
      <w:fldChar w:fldCharType="end"/>
    </w:r>
  </w:p>
  <w:p w14:paraId="151B2FC9" w14:textId="77777777" w:rsidR="007C1738" w:rsidRDefault="007C1738" w:rsidP="00450118">
    <w:pPr>
      <w:rPr>
        <w:rFonts w:ascii="Arial" w:hAnsi="Arial"/>
        <w:sz w:val="22"/>
      </w:rPr>
    </w:pPr>
    <w:r>
      <w:rPr>
        <w:noProof/>
      </w:rPr>
      <w:drawing>
        <wp:anchor distT="0" distB="0" distL="114300" distR="114300" simplePos="0" relativeHeight="251657728" behindDoc="1" locked="0" layoutInCell="1" allowOverlap="1" wp14:anchorId="753F299B" wp14:editId="07777777">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p>
  <w:p w14:paraId="2F0DDD35" w14:textId="77777777" w:rsidR="007C1738" w:rsidRPr="00DD5582" w:rsidRDefault="007C1738"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14:anchorId="5EDE8721" wp14:editId="07777777">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Pr>
        <w:noProof/>
      </w:rPr>
      <w:t xml:space="preserve">          </w:t>
    </w:r>
    <w:r>
      <w:rPr>
        <w:noProof/>
      </w:rPr>
      <w:drawing>
        <wp:inline distT="0" distB="0" distL="0" distR="0" wp14:anchorId="3F0E7771" wp14:editId="07777777">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978C" w14:textId="77777777" w:rsidR="00254278" w:rsidRDefault="00254278">
      <w:r>
        <w:separator/>
      </w:r>
    </w:p>
  </w:footnote>
  <w:footnote w:type="continuationSeparator" w:id="0">
    <w:p w14:paraId="191C03CD" w14:textId="77777777" w:rsidR="00254278" w:rsidRDefault="0025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77777777" w:rsidR="007C1738" w:rsidRPr="00387A77" w:rsidRDefault="007C1738" w:rsidP="00387A77">
    <w:pPr>
      <w:pStyle w:val="Encabezado"/>
    </w:pPr>
    <w:r>
      <w:rPr>
        <w:noProof/>
      </w:rPr>
      <w:drawing>
        <wp:anchor distT="0" distB="0" distL="114300" distR="114300" simplePos="0" relativeHeight="251658752" behindDoc="0" locked="0" layoutInCell="1" allowOverlap="1" wp14:anchorId="56A87E43" wp14:editId="07777777">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A021D22"/>
    <w:multiLevelType w:val="hybridMultilevel"/>
    <w:tmpl w:val="F18E7AA0"/>
    <w:lvl w:ilvl="0" w:tplc="0596AF0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362D4"/>
    <w:multiLevelType w:val="hybridMultilevel"/>
    <w:tmpl w:val="14D6CD1A"/>
    <w:lvl w:ilvl="0" w:tplc="1180D3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4D17AA"/>
    <w:multiLevelType w:val="hybridMultilevel"/>
    <w:tmpl w:val="F90E17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4"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3339AB"/>
    <w:multiLevelType w:val="hybridMultilevel"/>
    <w:tmpl w:val="3126E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AD57D2"/>
    <w:multiLevelType w:val="hybridMultilevel"/>
    <w:tmpl w:val="DC623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3E8C4822"/>
    <w:multiLevelType w:val="hybridMultilevel"/>
    <w:tmpl w:val="DAF0A4FE"/>
    <w:lvl w:ilvl="0" w:tplc="2A6A92CA">
      <w:start w:val="1"/>
      <w:numFmt w:val="bullet"/>
      <w:pStyle w:val="Marta"/>
      <w:lvlText w:val=""/>
      <w:lvlJc w:val="left"/>
      <w:pPr>
        <w:tabs>
          <w:tab w:val="num" w:pos="927"/>
        </w:tabs>
        <w:ind w:left="927" w:hanging="360"/>
      </w:pPr>
      <w:rPr>
        <w:rFonts w:ascii="Symbol" w:hAnsi="Symbol" w:hint="default"/>
        <w:color w:val="auto"/>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0"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B9F2A6D"/>
    <w:multiLevelType w:val="hybridMultilevel"/>
    <w:tmpl w:val="53660A28"/>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E425641"/>
    <w:multiLevelType w:val="hybridMultilevel"/>
    <w:tmpl w:val="72245500"/>
    <w:lvl w:ilvl="0" w:tplc="0C0A0015">
      <w:start w:val="1"/>
      <w:numFmt w:val="upp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9B71B9"/>
    <w:multiLevelType w:val="hybridMultilevel"/>
    <w:tmpl w:val="05D2C5E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26"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E8298E"/>
    <w:multiLevelType w:val="hybridMultilevel"/>
    <w:tmpl w:val="1DCA3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8"/>
  </w:num>
  <w:num w:numId="5">
    <w:abstractNumId w:val="29"/>
  </w:num>
  <w:num w:numId="6">
    <w:abstractNumId w:val="21"/>
  </w:num>
  <w:num w:numId="7">
    <w:abstractNumId w:val="9"/>
  </w:num>
  <w:num w:numId="8">
    <w:abstractNumId w:val="2"/>
  </w:num>
  <w:num w:numId="9">
    <w:abstractNumId w:val="17"/>
  </w:num>
  <w:num w:numId="10">
    <w:abstractNumId w:val="25"/>
  </w:num>
  <w:num w:numId="11">
    <w:abstractNumId w:val="11"/>
  </w:num>
  <w:num w:numId="12">
    <w:abstractNumId w:val="26"/>
  </w:num>
  <w:num w:numId="13">
    <w:abstractNumId w:val="13"/>
  </w:num>
  <w:num w:numId="14">
    <w:abstractNumId w:val="12"/>
  </w:num>
  <w:num w:numId="15">
    <w:abstractNumId w:val="3"/>
  </w:num>
  <w:num w:numId="16">
    <w:abstractNumId w:val="19"/>
  </w:num>
  <w:num w:numId="17">
    <w:abstractNumId w:val="28"/>
  </w:num>
  <w:num w:numId="18">
    <w:abstractNumId w:val="30"/>
  </w:num>
  <w:num w:numId="19">
    <w:abstractNumId w:val="8"/>
  </w:num>
  <w:num w:numId="20">
    <w:abstractNumId w:val="14"/>
  </w:num>
  <w:num w:numId="21">
    <w:abstractNumId w:val="27"/>
  </w:num>
  <w:num w:numId="22">
    <w:abstractNumId w:val="15"/>
  </w:num>
  <w:num w:numId="23">
    <w:abstractNumId w:val="16"/>
  </w:num>
  <w:num w:numId="24">
    <w:abstractNumId w:val="10"/>
  </w:num>
  <w:num w:numId="25">
    <w:abstractNumId w:val="24"/>
  </w:num>
  <w:num w:numId="26">
    <w:abstractNumId w:val="4"/>
  </w:num>
  <w:num w:numId="27">
    <w:abstractNumId w:val="1"/>
  </w:num>
  <w:num w:numId="28">
    <w:abstractNumId w:val="23"/>
  </w:num>
  <w:num w:numId="29">
    <w:abstractNumId w:val="20"/>
  </w:num>
  <w:num w:numId="30">
    <w:abstractNumId w:val="22"/>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kuSK2M/bCJR6JhGD+c2c+mqIQI6HEjCpyt6cGFZ36e6800SOSoSguOzDB6QAiu+nu9CVNYQMjLHCyWJpljkhg==" w:salt="k3afh3Ks+WKLgARMDVZ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0F4D"/>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441"/>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CE7"/>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CB0"/>
    <w:rsid w:val="00116DB4"/>
    <w:rsid w:val="00116F5A"/>
    <w:rsid w:val="001170BA"/>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33"/>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73C"/>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77A"/>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2A9"/>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2E55"/>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6B0"/>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ED0"/>
    <w:rsid w:val="001C2F3C"/>
    <w:rsid w:val="001C2F82"/>
    <w:rsid w:val="001C3482"/>
    <w:rsid w:val="001C34A6"/>
    <w:rsid w:val="001C369A"/>
    <w:rsid w:val="001C3907"/>
    <w:rsid w:val="001C3F61"/>
    <w:rsid w:val="001C40D5"/>
    <w:rsid w:val="001C412E"/>
    <w:rsid w:val="001C42C2"/>
    <w:rsid w:val="001C4309"/>
    <w:rsid w:val="001C46CF"/>
    <w:rsid w:val="001C4A13"/>
    <w:rsid w:val="001C4FAC"/>
    <w:rsid w:val="001C500E"/>
    <w:rsid w:val="001C519F"/>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4D6"/>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C5E"/>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AB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66"/>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137"/>
    <w:rsid w:val="00247269"/>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269"/>
    <w:rsid w:val="00254278"/>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EE2"/>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1ED1"/>
    <w:rsid w:val="002D226A"/>
    <w:rsid w:val="002D24FC"/>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506"/>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1A6"/>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6E78"/>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073"/>
    <w:rsid w:val="00310B1A"/>
    <w:rsid w:val="00310D5F"/>
    <w:rsid w:val="00310DB9"/>
    <w:rsid w:val="00310DCC"/>
    <w:rsid w:val="00310E19"/>
    <w:rsid w:val="00310F79"/>
    <w:rsid w:val="00311F72"/>
    <w:rsid w:val="00311F88"/>
    <w:rsid w:val="0031264B"/>
    <w:rsid w:val="00312735"/>
    <w:rsid w:val="00312740"/>
    <w:rsid w:val="003127E2"/>
    <w:rsid w:val="00312B37"/>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3EB"/>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12"/>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C00"/>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BF3"/>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0F8"/>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0"/>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C2F"/>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6E55"/>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2C09"/>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698"/>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99"/>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43A"/>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1DB"/>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DBF"/>
    <w:rsid w:val="004D1E5F"/>
    <w:rsid w:val="004D1E9C"/>
    <w:rsid w:val="004D1EDF"/>
    <w:rsid w:val="004D23E1"/>
    <w:rsid w:val="004D25C9"/>
    <w:rsid w:val="004D296B"/>
    <w:rsid w:val="004D2A39"/>
    <w:rsid w:val="004D2FA9"/>
    <w:rsid w:val="004D3233"/>
    <w:rsid w:val="004D398E"/>
    <w:rsid w:val="004D3A87"/>
    <w:rsid w:val="004D3B2C"/>
    <w:rsid w:val="004D3C92"/>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47C"/>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794"/>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CF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0CAF"/>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032"/>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9E8"/>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914"/>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7"/>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2E36"/>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6D5"/>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572F"/>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14"/>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2E8"/>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41D"/>
    <w:rsid w:val="006555BA"/>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2A3C"/>
    <w:rsid w:val="006834C5"/>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2E0B"/>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62"/>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6FA"/>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D07"/>
    <w:rsid w:val="00746E42"/>
    <w:rsid w:val="00746FEA"/>
    <w:rsid w:val="0074710A"/>
    <w:rsid w:val="00747443"/>
    <w:rsid w:val="00747A7C"/>
    <w:rsid w:val="007501AA"/>
    <w:rsid w:val="007503BE"/>
    <w:rsid w:val="00750727"/>
    <w:rsid w:val="00750804"/>
    <w:rsid w:val="00750BDE"/>
    <w:rsid w:val="00750F3D"/>
    <w:rsid w:val="007511A7"/>
    <w:rsid w:val="0075133C"/>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52"/>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9B8"/>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CA1"/>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738"/>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77A"/>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0B"/>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0C5"/>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7C2"/>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A4"/>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A08"/>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9C9"/>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1F6E"/>
    <w:rsid w:val="008C2395"/>
    <w:rsid w:val="008C2A78"/>
    <w:rsid w:val="008C2ACD"/>
    <w:rsid w:val="008C2B41"/>
    <w:rsid w:val="008C31F5"/>
    <w:rsid w:val="008C3511"/>
    <w:rsid w:val="008C362B"/>
    <w:rsid w:val="008C37FE"/>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8C9"/>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995"/>
    <w:rsid w:val="008D6B95"/>
    <w:rsid w:val="008D6DC5"/>
    <w:rsid w:val="008D7072"/>
    <w:rsid w:val="008D737D"/>
    <w:rsid w:val="008D7474"/>
    <w:rsid w:val="008D747C"/>
    <w:rsid w:val="008D7495"/>
    <w:rsid w:val="008D7609"/>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21D"/>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5FF"/>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2B17"/>
    <w:rsid w:val="009B3043"/>
    <w:rsid w:val="009B31EF"/>
    <w:rsid w:val="009B32C0"/>
    <w:rsid w:val="009B3632"/>
    <w:rsid w:val="009B39C7"/>
    <w:rsid w:val="009B3B2C"/>
    <w:rsid w:val="009B3E03"/>
    <w:rsid w:val="009B411B"/>
    <w:rsid w:val="009B421C"/>
    <w:rsid w:val="009B44ED"/>
    <w:rsid w:val="009B4995"/>
    <w:rsid w:val="009B49D5"/>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39"/>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10B"/>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17AED"/>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AFE"/>
    <w:rsid w:val="00A25B3C"/>
    <w:rsid w:val="00A25D00"/>
    <w:rsid w:val="00A25F27"/>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6F80"/>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503"/>
    <w:rsid w:val="00A52716"/>
    <w:rsid w:val="00A531EF"/>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27D4"/>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292"/>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6FF4"/>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89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A5C"/>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874"/>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B23"/>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1CBB"/>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1E5"/>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83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AAB"/>
    <w:rsid w:val="00BA1CEC"/>
    <w:rsid w:val="00BA1D1A"/>
    <w:rsid w:val="00BA1E14"/>
    <w:rsid w:val="00BA213B"/>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4921"/>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600"/>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A2"/>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0A"/>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B2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3D9D"/>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72A"/>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1A"/>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889"/>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5B3C"/>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175"/>
    <w:rsid w:val="00D20748"/>
    <w:rsid w:val="00D207AE"/>
    <w:rsid w:val="00D20BC0"/>
    <w:rsid w:val="00D20ED2"/>
    <w:rsid w:val="00D2116D"/>
    <w:rsid w:val="00D21226"/>
    <w:rsid w:val="00D213F9"/>
    <w:rsid w:val="00D219C8"/>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153"/>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6E55"/>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872"/>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9E6"/>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13"/>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58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1B0"/>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47F76"/>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6D"/>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4BC"/>
    <w:rsid w:val="00E748EA"/>
    <w:rsid w:val="00E749DE"/>
    <w:rsid w:val="00E74A11"/>
    <w:rsid w:val="00E74BA4"/>
    <w:rsid w:val="00E752D2"/>
    <w:rsid w:val="00E7542C"/>
    <w:rsid w:val="00E75512"/>
    <w:rsid w:val="00E75756"/>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41C"/>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55"/>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89"/>
    <w:rsid w:val="00EF4BDB"/>
    <w:rsid w:val="00EF4D24"/>
    <w:rsid w:val="00EF4D8C"/>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31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518"/>
    <w:rsid w:val="00F8566B"/>
    <w:rsid w:val="00F856FA"/>
    <w:rsid w:val="00F85A88"/>
    <w:rsid w:val="00F85ABB"/>
    <w:rsid w:val="00F86423"/>
    <w:rsid w:val="00F86B46"/>
    <w:rsid w:val="00F86D79"/>
    <w:rsid w:val="00F87478"/>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1F5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0F6"/>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0D"/>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409"/>
    <w:rsid w:val="00FF4677"/>
    <w:rsid w:val="00FF4F5F"/>
    <w:rsid w:val="00FF50B9"/>
    <w:rsid w:val="00FF52EF"/>
    <w:rsid w:val="00FF585A"/>
    <w:rsid w:val="00FF5A10"/>
    <w:rsid w:val="00FF5B2B"/>
    <w:rsid w:val="00FF5D0F"/>
    <w:rsid w:val="00FF5DFC"/>
    <w:rsid w:val="00FF645F"/>
    <w:rsid w:val="00FF64E0"/>
    <w:rsid w:val="00FF6C8A"/>
    <w:rsid w:val="00FF7284"/>
    <w:rsid w:val="0B25FA7D"/>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92383fb2111d1bbe52bfdcde182b4161">
  <xsd:schema xmlns:xsd="http://www.w3.org/2001/XMLSchema" xmlns:xs="http://www.w3.org/2001/XMLSchema" xmlns:p="http://schemas.microsoft.com/office/2006/metadata/properties" xmlns:ns3="e9a2a96f-b0a7-4b96-8ddc-6c04626809ea" xmlns:ns4="8e6d1106-34c4-4851-9302-f2cb9ec9058d" targetNamespace="http://schemas.microsoft.com/office/2006/metadata/properties" ma:root="true" ma:fieldsID="36410f3167da72401b4cd0f7c0529951" ns3:_="" ns4:_="">
    <xsd:import namespace="e9a2a96f-b0a7-4b96-8ddc-6c04626809ea"/>
    <xsd:import namespace="8e6d1106-34c4-4851-9302-f2cb9ec90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8DCE4-71A2-4E40-BB04-7CBD95E1E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a96f-b0a7-4b96-8ddc-6c04626809ea"/>
    <ds:schemaRef ds:uri="8e6d1106-34c4-4851-9302-f2cb9ec90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3B7BF3CD-627F-4684-9C95-5DEE128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5189</Words>
  <Characters>28540</Characters>
  <Application>Microsoft Office Word</Application>
  <DocSecurity>8</DocSecurity>
  <Lines>237</Lines>
  <Paragraphs>67</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12</cp:revision>
  <cp:lastPrinted>2021-05-25T06:04:00Z</cp:lastPrinted>
  <dcterms:created xsi:type="dcterms:W3CDTF">2021-05-27T11:12:00Z</dcterms:created>
  <dcterms:modified xsi:type="dcterms:W3CDTF">2021-05-29T07:31:00Z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