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A8BE78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14:paraId="799FB07F" w14:textId="77777777" w:rsidR="00B61DC7" w:rsidRPr="00497C96" w:rsidRDefault="00B61DC7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14:paraId="486B9887" w14:textId="4D525D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14:paraId="62C758A5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4A09779" w14:textId="77777777" w:rsidR="00B61DC7" w:rsidRPr="002B0610" w:rsidRDefault="00B61DC7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5F047D78" w14:textId="77777777" w:rsidR="00333EE6" w:rsidRPr="00333EE6" w:rsidRDefault="00333EE6" w:rsidP="00333EE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333EE6">
        <w:rPr>
          <w:rFonts w:ascii="Arial" w:hAnsi="Arial" w:cs="Arial"/>
          <w:b/>
          <w:color w:val="000000"/>
          <w:sz w:val="22"/>
          <w:szCs w:val="22"/>
        </w:rPr>
        <w:t xml:space="preserve">CONTRATACIÓN POR LA ASOCIACIÓN INSERTA EMPLEO DE LOS SERVICIOS DE </w:t>
      </w:r>
      <w:r w:rsidRPr="00333EE6">
        <w:rPr>
          <w:rFonts w:ascii="Arial" w:hAnsi="Arial" w:cs="Arial"/>
          <w:b/>
          <w:color w:val="000000"/>
          <w:sz w:val="22"/>
          <w:szCs w:val="22"/>
        </w:rPr>
        <w:softHyphen/>
      </w:r>
      <w:r w:rsidRPr="00333EE6">
        <w:rPr>
          <w:rFonts w:ascii="Arial" w:hAnsi="Arial" w:cs="Arial"/>
          <w:b/>
          <w:color w:val="000000"/>
          <w:sz w:val="22"/>
          <w:szCs w:val="22"/>
        </w:rPr>
        <w:softHyphen/>
      </w:r>
      <w:r w:rsidRPr="00333EE6">
        <w:rPr>
          <w:rFonts w:ascii="Arial" w:hAnsi="Arial" w:cs="Arial"/>
          <w:b/>
          <w:color w:val="000000"/>
          <w:sz w:val="22"/>
          <w:szCs w:val="22"/>
        </w:rPr>
        <w:softHyphen/>
      </w:r>
      <w:r w:rsidRPr="00333EE6">
        <w:rPr>
          <w:rFonts w:ascii="Arial" w:hAnsi="Arial" w:cs="Arial"/>
          <w:b/>
          <w:color w:val="000000"/>
          <w:sz w:val="22"/>
          <w:szCs w:val="22"/>
        </w:rPr>
        <w:softHyphen/>
      </w:r>
      <w:r w:rsidRPr="00333EE6">
        <w:rPr>
          <w:rFonts w:ascii="Arial" w:hAnsi="Arial" w:cs="Arial"/>
          <w:b/>
          <w:color w:val="000000"/>
          <w:sz w:val="22"/>
          <w:szCs w:val="22"/>
        </w:rPr>
        <w:softHyphen/>
      </w:r>
      <w:r w:rsidRPr="00333EE6">
        <w:rPr>
          <w:rFonts w:ascii="Arial" w:hAnsi="Arial" w:cs="Arial"/>
          <w:b/>
          <w:color w:val="000000"/>
          <w:sz w:val="22"/>
          <w:szCs w:val="22"/>
        </w:rPr>
        <w:softHyphen/>
        <w:t>IMPARTICIÓN DE UN MÁXIMO DE 24 ACCIONES FORMATIVAS (12 EDICIONES DE NIVEL INICIAL Y 12 DE NIVEL AVANZADO), EN EL MARCO QUE REPRESENTA LA EJECUCIÓN Y GESTIÓN DEL PROGRAMA OPERATIVO DE INCLUSIÓN SOCIAL Y ECONOMÍA SOCIAL, Y EL PROGRAMA DE EMPLEO JUVENIL Y LA INICIATIVA DE EMPLEO JUVENIL, COFINANCIADOS POR EL FONDO SOCIAL EUROPEO (FSE) EN PAIS VASCO (BILBAO Y VITORIA)</w:t>
      </w:r>
    </w:p>
    <w:p w14:paraId="51BBA7D1" w14:textId="61DF7697" w:rsidR="003C6503" w:rsidRPr="003C6503" w:rsidRDefault="003C6503" w:rsidP="003C6503">
      <w:pPr>
        <w:pStyle w:val="Default"/>
        <w:jc w:val="both"/>
        <w:rPr>
          <w:rFonts w:ascii="Arial" w:hAnsi="Arial" w:cs="Arial"/>
        </w:rPr>
      </w:pPr>
    </w:p>
    <w:p w14:paraId="74357BD8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42DD1637" w14:textId="7872FCE6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33EE6">
        <w:rPr>
          <w:rFonts w:ascii="Arial" w:hAnsi="Arial" w:cs="Arial"/>
          <w:b/>
          <w:noProof/>
          <w:sz w:val="22"/>
          <w:szCs w:val="22"/>
          <w:lang w:val="es-ES_tradnl"/>
        </w:rPr>
        <w:t>102/48/22</w:t>
      </w:r>
    </w:p>
    <w:p w14:paraId="36AA027D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32E4C54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123300F8" w14:textId="77777777" w:rsidR="00B61DC7" w:rsidRPr="002B0610" w:rsidRDefault="00B61DC7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FB86547" w14:textId="5BC020F8" w:rsidR="00B61DC7" w:rsidRDefault="00B61DC7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7CE18AE" w14:textId="375DFF65" w:rsidR="003C6503" w:rsidRPr="002B0610" w:rsidRDefault="008E6E79" w:rsidP="003C650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Nombre del adjudicatario: TALIO TRAINING, S.L.</w:t>
      </w:r>
    </w:p>
    <w:p w14:paraId="1895A14F" w14:textId="77777777" w:rsidR="003C6503" w:rsidRPr="002B0610" w:rsidRDefault="003C6503" w:rsidP="003C6503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3F5A12DD" w14:textId="77777777" w:rsidR="003C6503" w:rsidRPr="002B0610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Importe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del contrato. </w:t>
      </w:r>
      <w:r w:rsidRPr="002B0610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7D9286D7" w14:textId="604E10F0" w:rsidR="003C6503" w:rsidRPr="002B0610" w:rsidRDefault="00333EE6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>1.140,00 euros por acción</w:t>
      </w:r>
      <w:r w:rsidR="003C6503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3C6503" w:rsidRPr="002B0610">
        <w:rPr>
          <w:rFonts w:ascii="Arial" w:hAnsi="Arial" w:cs="Arial"/>
          <w:b/>
          <w:sz w:val="22"/>
          <w:szCs w:val="22"/>
          <w:lang w:val="es-ES_tradnl"/>
        </w:rPr>
        <w:t>(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Mil ciento cuarenta euros por acción</w:t>
      </w:r>
      <w:r w:rsidR="003C6503">
        <w:rPr>
          <w:rFonts w:ascii="Arial" w:hAnsi="Arial" w:cs="Arial"/>
          <w:b/>
          <w:sz w:val="22"/>
          <w:szCs w:val="22"/>
          <w:lang w:val="es-ES_tradnl"/>
        </w:rPr>
        <w:t>)</w:t>
      </w:r>
      <w:r w:rsidR="003C6503" w:rsidRPr="0019141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794BEF25" w14:textId="77777777" w:rsidR="003C6503" w:rsidRDefault="003C6503" w:rsidP="003C6503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03162FB9" w14:textId="05318216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57582A1C" w14:textId="6C5453C5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7A1E94CA" w14:textId="023EFCB4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571277C" w14:textId="21048C54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688398C" w14:textId="73149130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7712DCC3" w14:textId="29AC2EA2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D85D830" w14:textId="22C39363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43FA10A9" w14:textId="6B5DF91C" w:rsidR="003C6503" w:rsidRDefault="003C6503" w:rsidP="00D76D30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14:paraId="25E13F99" w14:textId="2EC12E7B" w:rsidR="00B61DC7" w:rsidRPr="00333EE6" w:rsidRDefault="006B0EB6" w:rsidP="00D76D30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  <w:sectPr w:rsidR="00B61DC7" w:rsidRPr="00333EE6" w:rsidSect="00B61DC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02" w:right="1701" w:bottom="1417" w:left="1701" w:header="567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noProof/>
          <w:sz w:val="22"/>
          <w:szCs w:val="22"/>
          <w:lang w:val="es-ES_tradnl"/>
        </w:rPr>
        <w:t>24 de junio de 202</w:t>
      </w:r>
    </w:p>
    <w:p w14:paraId="727D69EE" w14:textId="778BDFEA" w:rsidR="00B61DC7" w:rsidRPr="00333EE6" w:rsidRDefault="00B61DC7" w:rsidP="00333EE6">
      <w:pPr>
        <w:tabs>
          <w:tab w:val="left" w:pos="2652"/>
        </w:tabs>
        <w:rPr>
          <w:rFonts w:ascii="Arial" w:hAnsi="Arial" w:cs="Arial"/>
          <w:sz w:val="22"/>
          <w:szCs w:val="22"/>
          <w:lang w:val="es-ES_tradnl"/>
        </w:rPr>
      </w:pPr>
    </w:p>
    <w:sectPr w:rsidR="00B61DC7" w:rsidRPr="00333EE6" w:rsidSect="003C6503">
      <w:headerReference w:type="default" r:id="rId17"/>
      <w:footerReference w:type="even" r:id="rId18"/>
      <w:footerReference w:type="default" r:id="rId19"/>
      <w:pgSz w:w="11906" w:h="16838"/>
      <w:pgMar w:top="1702" w:right="1701" w:bottom="1417" w:left="1701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57D24C" w14:textId="77777777" w:rsidR="006C7768" w:rsidRDefault="006C7768">
      <w:r>
        <w:separator/>
      </w:r>
    </w:p>
  </w:endnote>
  <w:endnote w:type="continuationSeparator" w:id="0">
    <w:p w14:paraId="3C0FC575" w14:textId="77777777" w:rsidR="006C7768" w:rsidRDefault="006C7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7DB08" w14:textId="77777777" w:rsidR="00B61DC7" w:rsidRDefault="00B61DC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3AA7CB9" w14:textId="77777777" w:rsidR="00B61DC7" w:rsidRDefault="00B61DC7">
    <w:pPr>
      <w:pStyle w:val="Piedepgina"/>
      <w:ind w:right="360"/>
    </w:pPr>
  </w:p>
  <w:p w14:paraId="6E7FB599" w14:textId="77777777" w:rsidR="00B61DC7" w:rsidRDefault="00B61D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2CA75" w14:textId="77777777" w:rsidR="00B61DC7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88960" behindDoc="0" locked="0" layoutInCell="1" allowOverlap="1" wp14:anchorId="72D68092" wp14:editId="2A0F57F4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3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9984" behindDoc="0" locked="0" layoutInCell="1" allowOverlap="1" wp14:anchorId="29ADE94F" wp14:editId="0FDC41FC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"/>
      </w:rPr>
      <w:t xml:space="preserve">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</w:t>
    </w:r>
  </w:p>
  <w:p w14:paraId="3A8DE3BD" w14:textId="77777777" w:rsidR="00B61DC7" w:rsidRDefault="00B61DC7" w:rsidP="00A83ACE">
    <w:pPr>
      <w:pStyle w:val="Piedepgina"/>
      <w:tabs>
        <w:tab w:val="left" w:pos="7380"/>
      </w:tabs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96453" w14:textId="77777777" w:rsidR="003C6503" w:rsidRDefault="003C6503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04DC2" w14:textId="77777777" w:rsidR="00605F7B" w:rsidRDefault="00605F7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AC3E278" w14:textId="77777777" w:rsidR="00605F7B" w:rsidRDefault="00605F7B">
    <w:pPr>
      <w:pStyle w:val="Piedepgina"/>
      <w:ind w:right="360"/>
    </w:pPr>
  </w:p>
  <w:p w14:paraId="37D3EB03" w14:textId="77777777" w:rsidR="00605F7B" w:rsidRDefault="00605F7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7167B" w14:textId="77777777" w:rsidR="00605F7B" w:rsidRDefault="00B61DC7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3657A46A" wp14:editId="5B4B585D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15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7489CA2A" wp14:editId="651D9A0D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1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83D">
      <w:rPr>
        <w:lang w:val="es-ES"/>
      </w:rPr>
      <w:t xml:space="preserve">                        </w:t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</w:r>
    <w:r w:rsidR="00605F7B">
      <w:tab/>
      <w:t xml:space="preserve"> </w:t>
    </w:r>
  </w:p>
  <w:p w14:paraId="4A4624CE" w14:textId="77777777" w:rsidR="00605F7B" w:rsidRDefault="00605F7B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47D7A" w14:textId="77777777" w:rsidR="006C7768" w:rsidRDefault="006C7768">
      <w:r>
        <w:separator/>
      </w:r>
    </w:p>
  </w:footnote>
  <w:footnote w:type="continuationSeparator" w:id="0">
    <w:p w14:paraId="34F5B9E8" w14:textId="77777777" w:rsidR="006C7768" w:rsidRDefault="006C7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1AADDE" w14:textId="77777777" w:rsidR="003C6503" w:rsidRDefault="003C65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4B249" w14:textId="77777777" w:rsidR="00B61DC7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87936" behindDoc="0" locked="0" layoutInCell="1" allowOverlap="1" wp14:anchorId="4CF2510C" wp14:editId="071C17FF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2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5BD154EC" wp14:editId="08B3BFEC">
          <wp:extent cx="1859280" cy="807720"/>
          <wp:effectExtent l="0" t="0" r="0" b="0"/>
          <wp:docPr id="8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98230" w14:textId="77777777" w:rsidR="003C6503" w:rsidRDefault="003C6503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229DC" w14:textId="77777777" w:rsidR="00605F7B" w:rsidRDefault="00B61DC7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18D1272" wp14:editId="5C0985FD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6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74662E4C" wp14:editId="0F0B0F53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7B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Nv/OZvncPRyTf9kPAcbgJpn+7p89qwQWPU7bbBMtWcOMb0YfDl1YudUlEMl8/9UrPgaaPcE9WjXetHVxKd746g==" w:salt="eeKHiaBJ3j1yrjVFjg0iR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8BC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161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1410"/>
    <w:rsid w:val="00193A7A"/>
    <w:rsid w:val="001954E8"/>
    <w:rsid w:val="001958FD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05FA"/>
    <w:rsid w:val="001C1C41"/>
    <w:rsid w:val="001D021D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40F8"/>
    <w:rsid w:val="00297C71"/>
    <w:rsid w:val="002A07D5"/>
    <w:rsid w:val="002A0A73"/>
    <w:rsid w:val="002A1B6F"/>
    <w:rsid w:val="002A2669"/>
    <w:rsid w:val="002A2B91"/>
    <w:rsid w:val="002A2C78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4FEB"/>
    <w:rsid w:val="002E508A"/>
    <w:rsid w:val="002E5315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3EE6"/>
    <w:rsid w:val="0033455E"/>
    <w:rsid w:val="00335785"/>
    <w:rsid w:val="00335E50"/>
    <w:rsid w:val="00340497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47EAA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503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0DBC"/>
    <w:rsid w:val="005210A1"/>
    <w:rsid w:val="00522781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0EB6"/>
    <w:rsid w:val="006B3AEE"/>
    <w:rsid w:val="006B40F3"/>
    <w:rsid w:val="006B64DF"/>
    <w:rsid w:val="006B658B"/>
    <w:rsid w:val="006B6D1E"/>
    <w:rsid w:val="006C27B7"/>
    <w:rsid w:val="006C5604"/>
    <w:rsid w:val="006C65CA"/>
    <w:rsid w:val="006C76C3"/>
    <w:rsid w:val="006C7768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C7"/>
    <w:rsid w:val="00857539"/>
    <w:rsid w:val="00857588"/>
    <w:rsid w:val="008578BD"/>
    <w:rsid w:val="00857DD4"/>
    <w:rsid w:val="008648B2"/>
    <w:rsid w:val="00864FE3"/>
    <w:rsid w:val="008674B8"/>
    <w:rsid w:val="00867914"/>
    <w:rsid w:val="00870E39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301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79"/>
    <w:rsid w:val="008E74EA"/>
    <w:rsid w:val="008F09DF"/>
    <w:rsid w:val="008F1DC7"/>
    <w:rsid w:val="008F4275"/>
    <w:rsid w:val="008F594D"/>
    <w:rsid w:val="008F5956"/>
    <w:rsid w:val="008F5F08"/>
    <w:rsid w:val="008F61A0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0C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86F54"/>
    <w:rsid w:val="00990673"/>
    <w:rsid w:val="00990EC4"/>
    <w:rsid w:val="00990F8D"/>
    <w:rsid w:val="00993CC4"/>
    <w:rsid w:val="009955D3"/>
    <w:rsid w:val="00995F05"/>
    <w:rsid w:val="00995F4A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25B5A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46CB"/>
    <w:rsid w:val="00B066E9"/>
    <w:rsid w:val="00B078B8"/>
    <w:rsid w:val="00B11261"/>
    <w:rsid w:val="00B12E27"/>
    <w:rsid w:val="00B15208"/>
    <w:rsid w:val="00B16AD8"/>
    <w:rsid w:val="00B23F51"/>
    <w:rsid w:val="00B241C2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7222"/>
    <w:rsid w:val="00B3760D"/>
    <w:rsid w:val="00B4117C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1DC7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09CF"/>
    <w:rsid w:val="00BC5408"/>
    <w:rsid w:val="00BC726E"/>
    <w:rsid w:val="00BC7A9F"/>
    <w:rsid w:val="00BD03BB"/>
    <w:rsid w:val="00BD10B1"/>
    <w:rsid w:val="00BD1FA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DA2"/>
    <w:rsid w:val="00D04B88"/>
    <w:rsid w:val="00D056D3"/>
    <w:rsid w:val="00D06A89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3ACB"/>
    <w:rsid w:val="00DB411E"/>
    <w:rsid w:val="00DB5E32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4AD1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280C"/>
    <w:rsid w:val="00E63AEA"/>
    <w:rsid w:val="00E6434E"/>
    <w:rsid w:val="00E649DE"/>
    <w:rsid w:val="00E669B2"/>
    <w:rsid w:val="00E70210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1FF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581"/>
    <w:rsid w:val="00F51739"/>
    <w:rsid w:val="00F51740"/>
    <w:rsid w:val="00F528BA"/>
    <w:rsid w:val="00F52D25"/>
    <w:rsid w:val="00F536BA"/>
    <w:rsid w:val="00F55755"/>
    <w:rsid w:val="00F55B83"/>
    <w:rsid w:val="00F55EC3"/>
    <w:rsid w:val="00F604CE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AFEBAD7"/>
  <w15:chartTrackingRefBased/>
  <w15:docId w15:val="{35BE09A2-6CFE-43CE-8038-41481E7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05167139CF364C881428743FBAB418" ma:contentTypeVersion="14" ma:contentTypeDescription="Crear nuevo documento." ma:contentTypeScope="" ma:versionID="1d605676a7dd41a55b05a1af7f4f6c12">
  <xsd:schema xmlns:xsd="http://www.w3.org/2001/XMLSchema" xmlns:xs="http://www.w3.org/2001/XMLSchema" xmlns:p="http://schemas.microsoft.com/office/2006/metadata/properties" xmlns:ns3="08c7060b-96fd-4c82-b3f9-b085c6e2abd0" xmlns:ns4="67616cea-2335-4a7b-8e45-fa039f066ac1" targetNamespace="http://schemas.microsoft.com/office/2006/metadata/properties" ma:root="true" ma:fieldsID="79187e2fad41bb08728abf93fe65ab82" ns3:_="" ns4:_="">
    <xsd:import namespace="08c7060b-96fd-4c82-b3f9-b085c6e2abd0"/>
    <xsd:import namespace="67616cea-2335-4a7b-8e45-fa039f066a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7060b-96fd-4c82-b3f9-b085c6e2ab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6cea-2335-4a7b-8e45-fa039f066a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A8F8-9A38-4273-B5A6-2F23E50512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7060b-96fd-4c82-b3f9-b085c6e2abd0"/>
    <ds:schemaRef ds:uri="67616cea-2335-4a7b-8e45-fa039f066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9B9823-B956-4BC9-B176-BBDFAFE132C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7616cea-2335-4a7b-8e45-fa039f066ac1"/>
    <ds:schemaRef ds:uri="08c7060b-96fd-4c82-b3f9-b085c6e2abd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F00C5EF-4763-4666-A98F-504E1036EB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14CADD-EF6A-4F27-BE39-61812B0E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105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Muñoz Moneo, Ramón</cp:lastModifiedBy>
  <cp:revision>7</cp:revision>
  <cp:lastPrinted>2022-06-07T08:49:00Z</cp:lastPrinted>
  <dcterms:created xsi:type="dcterms:W3CDTF">2022-06-13T19:50:00Z</dcterms:created>
  <dcterms:modified xsi:type="dcterms:W3CDTF">2022-06-24T12:57:00Z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0x0101004105167139CF364C881428743FBAB418</vt:lpwstr>
  </property>
</Properties>
</file>